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26"/>
        <w:gridCol w:w="4927"/>
      </w:tblGrid>
      <w:tr w:rsidR="003A777A" w:rsidRPr="003A777A" w14:paraId="5FE8DD53" w14:textId="77777777" w:rsidTr="000C7667">
        <w:tc>
          <w:tcPr>
            <w:tcW w:w="4926" w:type="dxa"/>
          </w:tcPr>
          <w:p w14:paraId="42197042" w14:textId="77777777" w:rsidR="003A777A" w:rsidRPr="003A777A" w:rsidRDefault="003A777A" w:rsidP="000C7667">
            <w:pPr>
              <w:pStyle w:val="ConsPlusNormal"/>
              <w:jc w:val="center"/>
              <w:outlineLvl w:val="0"/>
              <w:rPr>
                <w:rFonts w:ascii="Times New Roman" w:hAnsi="Times New Roman" w:cs="Times New Roman"/>
                <w:sz w:val="28"/>
                <w:szCs w:val="28"/>
              </w:rPr>
            </w:pPr>
          </w:p>
        </w:tc>
        <w:tc>
          <w:tcPr>
            <w:tcW w:w="4927" w:type="dxa"/>
          </w:tcPr>
          <w:p w14:paraId="64F47AB4" w14:textId="77777777" w:rsidR="003A777A" w:rsidRPr="003A777A" w:rsidRDefault="003A777A" w:rsidP="000C7667">
            <w:pPr>
              <w:pStyle w:val="ConsPlusNormal"/>
              <w:jc w:val="center"/>
              <w:outlineLvl w:val="0"/>
              <w:rPr>
                <w:rFonts w:ascii="Times New Roman" w:hAnsi="Times New Roman" w:cs="Times New Roman"/>
                <w:sz w:val="28"/>
                <w:szCs w:val="28"/>
              </w:rPr>
            </w:pPr>
            <w:r w:rsidRPr="003A777A">
              <w:rPr>
                <w:rFonts w:ascii="Times New Roman" w:hAnsi="Times New Roman" w:cs="Times New Roman"/>
                <w:sz w:val="28"/>
                <w:szCs w:val="28"/>
              </w:rPr>
              <w:t>УТВЕРЖДЕН</w:t>
            </w:r>
          </w:p>
          <w:p w14:paraId="1214265B" w14:textId="77777777" w:rsidR="003A777A" w:rsidRPr="003A777A" w:rsidRDefault="003A777A" w:rsidP="000C7667">
            <w:pPr>
              <w:pStyle w:val="ConsPlusNormal"/>
              <w:jc w:val="center"/>
              <w:outlineLvl w:val="0"/>
              <w:rPr>
                <w:rFonts w:ascii="Times New Roman" w:hAnsi="Times New Roman" w:cs="Times New Roman"/>
                <w:sz w:val="28"/>
                <w:szCs w:val="28"/>
              </w:rPr>
            </w:pPr>
          </w:p>
          <w:p w14:paraId="3CE21959" w14:textId="77777777" w:rsidR="00BD19FE" w:rsidRDefault="003A777A" w:rsidP="00BD19FE">
            <w:pPr>
              <w:pStyle w:val="ConsPlusNormal"/>
              <w:jc w:val="center"/>
              <w:outlineLvl w:val="0"/>
              <w:rPr>
                <w:rFonts w:ascii="Times New Roman" w:hAnsi="Times New Roman" w:cs="Times New Roman"/>
                <w:sz w:val="28"/>
                <w:szCs w:val="28"/>
              </w:rPr>
            </w:pPr>
            <w:r w:rsidRPr="003A777A">
              <w:rPr>
                <w:rFonts w:ascii="Times New Roman" w:hAnsi="Times New Roman" w:cs="Times New Roman"/>
                <w:sz w:val="28"/>
                <w:szCs w:val="28"/>
              </w:rPr>
              <w:t xml:space="preserve">приказом </w:t>
            </w:r>
            <w:r w:rsidR="00BD19FE">
              <w:rPr>
                <w:rFonts w:ascii="Times New Roman" w:hAnsi="Times New Roman" w:cs="Times New Roman"/>
                <w:sz w:val="28"/>
                <w:szCs w:val="28"/>
              </w:rPr>
              <w:t xml:space="preserve">министерства демографии </w:t>
            </w:r>
          </w:p>
          <w:p w14:paraId="4B478B8F" w14:textId="48F33E0D" w:rsidR="003A777A" w:rsidRPr="003A777A" w:rsidRDefault="00BD19FE" w:rsidP="00BD19FE">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и развития человеческого капитала</w:t>
            </w:r>
          </w:p>
          <w:p w14:paraId="12C1C0CC" w14:textId="77777777" w:rsidR="003A777A" w:rsidRPr="003A777A" w:rsidRDefault="003A777A" w:rsidP="000C7667">
            <w:pPr>
              <w:pStyle w:val="ConsPlusNormal"/>
              <w:jc w:val="center"/>
              <w:outlineLvl w:val="0"/>
              <w:rPr>
                <w:rFonts w:ascii="Times New Roman" w:hAnsi="Times New Roman" w:cs="Times New Roman"/>
                <w:sz w:val="28"/>
                <w:szCs w:val="28"/>
              </w:rPr>
            </w:pPr>
            <w:r w:rsidRPr="003A777A">
              <w:rPr>
                <w:rFonts w:ascii="Times New Roman" w:hAnsi="Times New Roman" w:cs="Times New Roman"/>
                <w:sz w:val="28"/>
                <w:szCs w:val="28"/>
              </w:rPr>
              <w:t>Нижегородской области</w:t>
            </w:r>
          </w:p>
          <w:p w14:paraId="2E0E0F67" w14:textId="77777777" w:rsidR="003A777A" w:rsidRPr="003A777A" w:rsidRDefault="003A777A" w:rsidP="000C7667">
            <w:pPr>
              <w:pStyle w:val="ConsPlusNormal"/>
              <w:jc w:val="center"/>
              <w:outlineLvl w:val="0"/>
              <w:rPr>
                <w:rFonts w:ascii="Times New Roman" w:hAnsi="Times New Roman" w:cs="Times New Roman"/>
                <w:sz w:val="28"/>
                <w:szCs w:val="28"/>
              </w:rPr>
            </w:pPr>
            <w:r w:rsidRPr="003A777A">
              <w:rPr>
                <w:rFonts w:ascii="Times New Roman" w:hAnsi="Times New Roman" w:cs="Times New Roman"/>
                <w:sz w:val="28"/>
                <w:szCs w:val="28"/>
              </w:rPr>
              <w:t>от ______________ № _____________</w:t>
            </w:r>
          </w:p>
          <w:p w14:paraId="6C71AC38" w14:textId="77777777" w:rsidR="003A777A" w:rsidRPr="003A777A" w:rsidRDefault="003A777A" w:rsidP="000C7667">
            <w:pPr>
              <w:pStyle w:val="ConsPlusNormal"/>
              <w:jc w:val="center"/>
              <w:outlineLvl w:val="0"/>
              <w:rPr>
                <w:rFonts w:ascii="Times New Roman" w:hAnsi="Times New Roman" w:cs="Times New Roman"/>
                <w:sz w:val="28"/>
                <w:szCs w:val="28"/>
              </w:rPr>
            </w:pPr>
          </w:p>
        </w:tc>
      </w:tr>
    </w:tbl>
    <w:p w14:paraId="0CA8C33D" w14:textId="77777777" w:rsidR="00A41575" w:rsidRPr="003A777A" w:rsidRDefault="00A41575">
      <w:pPr>
        <w:pStyle w:val="ConsPlusNormal"/>
        <w:ind w:firstLine="6379"/>
        <w:jc w:val="center"/>
        <w:rPr>
          <w:rFonts w:ascii="Times New Roman" w:hAnsi="Times New Roman" w:cs="Times New Roman"/>
          <w:sz w:val="28"/>
          <w:szCs w:val="28"/>
        </w:rPr>
      </w:pPr>
    </w:p>
    <w:p w14:paraId="4156A7BE" w14:textId="77777777" w:rsidR="00A41575" w:rsidRPr="003A777A" w:rsidRDefault="00A41575">
      <w:pPr>
        <w:pStyle w:val="ConsPlusNormal"/>
        <w:ind w:firstLine="6379"/>
        <w:jc w:val="center"/>
        <w:rPr>
          <w:rFonts w:ascii="Times New Roman" w:hAnsi="Times New Roman" w:cs="Times New Roman"/>
          <w:sz w:val="28"/>
          <w:szCs w:val="28"/>
        </w:rPr>
      </w:pPr>
      <w:bookmarkStart w:id="0" w:name="P37"/>
      <w:bookmarkEnd w:id="0"/>
    </w:p>
    <w:p w14:paraId="50BA0525" w14:textId="77777777" w:rsidR="00BD19FE" w:rsidRDefault="00EC6B76" w:rsidP="00BD19FE">
      <w:pPr>
        <w:pStyle w:val="ConsPlusTitle"/>
        <w:jc w:val="center"/>
        <w:rPr>
          <w:rFonts w:ascii="Times New Roman" w:hAnsi="Times New Roman" w:cs="Times New Roman"/>
          <w:sz w:val="28"/>
          <w:szCs w:val="28"/>
        </w:rPr>
      </w:pPr>
      <w:r w:rsidRPr="003A777A">
        <w:rPr>
          <w:rFonts w:ascii="Times New Roman" w:hAnsi="Times New Roman" w:cs="Times New Roman"/>
          <w:sz w:val="28"/>
          <w:szCs w:val="28"/>
        </w:rPr>
        <w:t>Административный регламент</w:t>
      </w:r>
    </w:p>
    <w:p w14:paraId="023CC8F2" w14:textId="0B643ED3" w:rsidR="00BD19FE" w:rsidRPr="00BD19FE" w:rsidRDefault="00BD19FE" w:rsidP="00BD19FE">
      <w:pPr>
        <w:pStyle w:val="ConsPlusTitle"/>
        <w:jc w:val="center"/>
        <w:rPr>
          <w:rFonts w:ascii="Times New Roman" w:hAnsi="Times New Roman" w:cs="Times New Roman"/>
          <w:sz w:val="28"/>
          <w:szCs w:val="28"/>
        </w:rPr>
      </w:pPr>
      <w:r w:rsidRPr="00BD19FE">
        <w:rPr>
          <w:rFonts w:ascii="Times New Roman" w:hAnsi="Times New Roman"/>
          <w:bCs/>
          <w:sz w:val="28"/>
          <w:szCs w:val="28"/>
        </w:rPr>
        <w:t>министерства демографии и развития человеческого капитала</w:t>
      </w:r>
    </w:p>
    <w:p w14:paraId="7B20F3E9" w14:textId="46A97AF1" w:rsidR="00A41575" w:rsidRPr="003A777A" w:rsidRDefault="003A777A">
      <w:pPr>
        <w:spacing w:after="0" w:line="240" w:lineRule="auto"/>
        <w:jc w:val="center"/>
        <w:rPr>
          <w:rFonts w:ascii="Times New Roman" w:hAnsi="Times New Roman"/>
          <w:b/>
          <w:sz w:val="28"/>
          <w:szCs w:val="28"/>
        </w:rPr>
      </w:pPr>
      <w:r w:rsidRPr="003A777A">
        <w:rPr>
          <w:rFonts w:ascii="Times New Roman" w:hAnsi="Times New Roman"/>
          <w:b/>
          <w:bCs/>
          <w:sz w:val="28"/>
          <w:szCs w:val="28"/>
        </w:rPr>
        <w:t>Нижегородской области</w:t>
      </w:r>
      <w:r w:rsidR="00BD19FE">
        <w:rPr>
          <w:rFonts w:ascii="Times New Roman" w:hAnsi="Times New Roman"/>
          <w:b/>
          <w:bCs/>
          <w:sz w:val="28"/>
          <w:szCs w:val="28"/>
        </w:rPr>
        <w:t xml:space="preserve"> </w:t>
      </w:r>
      <w:r w:rsidR="00EC6B76" w:rsidRPr="003A777A">
        <w:rPr>
          <w:rFonts w:ascii="Times New Roman" w:hAnsi="Times New Roman"/>
          <w:b/>
          <w:sz w:val="28"/>
          <w:szCs w:val="28"/>
        </w:rPr>
        <w:t xml:space="preserve">по предоставлению государственной услуги </w:t>
      </w:r>
      <w:r w:rsidRPr="003A777A">
        <w:rPr>
          <w:rFonts w:ascii="Times New Roman" w:hAnsi="Times New Roman"/>
          <w:b/>
          <w:sz w:val="28"/>
          <w:szCs w:val="28"/>
        </w:rPr>
        <w:t>«Государственная экспертиза условий труда»</w:t>
      </w:r>
    </w:p>
    <w:p w14:paraId="3A3A2A21" w14:textId="77777777" w:rsidR="00A41575" w:rsidRPr="001E7D1E" w:rsidRDefault="00A41575">
      <w:pPr>
        <w:pStyle w:val="ConsPlusNormal"/>
        <w:ind w:firstLine="540"/>
        <w:jc w:val="both"/>
        <w:rPr>
          <w:rFonts w:ascii="Times New Roman" w:hAnsi="Times New Roman" w:cs="Times New Roman"/>
          <w:sz w:val="28"/>
          <w:szCs w:val="28"/>
        </w:rPr>
      </w:pPr>
    </w:p>
    <w:p w14:paraId="646F10D3" w14:textId="77777777" w:rsidR="00A41575" w:rsidRPr="003A777A" w:rsidRDefault="00A41575">
      <w:pPr>
        <w:pStyle w:val="ConsPlusNormal"/>
        <w:ind w:firstLine="540"/>
        <w:jc w:val="both"/>
        <w:rPr>
          <w:rFonts w:ascii="Times New Roman" w:hAnsi="Times New Roman" w:cs="Times New Roman"/>
          <w:sz w:val="28"/>
          <w:szCs w:val="28"/>
        </w:rPr>
      </w:pPr>
    </w:p>
    <w:p w14:paraId="13E54A84" w14:textId="77777777" w:rsidR="00A41575" w:rsidRPr="003A777A" w:rsidRDefault="00EC6B76">
      <w:pPr>
        <w:pStyle w:val="a3"/>
        <w:numPr>
          <w:ilvl w:val="0"/>
          <w:numId w:val="5"/>
        </w:numPr>
        <w:jc w:val="center"/>
        <w:rPr>
          <w:rFonts w:ascii="Times New Roman" w:hAnsi="Times New Roman"/>
          <w:b/>
          <w:sz w:val="28"/>
          <w:szCs w:val="28"/>
        </w:rPr>
      </w:pPr>
      <w:r w:rsidRPr="003A777A">
        <w:rPr>
          <w:rFonts w:ascii="Times New Roman" w:hAnsi="Times New Roman"/>
          <w:b/>
          <w:sz w:val="28"/>
          <w:szCs w:val="28"/>
        </w:rPr>
        <w:t>ОБЩИЕ ПОЛОЖЕНИЯ</w:t>
      </w:r>
    </w:p>
    <w:p w14:paraId="5E6877F4" w14:textId="77777777" w:rsidR="00A41575" w:rsidRPr="003A777A" w:rsidRDefault="00A41575">
      <w:pPr>
        <w:pStyle w:val="ConsPlusTitle"/>
        <w:outlineLvl w:val="1"/>
        <w:rPr>
          <w:rFonts w:ascii="Times New Roman" w:hAnsi="Times New Roman" w:cs="Times New Roman"/>
          <w:b w:val="0"/>
          <w:sz w:val="28"/>
          <w:szCs w:val="28"/>
        </w:rPr>
      </w:pPr>
    </w:p>
    <w:p w14:paraId="68CEA8D9" w14:textId="00A4CC61" w:rsidR="00A41575" w:rsidRPr="003A777A" w:rsidRDefault="00EC6B76">
      <w:pPr>
        <w:spacing w:after="0" w:line="240" w:lineRule="auto"/>
        <w:ind w:firstLine="708"/>
        <w:jc w:val="both"/>
        <w:rPr>
          <w:rFonts w:ascii="Times New Roman" w:hAnsi="Times New Roman"/>
          <w:sz w:val="28"/>
          <w:szCs w:val="28"/>
        </w:rPr>
      </w:pPr>
      <w:r w:rsidRPr="003A777A">
        <w:rPr>
          <w:rFonts w:ascii="Times New Roman" w:hAnsi="Times New Roman"/>
          <w:sz w:val="28"/>
          <w:szCs w:val="28"/>
        </w:rPr>
        <w:t xml:space="preserve">1.1. Настоящий Административный регламент устанавливает порядок и стандарт предоставления государственной услуги </w:t>
      </w:r>
      <w:r w:rsidR="003A777A" w:rsidRPr="003A777A">
        <w:rPr>
          <w:rFonts w:ascii="Times New Roman" w:hAnsi="Times New Roman"/>
          <w:sz w:val="28"/>
          <w:szCs w:val="28"/>
        </w:rPr>
        <w:t>«Государственная экспертиза условий труда»</w:t>
      </w:r>
      <w:r w:rsidRPr="003A777A">
        <w:rPr>
          <w:rFonts w:ascii="Times New Roman" w:hAnsi="Times New Roman"/>
          <w:sz w:val="28"/>
          <w:szCs w:val="28"/>
        </w:rPr>
        <w:t xml:space="preserve">. </w:t>
      </w:r>
    </w:p>
    <w:p w14:paraId="5B308B89" w14:textId="7521C0CE" w:rsidR="00A41575" w:rsidRPr="009D2B76" w:rsidRDefault="00EC6B76" w:rsidP="005B5730">
      <w:pPr>
        <w:pStyle w:val="ConsPlusNormal"/>
        <w:ind w:firstLine="709"/>
        <w:jc w:val="both"/>
        <w:rPr>
          <w:rFonts w:ascii="Times New Roman" w:hAnsi="Times New Roman"/>
          <w:color w:val="000000" w:themeColor="text1"/>
          <w:sz w:val="28"/>
          <w:szCs w:val="28"/>
        </w:rPr>
      </w:pPr>
      <w:r w:rsidRPr="009D2B76">
        <w:rPr>
          <w:rFonts w:ascii="Times New Roman" w:hAnsi="Times New Roman" w:cs="Times New Roman"/>
          <w:sz w:val="28"/>
          <w:szCs w:val="28"/>
        </w:rPr>
        <w:t xml:space="preserve">1.2. Государственная услуга (перечень условных обозначений и сокращений приведен в приложении к настоящему Административному регламенту) предоставляется </w:t>
      </w:r>
      <w:r w:rsidR="001E7D1E" w:rsidRPr="009D2B76">
        <w:rPr>
          <w:rFonts w:ascii="Times New Roman" w:hAnsi="Times New Roman" w:cs="Times New Roman"/>
          <w:sz w:val="28"/>
          <w:szCs w:val="28"/>
        </w:rPr>
        <w:t xml:space="preserve">на основании </w:t>
      </w:r>
      <w:r w:rsidR="00EB604E" w:rsidRPr="009D2B76">
        <w:rPr>
          <w:rFonts w:ascii="Times New Roman" w:hAnsi="Times New Roman"/>
          <w:color w:val="000000" w:themeColor="text1"/>
          <w:sz w:val="28"/>
          <w:szCs w:val="28"/>
        </w:rPr>
        <w:t xml:space="preserve">запроса о предоставлении государственной услуги </w:t>
      </w:r>
      <w:r w:rsidR="005B5730" w:rsidRPr="009D2B76">
        <w:rPr>
          <w:rFonts w:ascii="Times New Roman" w:hAnsi="Times New Roman"/>
          <w:color w:val="000000" w:themeColor="text1"/>
          <w:sz w:val="28"/>
          <w:szCs w:val="28"/>
        </w:rPr>
        <w:t xml:space="preserve"> </w:t>
      </w:r>
      <w:r w:rsidR="001E7D1E" w:rsidRPr="009D2B76">
        <w:rPr>
          <w:rFonts w:ascii="Times New Roman" w:hAnsi="Times New Roman" w:cs="Times New Roman"/>
          <w:sz w:val="28"/>
          <w:szCs w:val="28"/>
        </w:rPr>
        <w:t>органов исполнительной власти, комиссий по расследованию несчастных случаев, работодателей</w:t>
      </w:r>
      <w:r w:rsidR="00EB604E" w:rsidRPr="009D2B76">
        <w:rPr>
          <w:rFonts w:ascii="Times New Roman" w:hAnsi="Times New Roman" w:cs="Times New Roman"/>
          <w:sz w:val="28"/>
          <w:szCs w:val="28"/>
        </w:rPr>
        <w:t xml:space="preserve"> </w:t>
      </w:r>
      <w:r w:rsidR="001E7D1E" w:rsidRPr="009D2B76">
        <w:rPr>
          <w:rFonts w:ascii="Times New Roman" w:hAnsi="Times New Roman" w:cs="Times New Roman"/>
          <w:sz w:val="28"/>
          <w:szCs w:val="28"/>
        </w:rPr>
        <w:t>-</w:t>
      </w:r>
      <w:r w:rsidR="00EB604E" w:rsidRPr="009D2B76">
        <w:rPr>
          <w:rFonts w:ascii="Times New Roman" w:hAnsi="Times New Roman" w:cs="Times New Roman"/>
          <w:color w:val="000000" w:themeColor="text1"/>
          <w:sz w:val="28"/>
          <w:szCs w:val="28"/>
        </w:rPr>
        <w:t xml:space="preserve"> </w:t>
      </w:r>
      <w:r w:rsidR="001E7D1E" w:rsidRPr="009D2B76">
        <w:rPr>
          <w:rFonts w:ascii="Times New Roman" w:hAnsi="Times New Roman" w:cs="Times New Roman"/>
          <w:color w:val="000000" w:themeColor="text1"/>
          <w:sz w:val="28"/>
          <w:szCs w:val="28"/>
        </w:rPr>
        <w:t>юридических лиц, работодателей</w:t>
      </w:r>
      <w:r w:rsidR="00EB604E" w:rsidRPr="009D2B76">
        <w:rPr>
          <w:rFonts w:ascii="Times New Roman" w:hAnsi="Times New Roman" w:cs="Times New Roman"/>
          <w:color w:val="000000" w:themeColor="text1"/>
          <w:sz w:val="28"/>
          <w:szCs w:val="28"/>
        </w:rPr>
        <w:t xml:space="preserve"> </w:t>
      </w:r>
      <w:r w:rsidR="001E7D1E" w:rsidRPr="009D2B76">
        <w:rPr>
          <w:rFonts w:ascii="Times New Roman" w:hAnsi="Times New Roman" w:cs="Times New Roman"/>
          <w:color w:val="000000" w:themeColor="text1"/>
          <w:sz w:val="28"/>
          <w:szCs w:val="28"/>
        </w:rPr>
        <w:t>-</w:t>
      </w:r>
      <w:r w:rsidR="00EB604E" w:rsidRPr="009D2B76">
        <w:rPr>
          <w:rFonts w:ascii="Times New Roman" w:hAnsi="Times New Roman" w:cs="Times New Roman"/>
          <w:color w:val="000000" w:themeColor="text1"/>
          <w:sz w:val="28"/>
          <w:szCs w:val="28"/>
        </w:rPr>
        <w:t xml:space="preserve"> </w:t>
      </w:r>
      <w:r w:rsidR="001E7D1E" w:rsidRPr="009D2B76">
        <w:rPr>
          <w:rFonts w:ascii="Times New Roman" w:hAnsi="Times New Roman" w:cs="Times New Roman"/>
          <w:color w:val="000000" w:themeColor="text1"/>
          <w:sz w:val="28"/>
          <w:szCs w:val="28"/>
        </w:rPr>
        <w:t xml:space="preserve">индивидуальных предпринимателей, </w:t>
      </w:r>
      <w:r w:rsidR="001E7D1E" w:rsidRPr="009D2B76">
        <w:rPr>
          <w:rFonts w:ascii="Times New Roman" w:hAnsi="Times New Roman" w:cs="Times New Roman"/>
          <w:sz w:val="28"/>
          <w:szCs w:val="28"/>
        </w:rPr>
        <w:t>их объединений, работников (физических лиц), профессиональных союзов, их объединений, иных уполномоченных работниками представительных органов (при их наличии), государственных внебюджетных фондов Российской Федерации, организаций, проводивших специальную оценку условий труда (в случае проведения государственной экспертизы в целях оценки качества проведения специальной оценки условий труда)</w:t>
      </w:r>
      <w:r w:rsidRPr="009D2B76">
        <w:rPr>
          <w:rFonts w:ascii="Times New Roman" w:hAnsi="Times New Roman" w:cs="Times New Roman"/>
          <w:sz w:val="28"/>
          <w:szCs w:val="28"/>
        </w:rPr>
        <w:t>,</w:t>
      </w:r>
      <w:r w:rsidR="001E7D1E" w:rsidRPr="009D2B76">
        <w:rPr>
          <w:rFonts w:ascii="Times New Roman" w:hAnsi="Times New Roman" w:cs="Times New Roman"/>
          <w:sz w:val="28"/>
          <w:szCs w:val="28"/>
        </w:rPr>
        <w:t xml:space="preserve"> </w:t>
      </w:r>
      <w:r w:rsidRPr="009D2B76">
        <w:rPr>
          <w:rFonts w:ascii="Times New Roman" w:hAnsi="Times New Roman" w:cs="Times New Roman"/>
          <w:sz w:val="28"/>
          <w:szCs w:val="28"/>
        </w:rPr>
        <w:t>или их уполномоченным представителям.</w:t>
      </w:r>
    </w:p>
    <w:p w14:paraId="7065E686" w14:textId="24EADDF1" w:rsidR="00A41575" w:rsidRPr="009D2B76" w:rsidRDefault="00EC6B76">
      <w:pPr>
        <w:spacing w:after="0" w:line="240" w:lineRule="auto"/>
        <w:ind w:firstLine="708"/>
        <w:jc w:val="both"/>
        <w:rPr>
          <w:rFonts w:ascii="Times New Roman" w:hAnsi="Times New Roman"/>
          <w:sz w:val="28"/>
          <w:szCs w:val="28"/>
          <w:lang w:eastAsia="ru-RU"/>
        </w:rPr>
      </w:pPr>
      <w:r w:rsidRPr="009D2B76">
        <w:rPr>
          <w:rFonts w:ascii="Times New Roman" w:hAnsi="Times New Roman"/>
          <w:sz w:val="28"/>
          <w:szCs w:val="28"/>
          <w:lang w:eastAsia="ru-RU"/>
        </w:rPr>
        <w:t xml:space="preserve">1.3. Государственная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w:t>
      </w:r>
      <w:r w:rsidR="001E7D1E" w:rsidRPr="009D2B76">
        <w:rPr>
          <w:rFonts w:ascii="Times New Roman" w:hAnsi="Times New Roman"/>
          <w:sz w:val="28"/>
          <w:szCs w:val="28"/>
          <w:lang w:eastAsia="ru-RU"/>
        </w:rPr>
        <w:t>«</w:t>
      </w:r>
      <w:r w:rsidRPr="009D2B76">
        <w:rPr>
          <w:rFonts w:ascii="Times New Roman" w:hAnsi="Times New Roman"/>
          <w:sz w:val="28"/>
          <w:szCs w:val="28"/>
          <w:lang w:eastAsia="ru-RU"/>
        </w:rPr>
        <w:t>Федеральный реестр государственных и муниципальных услуг (функций)</w:t>
      </w:r>
      <w:r w:rsidR="001E7D1E" w:rsidRPr="009D2B76">
        <w:rPr>
          <w:rFonts w:ascii="Times New Roman" w:hAnsi="Times New Roman"/>
          <w:sz w:val="28"/>
          <w:szCs w:val="28"/>
          <w:lang w:eastAsia="ru-RU"/>
        </w:rPr>
        <w:t>»</w:t>
      </w:r>
      <w:r w:rsidRPr="009D2B76">
        <w:rPr>
          <w:rFonts w:ascii="Times New Roman" w:hAnsi="Times New Roman"/>
          <w:sz w:val="28"/>
          <w:szCs w:val="28"/>
          <w:lang w:eastAsia="ru-RU"/>
        </w:rPr>
        <w:t>, на Едином портале (при наличии технической возможности) и Региональном портале.</w:t>
      </w:r>
    </w:p>
    <w:p w14:paraId="1049A821" w14:textId="77777777" w:rsidR="00A41575" w:rsidRPr="009D2B76" w:rsidRDefault="00A41575">
      <w:pPr>
        <w:spacing w:after="0" w:line="240" w:lineRule="auto"/>
        <w:ind w:firstLine="709"/>
        <w:jc w:val="both"/>
        <w:rPr>
          <w:rFonts w:ascii="Times New Roman" w:hAnsi="Times New Roman"/>
          <w:color w:val="EE0000"/>
          <w:sz w:val="28"/>
          <w:szCs w:val="28"/>
          <w:lang w:eastAsia="ru-RU"/>
        </w:rPr>
      </w:pPr>
    </w:p>
    <w:p w14:paraId="14C81E8A" w14:textId="77777777" w:rsidR="00A41575" w:rsidRPr="009D2B76" w:rsidRDefault="00EC6B76">
      <w:pPr>
        <w:spacing w:after="0" w:line="240" w:lineRule="auto"/>
        <w:ind w:firstLine="709"/>
        <w:jc w:val="center"/>
        <w:rPr>
          <w:rFonts w:ascii="Times New Roman" w:hAnsi="Times New Roman"/>
          <w:b/>
          <w:sz w:val="28"/>
          <w:szCs w:val="28"/>
        </w:rPr>
      </w:pPr>
      <w:r w:rsidRPr="009D2B76">
        <w:rPr>
          <w:rFonts w:ascii="Times New Roman" w:hAnsi="Times New Roman"/>
          <w:b/>
          <w:sz w:val="28"/>
          <w:szCs w:val="28"/>
          <w:lang w:val="en-US"/>
        </w:rPr>
        <w:t>II</w:t>
      </w:r>
      <w:r w:rsidRPr="009D2B76">
        <w:rPr>
          <w:rFonts w:ascii="Times New Roman" w:hAnsi="Times New Roman"/>
          <w:b/>
          <w:sz w:val="28"/>
          <w:szCs w:val="28"/>
        </w:rPr>
        <w:t>. СТАНДАРТ ПРЕДОСТАВЛЕНИЯ ГОСУДАРСТВЕННОЙ УСЛУГИ</w:t>
      </w:r>
    </w:p>
    <w:p w14:paraId="5C485219" w14:textId="77777777" w:rsidR="00A41575" w:rsidRPr="009D2B76" w:rsidRDefault="00A41575">
      <w:pPr>
        <w:spacing w:after="0" w:line="240" w:lineRule="auto"/>
        <w:ind w:firstLine="709"/>
        <w:jc w:val="center"/>
        <w:rPr>
          <w:rFonts w:ascii="Times New Roman" w:hAnsi="Times New Roman"/>
          <w:b/>
          <w:sz w:val="28"/>
          <w:szCs w:val="28"/>
        </w:rPr>
      </w:pPr>
    </w:p>
    <w:p w14:paraId="5D826B3D" w14:textId="77777777" w:rsidR="00A41575" w:rsidRPr="009D2B76" w:rsidRDefault="00EC6B76">
      <w:pPr>
        <w:spacing w:after="0" w:line="240" w:lineRule="auto"/>
        <w:ind w:firstLine="709"/>
        <w:jc w:val="center"/>
        <w:rPr>
          <w:rFonts w:ascii="Times New Roman" w:hAnsi="Times New Roman"/>
          <w:b/>
          <w:sz w:val="28"/>
          <w:szCs w:val="28"/>
        </w:rPr>
      </w:pPr>
      <w:r w:rsidRPr="009D2B76">
        <w:rPr>
          <w:rFonts w:ascii="Times New Roman" w:hAnsi="Times New Roman"/>
          <w:b/>
          <w:sz w:val="28"/>
          <w:szCs w:val="28"/>
        </w:rPr>
        <w:t>Наименование государственной услуги</w:t>
      </w:r>
    </w:p>
    <w:p w14:paraId="6F58DB0C" w14:textId="77777777" w:rsidR="00A41575" w:rsidRPr="009D2B76" w:rsidRDefault="00A41575">
      <w:pPr>
        <w:spacing w:after="0" w:line="240" w:lineRule="auto"/>
        <w:ind w:firstLine="709"/>
        <w:jc w:val="both"/>
        <w:rPr>
          <w:rFonts w:ascii="Times New Roman" w:hAnsi="Times New Roman"/>
          <w:sz w:val="28"/>
          <w:szCs w:val="28"/>
        </w:rPr>
      </w:pPr>
    </w:p>
    <w:p w14:paraId="3ED85E09" w14:textId="164270E4" w:rsidR="00A41575" w:rsidRPr="009D2B76" w:rsidRDefault="00EC6B76">
      <w:pPr>
        <w:spacing w:after="0" w:line="240" w:lineRule="auto"/>
        <w:ind w:firstLine="709"/>
        <w:jc w:val="both"/>
        <w:rPr>
          <w:rFonts w:ascii="Times New Roman" w:hAnsi="Times New Roman"/>
          <w:sz w:val="28"/>
          <w:szCs w:val="28"/>
        </w:rPr>
      </w:pPr>
      <w:r w:rsidRPr="009D2B76">
        <w:rPr>
          <w:rFonts w:ascii="Times New Roman" w:hAnsi="Times New Roman"/>
          <w:sz w:val="28"/>
          <w:szCs w:val="28"/>
        </w:rPr>
        <w:t xml:space="preserve">2.1. </w:t>
      </w:r>
      <w:r w:rsidR="001E7D1E" w:rsidRPr="009D2B76">
        <w:rPr>
          <w:rFonts w:ascii="Times New Roman" w:hAnsi="Times New Roman"/>
          <w:sz w:val="28"/>
          <w:szCs w:val="28"/>
        </w:rPr>
        <w:t>Государственная экспертиза условий труда</w:t>
      </w:r>
      <w:r w:rsidRPr="009D2B76">
        <w:rPr>
          <w:rFonts w:ascii="Times New Roman" w:hAnsi="Times New Roman"/>
          <w:bCs/>
          <w:sz w:val="28"/>
          <w:szCs w:val="28"/>
        </w:rPr>
        <w:t>.</w:t>
      </w:r>
    </w:p>
    <w:p w14:paraId="6FF172F2" w14:textId="77777777" w:rsidR="001663DD" w:rsidRPr="009D2B76" w:rsidRDefault="001663DD">
      <w:pPr>
        <w:spacing w:after="0" w:line="240" w:lineRule="auto"/>
        <w:ind w:firstLine="709"/>
        <w:jc w:val="center"/>
        <w:rPr>
          <w:rFonts w:ascii="Times New Roman" w:hAnsi="Times New Roman"/>
          <w:b/>
          <w:sz w:val="28"/>
          <w:szCs w:val="28"/>
        </w:rPr>
      </w:pPr>
    </w:p>
    <w:p w14:paraId="40D16754" w14:textId="0E766AF2" w:rsidR="00A41575" w:rsidRPr="009D2B76" w:rsidRDefault="00EC6B76">
      <w:pPr>
        <w:spacing w:after="0" w:line="240" w:lineRule="auto"/>
        <w:ind w:firstLine="709"/>
        <w:jc w:val="center"/>
        <w:rPr>
          <w:rFonts w:ascii="Times New Roman" w:hAnsi="Times New Roman"/>
          <w:b/>
          <w:sz w:val="28"/>
          <w:szCs w:val="28"/>
        </w:rPr>
      </w:pPr>
      <w:r w:rsidRPr="009D2B76">
        <w:rPr>
          <w:rFonts w:ascii="Times New Roman" w:hAnsi="Times New Roman"/>
          <w:b/>
          <w:sz w:val="28"/>
          <w:szCs w:val="28"/>
        </w:rPr>
        <w:lastRenderedPageBreak/>
        <w:t>Наименование органа, предоставляющего государственную услугу</w:t>
      </w:r>
    </w:p>
    <w:p w14:paraId="3C75DC1B" w14:textId="77777777" w:rsidR="00A41575" w:rsidRPr="009D2B76" w:rsidRDefault="00A41575">
      <w:pPr>
        <w:spacing w:after="0" w:line="240" w:lineRule="auto"/>
        <w:ind w:firstLine="709"/>
        <w:jc w:val="center"/>
        <w:rPr>
          <w:rFonts w:ascii="Times New Roman" w:hAnsi="Times New Roman"/>
          <w:color w:val="000000" w:themeColor="text1"/>
          <w:sz w:val="28"/>
          <w:szCs w:val="28"/>
        </w:rPr>
      </w:pPr>
    </w:p>
    <w:p w14:paraId="1089C271" w14:textId="3F909761" w:rsidR="00A41575" w:rsidRPr="00160757" w:rsidRDefault="00EC6B76" w:rsidP="00160757">
      <w:pPr>
        <w:widowControl w:val="0"/>
        <w:spacing w:after="0" w:line="240" w:lineRule="auto"/>
        <w:ind w:firstLine="709"/>
        <w:jc w:val="both"/>
        <w:rPr>
          <w:rFonts w:ascii="Times New Roman" w:hAnsi="Times New Roman"/>
          <w:iCs/>
          <w:color w:val="000000" w:themeColor="text1"/>
          <w:sz w:val="28"/>
          <w:szCs w:val="28"/>
        </w:rPr>
      </w:pPr>
      <w:r w:rsidRPr="009D2B76">
        <w:rPr>
          <w:rFonts w:ascii="Times New Roman" w:hAnsi="Times New Roman"/>
          <w:iCs/>
          <w:color w:val="000000" w:themeColor="text1"/>
          <w:sz w:val="28"/>
          <w:szCs w:val="28"/>
        </w:rPr>
        <w:t>2.2. Предоставление государственной услуги осуществляет</w:t>
      </w:r>
      <w:r w:rsidR="001E7D1E" w:rsidRPr="009D2B76">
        <w:rPr>
          <w:rFonts w:ascii="Times New Roman" w:hAnsi="Times New Roman"/>
          <w:iCs/>
          <w:color w:val="000000" w:themeColor="text1"/>
          <w:sz w:val="28"/>
          <w:szCs w:val="28"/>
        </w:rPr>
        <w:t xml:space="preserve"> </w:t>
      </w:r>
      <w:r w:rsidR="00160757" w:rsidRPr="00160757">
        <w:rPr>
          <w:rFonts w:ascii="Times New Roman" w:hAnsi="Times New Roman"/>
          <w:iCs/>
          <w:color w:val="000000" w:themeColor="text1"/>
          <w:sz w:val="28"/>
          <w:szCs w:val="28"/>
        </w:rPr>
        <w:t>министерств</w:t>
      </w:r>
      <w:r w:rsidR="00160757">
        <w:rPr>
          <w:rFonts w:ascii="Times New Roman" w:hAnsi="Times New Roman"/>
          <w:iCs/>
          <w:color w:val="000000" w:themeColor="text1"/>
          <w:sz w:val="28"/>
          <w:szCs w:val="28"/>
        </w:rPr>
        <w:t xml:space="preserve">о </w:t>
      </w:r>
      <w:r w:rsidR="00160757" w:rsidRPr="00160757">
        <w:rPr>
          <w:rFonts w:ascii="Times New Roman" w:hAnsi="Times New Roman"/>
          <w:iCs/>
          <w:color w:val="000000" w:themeColor="text1"/>
          <w:sz w:val="28"/>
          <w:szCs w:val="28"/>
        </w:rPr>
        <w:t>демографии и развития человеческого капитала</w:t>
      </w:r>
      <w:r w:rsidR="00160757">
        <w:rPr>
          <w:rFonts w:ascii="Times New Roman" w:hAnsi="Times New Roman"/>
          <w:iCs/>
          <w:color w:val="000000" w:themeColor="text1"/>
          <w:sz w:val="28"/>
          <w:szCs w:val="28"/>
        </w:rPr>
        <w:t xml:space="preserve"> </w:t>
      </w:r>
      <w:r w:rsidR="00160757" w:rsidRPr="00160757">
        <w:rPr>
          <w:rFonts w:ascii="Times New Roman" w:hAnsi="Times New Roman"/>
          <w:iCs/>
          <w:color w:val="000000" w:themeColor="text1"/>
          <w:sz w:val="28"/>
          <w:szCs w:val="28"/>
        </w:rPr>
        <w:t>Нижегородской области</w:t>
      </w:r>
      <w:r w:rsidRPr="009D2B76">
        <w:rPr>
          <w:rFonts w:ascii="Times New Roman" w:hAnsi="Times New Roman"/>
          <w:color w:val="000000" w:themeColor="text1"/>
          <w:sz w:val="28"/>
          <w:szCs w:val="28"/>
        </w:rPr>
        <w:t>.</w:t>
      </w:r>
    </w:p>
    <w:p w14:paraId="0FF5193C" w14:textId="77777777" w:rsidR="00A41575" w:rsidRPr="009D2B76" w:rsidRDefault="00A41575">
      <w:pPr>
        <w:spacing w:line="240" w:lineRule="auto"/>
        <w:ind w:firstLine="709"/>
        <w:contextualSpacing/>
        <w:jc w:val="both"/>
        <w:rPr>
          <w:rFonts w:ascii="Times New Roman" w:hAnsi="Times New Roman"/>
          <w:color w:val="000000" w:themeColor="text1"/>
          <w:sz w:val="28"/>
          <w:szCs w:val="28"/>
        </w:rPr>
      </w:pPr>
    </w:p>
    <w:p w14:paraId="48D5BE68" w14:textId="77777777" w:rsidR="00A41575" w:rsidRPr="009D2B76" w:rsidRDefault="00EC6B76">
      <w:pPr>
        <w:spacing w:after="0" w:line="240" w:lineRule="auto"/>
        <w:ind w:firstLine="709"/>
        <w:jc w:val="center"/>
        <w:rPr>
          <w:rFonts w:ascii="Times New Roman" w:hAnsi="Times New Roman"/>
          <w:b/>
          <w:color w:val="000000" w:themeColor="text1"/>
          <w:sz w:val="28"/>
          <w:szCs w:val="28"/>
        </w:rPr>
      </w:pPr>
      <w:r w:rsidRPr="009D2B76">
        <w:rPr>
          <w:rFonts w:ascii="Times New Roman" w:hAnsi="Times New Roman"/>
          <w:b/>
          <w:color w:val="000000" w:themeColor="text1"/>
          <w:sz w:val="28"/>
          <w:szCs w:val="28"/>
        </w:rPr>
        <w:t>Результат предоставления государственной услуги</w:t>
      </w:r>
    </w:p>
    <w:p w14:paraId="4AF66AAE" w14:textId="77777777" w:rsidR="00A41575" w:rsidRPr="009D2B76" w:rsidRDefault="00A41575">
      <w:pPr>
        <w:spacing w:after="0" w:line="240" w:lineRule="auto"/>
        <w:ind w:firstLine="709"/>
        <w:jc w:val="both"/>
        <w:rPr>
          <w:rFonts w:ascii="Times New Roman" w:hAnsi="Times New Roman"/>
          <w:color w:val="000000" w:themeColor="text1"/>
          <w:sz w:val="28"/>
          <w:szCs w:val="28"/>
        </w:rPr>
      </w:pPr>
    </w:p>
    <w:p w14:paraId="6A677950" w14:textId="77777777" w:rsidR="00A41575" w:rsidRPr="009D2B76" w:rsidRDefault="00EC6B76">
      <w:pPr>
        <w:spacing w:after="0" w:line="240" w:lineRule="auto"/>
        <w:ind w:firstLine="709"/>
        <w:jc w:val="both"/>
        <w:rPr>
          <w:rFonts w:ascii="Times New Roman" w:hAnsi="Times New Roman"/>
          <w:sz w:val="28"/>
          <w:szCs w:val="28"/>
        </w:rPr>
      </w:pPr>
      <w:r w:rsidRPr="009D2B76">
        <w:rPr>
          <w:rFonts w:ascii="Times New Roman" w:hAnsi="Times New Roman"/>
          <w:color w:val="000000" w:themeColor="text1"/>
          <w:sz w:val="28"/>
          <w:szCs w:val="28"/>
        </w:rPr>
        <w:t xml:space="preserve">2.3. Исходя из признаков заявителя в соответствии с таблицей 1, содержащейся в приложении </w:t>
      </w:r>
      <w:r w:rsidRPr="009D2B76">
        <w:rPr>
          <w:rFonts w:ascii="Times New Roman" w:hAnsi="Times New Roman"/>
          <w:sz w:val="28"/>
          <w:szCs w:val="28"/>
        </w:rPr>
        <w:t>к настоящему Административному регламенту, и оснований обращения в Орган власти, результатами предоставления государственной услуги являются:</w:t>
      </w:r>
    </w:p>
    <w:p w14:paraId="1EA5E5AE" w14:textId="7FE7847E" w:rsidR="00A41575" w:rsidRPr="009D2B76" w:rsidRDefault="00EC6B76">
      <w:pPr>
        <w:spacing w:after="0" w:line="240" w:lineRule="auto"/>
        <w:ind w:firstLine="709"/>
        <w:jc w:val="both"/>
        <w:rPr>
          <w:rFonts w:ascii="Times New Roman" w:hAnsi="Times New Roman"/>
          <w:bCs/>
          <w:sz w:val="28"/>
          <w:szCs w:val="28"/>
        </w:rPr>
      </w:pPr>
      <w:r w:rsidRPr="009D2B76">
        <w:rPr>
          <w:rFonts w:ascii="Times New Roman" w:hAnsi="Times New Roman"/>
          <w:sz w:val="28"/>
          <w:szCs w:val="28"/>
        </w:rPr>
        <w:t xml:space="preserve">1) </w:t>
      </w:r>
      <w:bookmarkStart w:id="1" w:name="_Hlk221722215"/>
      <w:r w:rsidR="001E7D1E" w:rsidRPr="009D2B76">
        <w:rPr>
          <w:rFonts w:ascii="Times New Roman" w:hAnsi="Times New Roman"/>
          <w:bCs/>
          <w:sz w:val="28"/>
          <w:szCs w:val="28"/>
        </w:rPr>
        <w:t>при обращении заявителя за оценкой качества проведения специальной оценки условий труда:</w:t>
      </w:r>
    </w:p>
    <w:bookmarkEnd w:id="1"/>
    <w:p w14:paraId="5D69021A" w14:textId="35B50861" w:rsidR="00A41575" w:rsidRPr="009D2B76" w:rsidRDefault="001E7D1E" w:rsidP="001E7D1E">
      <w:pPr>
        <w:pStyle w:val="a3"/>
        <w:widowControl w:val="0"/>
        <w:tabs>
          <w:tab w:val="left" w:pos="1134"/>
        </w:tabs>
        <w:spacing w:after="0" w:line="240" w:lineRule="auto"/>
        <w:ind w:left="0" w:firstLine="709"/>
        <w:jc w:val="both"/>
        <w:rPr>
          <w:rFonts w:ascii="Times New Roman" w:hAnsi="Times New Roman"/>
          <w:sz w:val="28"/>
          <w:szCs w:val="28"/>
        </w:rPr>
      </w:pPr>
      <w:r w:rsidRPr="009D2B76">
        <w:rPr>
          <w:rFonts w:ascii="Times New Roman" w:hAnsi="Times New Roman"/>
          <w:bCs/>
          <w:sz w:val="28"/>
          <w:szCs w:val="28"/>
        </w:rPr>
        <w:t>заключение ГЭУТ о соответствии (несоответствии) качества проведения СОУТ требованиям законодательства о СОУТ по типовой форме согласно приложению 9</w:t>
      </w:r>
      <w:r w:rsidRPr="009D2B76">
        <w:rPr>
          <w:rFonts w:ascii="Times New Roman" w:hAnsi="Times New Roman"/>
          <w:bCs/>
          <w:sz w:val="28"/>
          <w:szCs w:val="28"/>
        </w:rPr>
        <w:br/>
        <w:t>к приказу № 765н</w:t>
      </w:r>
      <w:r w:rsidR="00EC6B76" w:rsidRPr="009D2B76">
        <w:rPr>
          <w:rFonts w:ascii="Times New Roman" w:hAnsi="Times New Roman"/>
          <w:sz w:val="28"/>
          <w:szCs w:val="28"/>
        </w:rPr>
        <w:t xml:space="preserve"> (документ на бумажном носителе либо подписанный усиленной квалифицированной электронной подписью) либо</w:t>
      </w:r>
    </w:p>
    <w:p w14:paraId="28ADFBBF" w14:textId="31750C05" w:rsidR="009A4A35" w:rsidRPr="009D2B76" w:rsidRDefault="001E7D1E" w:rsidP="009A4A35">
      <w:pPr>
        <w:pStyle w:val="a3"/>
        <w:widowControl w:val="0"/>
        <w:tabs>
          <w:tab w:val="left" w:pos="1134"/>
        </w:tabs>
        <w:spacing w:after="0" w:line="240" w:lineRule="auto"/>
        <w:ind w:left="0" w:firstLine="709"/>
        <w:jc w:val="both"/>
        <w:rPr>
          <w:rFonts w:ascii="Times New Roman" w:hAnsi="Times New Roman"/>
          <w:sz w:val="28"/>
          <w:szCs w:val="28"/>
        </w:rPr>
      </w:pPr>
      <w:r w:rsidRPr="009D2B76">
        <w:rPr>
          <w:rFonts w:ascii="Times New Roman" w:hAnsi="Times New Roman"/>
          <w:bCs/>
          <w:sz w:val="28"/>
          <w:szCs w:val="28"/>
        </w:rPr>
        <w:t>уведомление об отказе в проведении ГЭУТ по типовой форме согласно приложению 6 к приказу № 765н</w:t>
      </w:r>
      <w:r w:rsidR="00EC6B76" w:rsidRPr="009D2B76">
        <w:rPr>
          <w:rFonts w:ascii="Times New Roman" w:hAnsi="Times New Roman"/>
          <w:sz w:val="28"/>
          <w:szCs w:val="28"/>
        </w:rPr>
        <w:t xml:space="preserve"> (документ на бумажном носителе либо подписанный усиленной квалифицированной электронной подписью). </w:t>
      </w:r>
    </w:p>
    <w:p w14:paraId="48A774DD" w14:textId="7A79AB4F" w:rsidR="00A41575" w:rsidRPr="009D2B76" w:rsidRDefault="00EC6B76" w:rsidP="009A4A35">
      <w:pPr>
        <w:pStyle w:val="a3"/>
        <w:widowControl w:val="0"/>
        <w:tabs>
          <w:tab w:val="left" w:pos="1134"/>
        </w:tabs>
        <w:spacing w:after="0" w:line="240" w:lineRule="auto"/>
        <w:ind w:left="0" w:firstLine="709"/>
        <w:jc w:val="both"/>
        <w:rPr>
          <w:rFonts w:ascii="Times New Roman" w:hAnsi="Times New Roman"/>
          <w:bCs/>
          <w:sz w:val="28"/>
          <w:szCs w:val="28"/>
        </w:rPr>
      </w:pPr>
      <w:r w:rsidRPr="009D2B76">
        <w:rPr>
          <w:rFonts w:ascii="Times New Roman" w:hAnsi="Times New Roman"/>
          <w:sz w:val="28"/>
          <w:szCs w:val="28"/>
        </w:rPr>
        <w:t>Формирование реестровой записи в качестве результата предоставления государственной услуги не предусмотрено.</w:t>
      </w:r>
    </w:p>
    <w:p w14:paraId="5B3B1E39" w14:textId="2C335142" w:rsidR="00A41575" w:rsidRPr="009D2B76" w:rsidRDefault="00EC6B76">
      <w:pPr>
        <w:spacing w:after="0" w:line="240" w:lineRule="auto"/>
        <w:ind w:firstLine="709"/>
        <w:jc w:val="both"/>
        <w:rPr>
          <w:rFonts w:ascii="Times New Roman" w:hAnsi="Times New Roman"/>
          <w:sz w:val="28"/>
          <w:szCs w:val="28"/>
          <w:lang w:eastAsia="ru-RU"/>
        </w:rPr>
      </w:pPr>
      <w:r w:rsidRPr="009D2B76">
        <w:rPr>
          <w:rFonts w:ascii="Times New Roman" w:hAnsi="Times New Roman"/>
          <w:sz w:val="28"/>
          <w:szCs w:val="28"/>
          <w:lang w:eastAsia="ru-RU"/>
        </w:rPr>
        <w:t>Результат предоставления государственной услуги может быть получен заявителем посредством Единого портала, Регионального портала</w:t>
      </w:r>
      <w:r w:rsidR="009A4A35" w:rsidRPr="009D2B76">
        <w:rPr>
          <w:rFonts w:ascii="Times New Roman" w:hAnsi="Times New Roman"/>
          <w:sz w:val="28"/>
          <w:szCs w:val="28"/>
          <w:lang w:eastAsia="ru-RU"/>
        </w:rPr>
        <w:t xml:space="preserve">, </w:t>
      </w:r>
      <w:r w:rsidR="009A4A35" w:rsidRPr="009D2B76">
        <w:rPr>
          <w:rFonts w:ascii="Times New Roman" w:hAnsi="Times New Roman"/>
          <w:bCs/>
          <w:sz w:val="28"/>
          <w:szCs w:val="28"/>
        </w:rPr>
        <w:t>на электронную почту в виде электронного документа, подписанного усиленной квалифицированной электронной подписью</w:t>
      </w:r>
      <w:r w:rsidR="009A4A35" w:rsidRPr="009D2B76">
        <w:rPr>
          <w:rFonts w:ascii="Times New Roman" w:hAnsi="Times New Roman"/>
          <w:sz w:val="28"/>
          <w:szCs w:val="28"/>
          <w:lang w:eastAsia="ru-RU"/>
        </w:rPr>
        <w:t xml:space="preserve"> </w:t>
      </w:r>
      <w:r w:rsidRPr="009D2B76">
        <w:rPr>
          <w:rFonts w:ascii="Times New Roman" w:hAnsi="Times New Roman"/>
          <w:sz w:val="28"/>
          <w:szCs w:val="28"/>
          <w:lang w:eastAsia="ru-RU"/>
        </w:rPr>
        <w:t>либо лично в Органе власти, либо направлен по почте;</w:t>
      </w:r>
    </w:p>
    <w:p w14:paraId="66E4CBBB" w14:textId="7FE85961" w:rsidR="009A4A35" w:rsidRPr="009D2B76" w:rsidRDefault="009A4A35" w:rsidP="009A4A35">
      <w:pPr>
        <w:pStyle w:val="a3"/>
        <w:tabs>
          <w:tab w:val="left" w:pos="1134"/>
        </w:tabs>
        <w:spacing w:after="0" w:line="240" w:lineRule="auto"/>
        <w:ind w:left="0" w:firstLine="709"/>
        <w:jc w:val="both"/>
        <w:rPr>
          <w:rFonts w:ascii="Times New Roman" w:hAnsi="Times New Roman"/>
          <w:bCs/>
          <w:sz w:val="28"/>
          <w:szCs w:val="28"/>
        </w:rPr>
      </w:pPr>
      <w:r w:rsidRPr="009D2B76">
        <w:rPr>
          <w:rFonts w:ascii="Times New Roman" w:hAnsi="Times New Roman"/>
          <w:bCs/>
          <w:sz w:val="28"/>
          <w:szCs w:val="28"/>
        </w:rPr>
        <w:t xml:space="preserve">2) </w:t>
      </w:r>
      <w:bookmarkStart w:id="2" w:name="_Hlk221722221"/>
      <w:r w:rsidRPr="009D2B76">
        <w:rPr>
          <w:rFonts w:ascii="Times New Roman" w:hAnsi="Times New Roman"/>
          <w:bCs/>
          <w:sz w:val="28"/>
          <w:szCs w:val="28"/>
        </w:rPr>
        <w:t>при обращении заявителя за оценкой правильности предоставления гарантий и компенсаций за работу с вредными и (или) опасными условиями труда:</w:t>
      </w:r>
    </w:p>
    <w:bookmarkEnd w:id="2"/>
    <w:p w14:paraId="5CBFA651" w14:textId="77777777" w:rsidR="009A4A35" w:rsidRPr="009D2B76" w:rsidRDefault="009A4A35" w:rsidP="009A4A35">
      <w:pPr>
        <w:pStyle w:val="a3"/>
        <w:widowControl w:val="0"/>
        <w:tabs>
          <w:tab w:val="left" w:pos="1134"/>
        </w:tabs>
        <w:spacing w:after="0" w:line="240" w:lineRule="auto"/>
        <w:ind w:left="0" w:firstLine="709"/>
        <w:jc w:val="both"/>
        <w:rPr>
          <w:rFonts w:ascii="Times New Roman" w:hAnsi="Times New Roman"/>
          <w:sz w:val="28"/>
          <w:szCs w:val="28"/>
        </w:rPr>
      </w:pPr>
      <w:r w:rsidRPr="009D2B76">
        <w:rPr>
          <w:rFonts w:ascii="Times New Roman" w:hAnsi="Times New Roman"/>
          <w:bCs/>
          <w:sz w:val="28"/>
          <w:szCs w:val="28"/>
        </w:rPr>
        <w:t xml:space="preserve">заключение ГЭУТ об обоснованности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 по типовой форме согласно приложению 10 к приказу № 765н </w:t>
      </w:r>
      <w:r w:rsidRPr="009D2B76">
        <w:rPr>
          <w:rFonts w:ascii="Times New Roman" w:hAnsi="Times New Roman"/>
          <w:sz w:val="28"/>
          <w:szCs w:val="28"/>
        </w:rPr>
        <w:t>(документ на бумажном носителе либо подписанный усиленной квалифицированной электронной подписью) либо</w:t>
      </w:r>
    </w:p>
    <w:p w14:paraId="6416638C" w14:textId="77777777" w:rsidR="009A4A35" w:rsidRPr="009D2B76" w:rsidRDefault="009A4A35" w:rsidP="009A4A35">
      <w:pPr>
        <w:pStyle w:val="a3"/>
        <w:widowControl w:val="0"/>
        <w:tabs>
          <w:tab w:val="left" w:pos="1134"/>
        </w:tabs>
        <w:spacing w:after="0" w:line="240" w:lineRule="auto"/>
        <w:ind w:left="0" w:firstLine="709"/>
        <w:jc w:val="both"/>
        <w:rPr>
          <w:rFonts w:ascii="Times New Roman" w:hAnsi="Times New Roman"/>
          <w:sz w:val="28"/>
          <w:szCs w:val="28"/>
        </w:rPr>
      </w:pPr>
      <w:r w:rsidRPr="009D2B76">
        <w:rPr>
          <w:rFonts w:ascii="Times New Roman" w:hAnsi="Times New Roman"/>
          <w:bCs/>
          <w:sz w:val="28"/>
          <w:szCs w:val="28"/>
        </w:rPr>
        <w:t>уведомление об отказе в проведении ГЭУТ по типовой форме согласно приложению 6 к приказу № 765н</w:t>
      </w:r>
      <w:r w:rsidRPr="009D2B76">
        <w:rPr>
          <w:rFonts w:ascii="Times New Roman" w:hAnsi="Times New Roman"/>
          <w:sz w:val="28"/>
          <w:szCs w:val="28"/>
        </w:rPr>
        <w:t xml:space="preserve"> (документ на бумажном носителе либо подписанный усиленной квалифицированной электронной подписью). </w:t>
      </w:r>
    </w:p>
    <w:p w14:paraId="7BDD2C01" w14:textId="3560F7FD" w:rsidR="009A4A35" w:rsidRPr="009D2B76" w:rsidRDefault="009A4A35" w:rsidP="009A4A35">
      <w:pPr>
        <w:pStyle w:val="a3"/>
        <w:widowControl w:val="0"/>
        <w:tabs>
          <w:tab w:val="left" w:pos="1134"/>
        </w:tabs>
        <w:spacing w:after="0" w:line="240" w:lineRule="auto"/>
        <w:ind w:left="0" w:firstLine="709"/>
        <w:jc w:val="both"/>
        <w:rPr>
          <w:rFonts w:ascii="Times New Roman" w:hAnsi="Times New Roman"/>
          <w:bCs/>
          <w:sz w:val="28"/>
          <w:szCs w:val="28"/>
        </w:rPr>
      </w:pPr>
      <w:r w:rsidRPr="009D2B76">
        <w:rPr>
          <w:rFonts w:ascii="Times New Roman" w:hAnsi="Times New Roman"/>
          <w:sz w:val="28"/>
          <w:szCs w:val="28"/>
        </w:rPr>
        <w:t>Формирование реестровой записи в качестве результата предоставления государственной услуги не предусмотрено.</w:t>
      </w:r>
    </w:p>
    <w:p w14:paraId="6EEE23E9" w14:textId="77777777" w:rsidR="009A4A35" w:rsidRPr="009D2B76" w:rsidRDefault="009A4A35" w:rsidP="009A4A35">
      <w:pPr>
        <w:spacing w:after="0" w:line="240" w:lineRule="auto"/>
        <w:ind w:firstLine="709"/>
        <w:jc w:val="both"/>
        <w:rPr>
          <w:rFonts w:ascii="Times New Roman" w:hAnsi="Times New Roman"/>
          <w:sz w:val="28"/>
          <w:szCs w:val="28"/>
          <w:lang w:eastAsia="ru-RU"/>
        </w:rPr>
      </w:pPr>
      <w:r w:rsidRPr="009D2B76">
        <w:rPr>
          <w:rFonts w:ascii="Times New Roman" w:hAnsi="Times New Roman"/>
          <w:sz w:val="28"/>
          <w:szCs w:val="28"/>
          <w:lang w:eastAsia="ru-RU"/>
        </w:rPr>
        <w:t xml:space="preserve">Результат предоставления государственной услуги может быть получен заявителем посредством Единого портала, Регионального портала, </w:t>
      </w:r>
      <w:r w:rsidRPr="009D2B76">
        <w:rPr>
          <w:rFonts w:ascii="Times New Roman" w:hAnsi="Times New Roman"/>
          <w:bCs/>
          <w:sz w:val="28"/>
          <w:szCs w:val="28"/>
        </w:rPr>
        <w:t>на электронную почту в виде электронного документа, подписанного усиленной квалифицированной электронной подписью</w:t>
      </w:r>
      <w:r w:rsidRPr="009D2B76">
        <w:rPr>
          <w:rFonts w:ascii="Times New Roman" w:hAnsi="Times New Roman"/>
          <w:sz w:val="28"/>
          <w:szCs w:val="28"/>
          <w:lang w:eastAsia="ru-RU"/>
        </w:rPr>
        <w:t xml:space="preserve"> либо лично в Органе власти, либо направлен по почте;</w:t>
      </w:r>
    </w:p>
    <w:p w14:paraId="1C28BCD1" w14:textId="2470E07E" w:rsidR="009A4A35" w:rsidRPr="009D2B76" w:rsidRDefault="009A4A35" w:rsidP="009A4A35">
      <w:pPr>
        <w:pStyle w:val="a3"/>
        <w:tabs>
          <w:tab w:val="left" w:pos="1134"/>
        </w:tabs>
        <w:spacing w:after="0" w:line="240" w:lineRule="auto"/>
        <w:ind w:left="0" w:firstLine="709"/>
        <w:jc w:val="both"/>
        <w:rPr>
          <w:rFonts w:ascii="Times New Roman" w:hAnsi="Times New Roman"/>
          <w:bCs/>
          <w:sz w:val="28"/>
          <w:szCs w:val="28"/>
        </w:rPr>
      </w:pPr>
      <w:r w:rsidRPr="009D2B76">
        <w:rPr>
          <w:rFonts w:ascii="Times New Roman" w:hAnsi="Times New Roman"/>
          <w:bCs/>
          <w:sz w:val="28"/>
          <w:szCs w:val="28"/>
        </w:rPr>
        <w:t xml:space="preserve">3) </w:t>
      </w:r>
      <w:bookmarkStart w:id="3" w:name="_Hlk221722230"/>
      <w:r w:rsidRPr="009D2B76">
        <w:rPr>
          <w:rFonts w:ascii="Times New Roman" w:hAnsi="Times New Roman"/>
          <w:bCs/>
          <w:sz w:val="28"/>
          <w:szCs w:val="28"/>
        </w:rPr>
        <w:t>при обращении заявителя за оценкой фактических условий труда работников:</w:t>
      </w:r>
      <w:bookmarkEnd w:id="3"/>
    </w:p>
    <w:p w14:paraId="6F835EBB" w14:textId="77777777" w:rsidR="009A4A35" w:rsidRPr="009D2B76" w:rsidRDefault="009A4A35" w:rsidP="009A4A35">
      <w:pPr>
        <w:pStyle w:val="a3"/>
        <w:widowControl w:val="0"/>
        <w:tabs>
          <w:tab w:val="left" w:pos="1134"/>
        </w:tabs>
        <w:spacing w:after="0" w:line="240" w:lineRule="auto"/>
        <w:ind w:left="0" w:firstLine="709"/>
        <w:jc w:val="both"/>
        <w:rPr>
          <w:rFonts w:ascii="Times New Roman" w:hAnsi="Times New Roman"/>
          <w:sz w:val="28"/>
          <w:szCs w:val="28"/>
        </w:rPr>
      </w:pPr>
      <w:r w:rsidRPr="009D2B76">
        <w:rPr>
          <w:rFonts w:ascii="Times New Roman" w:hAnsi="Times New Roman"/>
          <w:bCs/>
          <w:sz w:val="28"/>
          <w:szCs w:val="28"/>
        </w:rPr>
        <w:t xml:space="preserve">заключение ГЭУТ о соответствии (несоответствии) фактических условий труда </w:t>
      </w:r>
      <w:r w:rsidRPr="009D2B76">
        <w:rPr>
          <w:rFonts w:ascii="Times New Roman" w:hAnsi="Times New Roman"/>
          <w:bCs/>
          <w:sz w:val="28"/>
          <w:szCs w:val="28"/>
        </w:rPr>
        <w:lastRenderedPageBreak/>
        <w:t xml:space="preserve">работников государственным нормативным требованиям охраны труда по типовой форме согласно приложению 11 к приказу № 765н </w:t>
      </w:r>
      <w:r w:rsidRPr="009D2B76">
        <w:rPr>
          <w:rFonts w:ascii="Times New Roman" w:hAnsi="Times New Roman"/>
          <w:sz w:val="28"/>
          <w:szCs w:val="28"/>
        </w:rPr>
        <w:t>(документ на бумажном носителе либо подписанный усиленной квалифицированной электронной подписью) либо</w:t>
      </w:r>
    </w:p>
    <w:p w14:paraId="372C6CA4" w14:textId="77777777" w:rsidR="009A4A35" w:rsidRPr="009D2B76" w:rsidRDefault="009A4A35" w:rsidP="009A4A35">
      <w:pPr>
        <w:pStyle w:val="a3"/>
        <w:widowControl w:val="0"/>
        <w:tabs>
          <w:tab w:val="left" w:pos="1134"/>
        </w:tabs>
        <w:spacing w:after="0" w:line="240" w:lineRule="auto"/>
        <w:ind w:left="0" w:firstLine="709"/>
        <w:jc w:val="both"/>
        <w:rPr>
          <w:rFonts w:ascii="Times New Roman" w:hAnsi="Times New Roman"/>
          <w:sz w:val="28"/>
          <w:szCs w:val="28"/>
        </w:rPr>
      </w:pPr>
      <w:r w:rsidRPr="009D2B76">
        <w:rPr>
          <w:rFonts w:ascii="Times New Roman" w:hAnsi="Times New Roman"/>
          <w:bCs/>
          <w:sz w:val="28"/>
          <w:szCs w:val="28"/>
        </w:rPr>
        <w:t>уведомление об отказе в проведении ГЭУТ по типовой форме согласно приложению 6 к приказу № 765н</w:t>
      </w:r>
      <w:r w:rsidRPr="009D2B76">
        <w:rPr>
          <w:rFonts w:ascii="Times New Roman" w:hAnsi="Times New Roman"/>
          <w:sz w:val="28"/>
          <w:szCs w:val="28"/>
        </w:rPr>
        <w:t xml:space="preserve"> (документ на бумажном носителе либо подписанный усиленной квалифицированной электронной подписью). </w:t>
      </w:r>
    </w:p>
    <w:p w14:paraId="39F8489A" w14:textId="2C042C83" w:rsidR="009A4A35" w:rsidRPr="009D2B76" w:rsidRDefault="009A4A35" w:rsidP="009A4A35">
      <w:pPr>
        <w:pStyle w:val="a3"/>
        <w:widowControl w:val="0"/>
        <w:tabs>
          <w:tab w:val="left" w:pos="1134"/>
        </w:tabs>
        <w:spacing w:after="0" w:line="240" w:lineRule="auto"/>
        <w:ind w:left="0" w:firstLine="709"/>
        <w:jc w:val="both"/>
        <w:rPr>
          <w:rFonts w:ascii="Times New Roman" w:hAnsi="Times New Roman"/>
          <w:bCs/>
          <w:sz w:val="28"/>
          <w:szCs w:val="28"/>
        </w:rPr>
      </w:pPr>
      <w:r w:rsidRPr="009D2B76">
        <w:rPr>
          <w:rFonts w:ascii="Times New Roman" w:hAnsi="Times New Roman"/>
          <w:sz w:val="28"/>
          <w:szCs w:val="28"/>
        </w:rPr>
        <w:t>Формирование реестровой записи в качестве результата предоставления государственной услуги не предусмотрено.</w:t>
      </w:r>
    </w:p>
    <w:p w14:paraId="050608D3" w14:textId="77777777" w:rsidR="009A4A35" w:rsidRPr="009D2B76" w:rsidRDefault="009A4A35" w:rsidP="009A4A35">
      <w:pPr>
        <w:spacing w:after="0" w:line="240" w:lineRule="auto"/>
        <w:ind w:firstLine="709"/>
        <w:jc w:val="both"/>
        <w:rPr>
          <w:rFonts w:ascii="Times New Roman" w:hAnsi="Times New Roman"/>
          <w:sz w:val="28"/>
          <w:szCs w:val="28"/>
          <w:lang w:eastAsia="ru-RU"/>
        </w:rPr>
      </w:pPr>
      <w:r w:rsidRPr="009D2B76">
        <w:rPr>
          <w:rFonts w:ascii="Times New Roman" w:hAnsi="Times New Roman"/>
          <w:sz w:val="28"/>
          <w:szCs w:val="28"/>
          <w:lang w:eastAsia="ru-RU"/>
        </w:rPr>
        <w:t xml:space="preserve">Результат предоставления государственной услуги может быть получен заявителем посредством Единого портала, Регионального портала, </w:t>
      </w:r>
      <w:r w:rsidRPr="009D2B76">
        <w:rPr>
          <w:rFonts w:ascii="Times New Roman" w:hAnsi="Times New Roman"/>
          <w:bCs/>
          <w:sz w:val="28"/>
          <w:szCs w:val="28"/>
        </w:rPr>
        <w:t>на электронную почту в виде электронного документа, подписанного усиленной квалифицированной электронной подписью</w:t>
      </w:r>
      <w:r w:rsidRPr="009D2B76">
        <w:rPr>
          <w:rFonts w:ascii="Times New Roman" w:hAnsi="Times New Roman"/>
          <w:sz w:val="28"/>
          <w:szCs w:val="28"/>
          <w:lang w:eastAsia="ru-RU"/>
        </w:rPr>
        <w:t xml:space="preserve"> либо лично в Органе власти, либо направлен по почте;</w:t>
      </w:r>
    </w:p>
    <w:p w14:paraId="1B81CC20" w14:textId="2A4FE68C" w:rsidR="009A4A35" w:rsidRPr="009D2B76" w:rsidRDefault="009A4A35" w:rsidP="009A4A35">
      <w:pPr>
        <w:spacing w:after="0" w:line="240" w:lineRule="auto"/>
        <w:ind w:firstLine="709"/>
        <w:jc w:val="both"/>
        <w:rPr>
          <w:rFonts w:ascii="Times New Roman" w:hAnsi="Times New Roman"/>
          <w:bCs/>
          <w:sz w:val="28"/>
          <w:szCs w:val="28"/>
        </w:rPr>
      </w:pPr>
      <w:r w:rsidRPr="009D2B76">
        <w:rPr>
          <w:rFonts w:ascii="Times New Roman" w:hAnsi="Times New Roman"/>
          <w:color w:val="000000" w:themeColor="text1"/>
          <w:sz w:val="28"/>
          <w:szCs w:val="28"/>
          <w:lang w:eastAsia="ru-RU"/>
        </w:rPr>
        <w:t>4</w:t>
      </w:r>
      <w:r w:rsidR="00EC6B76" w:rsidRPr="009D2B76">
        <w:rPr>
          <w:rFonts w:ascii="Times New Roman" w:hAnsi="Times New Roman"/>
          <w:color w:val="000000" w:themeColor="text1"/>
          <w:sz w:val="28"/>
          <w:szCs w:val="28"/>
          <w:lang w:eastAsia="ru-RU"/>
        </w:rPr>
        <w:t xml:space="preserve">) </w:t>
      </w:r>
      <w:bookmarkStart w:id="4" w:name="_Hlk221722236"/>
      <w:r w:rsidRPr="009D2B76">
        <w:rPr>
          <w:rFonts w:ascii="Times New Roman" w:hAnsi="Times New Roman"/>
          <w:bCs/>
          <w:color w:val="000000" w:themeColor="text1"/>
          <w:sz w:val="28"/>
          <w:szCs w:val="28"/>
        </w:rPr>
        <w:t xml:space="preserve">при обращении </w:t>
      </w:r>
      <w:r w:rsidRPr="009D2B76">
        <w:rPr>
          <w:rFonts w:ascii="Times New Roman" w:hAnsi="Times New Roman"/>
          <w:bCs/>
          <w:sz w:val="28"/>
          <w:szCs w:val="28"/>
        </w:rPr>
        <w:t>за исправлением допущенных опечаток и ошибок в документах, выданных по результатам предоставления государственной услуги</w:t>
      </w:r>
      <w:r w:rsidR="00171107" w:rsidRPr="009D2B76">
        <w:rPr>
          <w:rFonts w:ascii="Times New Roman" w:hAnsi="Times New Roman"/>
          <w:bCs/>
          <w:sz w:val="28"/>
          <w:szCs w:val="28"/>
        </w:rPr>
        <w:t>:</w:t>
      </w:r>
    </w:p>
    <w:bookmarkEnd w:id="4"/>
    <w:p w14:paraId="0357F3D9" w14:textId="565E3C7F" w:rsidR="009A4A35" w:rsidRPr="009D2B76" w:rsidRDefault="009A4A35" w:rsidP="009A4A35">
      <w:pPr>
        <w:spacing w:after="0" w:line="240" w:lineRule="auto"/>
        <w:ind w:firstLine="709"/>
        <w:jc w:val="both"/>
        <w:rPr>
          <w:rFonts w:ascii="Times New Roman" w:hAnsi="Times New Roman"/>
          <w:sz w:val="28"/>
          <w:szCs w:val="28"/>
          <w:lang w:eastAsia="ru-RU"/>
        </w:rPr>
      </w:pPr>
      <w:r w:rsidRPr="009D2B76">
        <w:rPr>
          <w:rFonts w:ascii="Times New Roman" w:hAnsi="Times New Roman"/>
          <w:bCs/>
          <w:sz w:val="28"/>
          <w:szCs w:val="28"/>
        </w:rPr>
        <w:t xml:space="preserve">заключение ГЭУТ о соответствии (несоответствии) качества проведения СОУТ требованиям законодательства о СОУТ в новой редакции </w:t>
      </w:r>
      <w:r w:rsidRPr="009D2B76">
        <w:rPr>
          <w:rFonts w:ascii="Times New Roman" w:hAnsi="Times New Roman"/>
          <w:sz w:val="28"/>
          <w:szCs w:val="28"/>
        </w:rPr>
        <w:t>(документ на бумажном носителе либо подписанный усиленной квалифицированной электронной подписью)</w:t>
      </w:r>
      <w:r w:rsidR="00171107" w:rsidRPr="009D2B76">
        <w:rPr>
          <w:rFonts w:ascii="Times New Roman" w:hAnsi="Times New Roman"/>
          <w:sz w:val="28"/>
          <w:szCs w:val="28"/>
        </w:rPr>
        <w:t>;</w:t>
      </w:r>
      <w:r w:rsidRPr="009D2B76">
        <w:rPr>
          <w:rFonts w:ascii="Times New Roman" w:hAnsi="Times New Roman"/>
          <w:sz w:val="28"/>
          <w:szCs w:val="28"/>
        </w:rPr>
        <w:t xml:space="preserve"> </w:t>
      </w:r>
    </w:p>
    <w:p w14:paraId="1D4AB8FA" w14:textId="7843BF22" w:rsidR="00D374DB" w:rsidRPr="009D2B76" w:rsidRDefault="00D374DB" w:rsidP="00D374DB">
      <w:pPr>
        <w:spacing w:after="0" w:line="240" w:lineRule="auto"/>
        <w:ind w:firstLine="709"/>
        <w:jc w:val="both"/>
        <w:rPr>
          <w:rFonts w:ascii="Times New Roman" w:hAnsi="Times New Roman"/>
          <w:sz w:val="28"/>
          <w:szCs w:val="28"/>
          <w:lang w:eastAsia="ru-RU"/>
        </w:rPr>
      </w:pPr>
      <w:r w:rsidRPr="009D2B76">
        <w:rPr>
          <w:rFonts w:ascii="Times New Roman" w:hAnsi="Times New Roman"/>
          <w:bCs/>
          <w:sz w:val="28"/>
          <w:szCs w:val="28"/>
        </w:rPr>
        <w:t xml:space="preserve">заключение ГЭУТ об обоснованности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 в новой редакции </w:t>
      </w:r>
      <w:r w:rsidRPr="009D2B76">
        <w:rPr>
          <w:rFonts w:ascii="Times New Roman" w:hAnsi="Times New Roman"/>
          <w:sz w:val="28"/>
          <w:szCs w:val="28"/>
        </w:rPr>
        <w:t>(документ на бумажном носителе либо подписанный усиленной квалифицированной электронной подписью)</w:t>
      </w:r>
      <w:r w:rsidR="00171107" w:rsidRPr="009D2B76">
        <w:rPr>
          <w:rFonts w:ascii="Times New Roman" w:hAnsi="Times New Roman"/>
          <w:sz w:val="28"/>
          <w:szCs w:val="28"/>
        </w:rPr>
        <w:t>;</w:t>
      </w:r>
    </w:p>
    <w:p w14:paraId="05B40D36" w14:textId="4038E594" w:rsidR="00171107" w:rsidRPr="009D2B76" w:rsidRDefault="00171107" w:rsidP="00171107">
      <w:pPr>
        <w:spacing w:after="0" w:line="240" w:lineRule="auto"/>
        <w:ind w:firstLine="709"/>
        <w:jc w:val="both"/>
        <w:rPr>
          <w:rFonts w:ascii="Times New Roman" w:hAnsi="Times New Roman"/>
          <w:sz w:val="28"/>
          <w:szCs w:val="28"/>
          <w:lang w:eastAsia="ru-RU"/>
        </w:rPr>
      </w:pPr>
      <w:r w:rsidRPr="009D2B76">
        <w:rPr>
          <w:rFonts w:ascii="Times New Roman" w:hAnsi="Times New Roman"/>
          <w:bCs/>
          <w:sz w:val="28"/>
          <w:szCs w:val="28"/>
        </w:rPr>
        <w:t xml:space="preserve">заключение ГЭУТ о соответствии (несоответствии) фактических условий труда работников государственным нормативным требованиям охраны труда в новой редакции </w:t>
      </w:r>
      <w:r w:rsidRPr="009D2B76">
        <w:rPr>
          <w:rFonts w:ascii="Times New Roman" w:hAnsi="Times New Roman"/>
          <w:sz w:val="28"/>
          <w:szCs w:val="28"/>
        </w:rPr>
        <w:t xml:space="preserve">(документ на бумажном носителе либо подписанный усиленной квалифицированной электронной подписью) </w:t>
      </w:r>
      <w:r w:rsidR="001E18B5" w:rsidRPr="009D2B76">
        <w:rPr>
          <w:rFonts w:ascii="Times New Roman" w:hAnsi="Times New Roman"/>
          <w:sz w:val="28"/>
          <w:szCs w:val="28"/>
        </w:rPr>
        <w:t>либо</w:t>
      </w:r>
    </w:p>
    <w:p w14:paraId="479FB1BD" w14:textId="61CC487D" w:rsidR="00171107" w:rsidRPr="009D2B76" w:rsidRDefault="00171107" w:rsidP="00171107">
      <w:pPr>
        <w:spacing w:after="0" w:line="240" w:lineRule="auto"/>
        <w:ind w:firstLine="708"/>
        <w:jc w:val="both"/>
        <w:rPr>
          <w:rFonts w:ascii="Times New Roman" w:hAnsi="Times New Roman"/>
          <w:color w:val="000000" w:themeColor="text1"/>
          <w:sz w:val="28"/>
          <w:szCs w:val="28"/>
          <w:lang w:eastAsia="ru-RU"/>
        </w:rPr>
      </w:pPr>
      <w:hyperlink r:id="rId7" w:history="1">
        <w:r w:rsidRPr="009D2B76">
          <w:rPr>
            <w:rFonts w:ascii="Times New Roman" w:hAnsi="Times New Roman"/>
            <w:color w:val="000000" w:themeColor="text1"/>
            <w:sz w:val="28"/>
            <w:szCs w:val="28"/>
            <w:lang w:eastAsia="ru-RU"/>
          </w:rPr>
          <w:t>уведомление</w:t>
        </w:r>
      </w:hyperlink>
      <w:r w:rsidRPr="009D2B76">
        <w:rPr>
          <w:rFonts w:ascii="Times New Roman" w:hAnsi="Times New Roman"/>
          <w:color w:val="000000" w:themeColor="text1"/>
          <w:sz w:val="28"/>
          <w:szCs w:val="28"/>
          <w:lang w:eastAsia="ru-RU"/>
        </w:rPr>
        <w:t xml:space="preserve"> об отказе в выдаче заключения </w:t>
      </w:r>
      <w:r w:rsidRPr="009D2B76">
        <w:rPr>
          <w:rFonts w:ascii="Times New Roman" w:hAnsi="Times New Roman"/>
          <w:bCs/>
          <w:color w:val="000000" w:themeColor="text1"/>
          <w:sz w:val="28"/>
          <w:szCs w:val="28"/>
        </w:rPr>
        <w:t>ГЭУТ о соответствии (несоответствии) качества проведения СОУТ требованиям законодательства о СОУТ в новой редакции</w:t>
      </w:r>
      <w:r w:rsidRPr="009D2B76">
        <w:rPr>
          <w:rFonts w:ascii="Times New Roman" w:hAnsi="Times New Roman"/>
          <w:color w:val="000000" w:themeColor="text1"/>
          <w:sz w:val="28"/>
          <w:szCs w:val="28"/>
          <w:lang w:eastAsia="ru-RU"/>
        </w:rPr>
        <w:t xml:space="preserve"> </w:t>
      </w:r>
      <w:r w:rsidRPr="009D2B76">
        <w:rPr>
          <w:rFonts w:ascii="Times New Roman" w:hAnsi="Times New Roman"/>
          <w:color w:val="000000" w:themeColor="text1"/>
          <w:sz w:val="28"/>
          <w:szCs w:val="28"/>
        </w:rPr>
        <w:t>(документ на бумажном носителе либо подписанный усиленной квалифицированной электронной подписью)</w:t>
      </w:r>
      <w:r w:rsidR="001E18B5" w:rsidRPr="009D2B76">
        <w:rPr>
          <w:rFonts w:ascii="Times New Roman" w:hAnsi="Times New Roman"/>
          <w:color w:val="000000" w:themeColor="text1"/>
          <w:sz w:val="28"/>
          <w:szCs w:val="28"/>
        </w:rPr>
        <w:t>;</w:t>
      </w:r>
    </w:p>
    <w:p w14:paraId="572E8F56" w14:textId="7505C88F" w:rsidR="00171107" w:rsidRPr="009D2B76" w:rsidRDefault="00171107" w:rsidP="00171107">
      <w:pPr>
        <w:spacing w:after="0" w:line="240" w:lineRule="auto"/>
        <w:ind w:firstLine="709"/>
        <w:jc w:val="both"/>
        <w:rPr>
          <w:rFonts w:ascii="Times New Roman" w:hAnsi="Times New Roman"/>
          <w:sz w:val="28"/>
          <w:szCs w:val="28"/>
          <w:lang w:eastAsia="ru-RU"/>
        </w:rPr>
      </w:pPr>
      <w:hyperlink r:id="rId8" w:history="1">
        <w:r w:rsidRPr="009D2B76">
          <w:rPr>
            <w:rFonts w:ascii="Times New Roman" w:hAnsi="Times New Roman"/>
            <w:color w:val="000000" w:themeColor="text1"/>
            <w:sz w:val="28"/>
            <w:szCs w:val="28"/>
            <w:lang w:eastAsia="ru-RU"/>
          </w:rPr>
          <w:t>уведомление</w:t>
        </w:r>
      </w:hyperlink>
      <w:r w:rsidRPr="009D2B76">
        <w:rPr>
          <w:rFonts w:ascii="Times New Roman" w:hAnsi="Times New Roman"/>
          <w:color w:val="000000" w:themeColor="text1"/>
          <w:sz w:val="28"/>
          <w:szCs w:val="28"/>
          <w:lang w:eastAsia="ru-RU"/>
        </w:rPr>
        <w:t xml:space="preserve"> об отказе в выдаче заключения </w:t>
      </w:r>
      <w:r w:rsidRPr="009D2B76">
        <w:rPr>
          <w:rFonts w:ascii="Times New Roman" w:hAnsi="Times New Roman"/>
          <w:bCs/>
          <w:color w:val="000000" w:themeColor="text1"/>
          <w:sz w:val="28"/>
          <w:szCs w:val="28"/>
        </w:rPr>
        <w:t>ГЭУТ</w:t>
      </w:r>
      <w:r w:rsidRPr="009D2B76">
        <w:rPr>
          <w:rFonts w:ascii="Times New Roman" w:hAnsi="Times New Roman"/>
          <w:bCs/>
          <w:sz w:val="28"/>
          <w:szCs w:val="28"/>
        </w:rPr>
        <w:t xml:space="preserve"> об обоснованности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 в новой редакции </w:t>
      </w:r>
      <w:r w:rsidRPr="009D2B76">
        <w:rPr>
          <w:rFonts w:ascii="Times New Roman" w:hAnsi="Times New Roman"/>
          <w:sz w:val="28"/>
          <w:szCs w:val="28"/>
        </w:rPr>
        <w:t>(документ на бумажном носителе либо подписанный усиленной квалифицированной электронной подписью)</w:t>
      </w:r>
      <w:r w:rsidR="001E18B5" w:rsidRPr="009D2B76">
        <w:rPr>
          <w:rFonts w:ascii="Times New Roman" w:hAnsi="Times New Roman"/>
          <w:sz w:val="28"/>
          <w:szCs w:val="28"/>
        </w:rPr>
        <w:t>;</w:t>
      </w:r>
    </w:p>
    <w:p w14:paraId="327BA287" w14:textId="720E3A17" w:rsidR="00171107" w:rsidRPr="009D2B76" w:rsidRDefault="00171107" w:rsidP="00171107">
      <w:pPr>
        <w:spacing w:after="0" w:line="240" w:lineRule="auto"/>
        <w:ind w:firstLine="709"/>
        <w:jc w:val="both"/>
        <w:rPr>
          <w:rFonts w:ascii="Times New Roman" w:hAnsi="Times New Roman"/>
          <w:sz w:val="28"/>
          <w:szCs w:val="28"/>
          <w:lang w:eastAsia="ru-RU"/>
        </w:rPr>
      </w:pPr>
      <w:hyperlink r:id="rId9" w:history="1">
        <w:r w:rsidRPr="009D2B76">
          <w:rPr>
            <w:rFonts w:ascii="Times New Roman" w:hAnsi="Times New Roman"/>
            <w:color w:val="000000" w:themeColor="text1"/>
            <w:sz w:val="28"/>
            <w:szCs w:val="28"/>
            <w:lang w:eastAsia="ru-RU"/>
          </w:rPr>
          <w:t>уведомление</w:t>
        </w:r>
      </w:hyperlink>
      <w:r w:rsidRPr="009D2B76">
        <w:rPr>
          <w:rFonts w:ascii="Times New Roman" w:hAnsi="Times New Roman"/>
          <w:color w:val="000000" w:themeColor="text1"/>
          <w:sz w:val="28"/>
          <w:szCs w:val="28"/>
          <w:lang w:eastAsia="ru-RU"/>
        </w:rPr>
        <w:t xml:space="preserve"> об отказе в выдаче заключения </w:t>
      </w:r>
      <w:r w:rsidRPr="009D2B76">
        <w:rPr>
          <w:rFonts w:ascii="Times New Roman" w:hAnsi="Times New Roman"/>
          <w:bCs/>
          <w:color w:val="000000" w:themeColor="text1"/>
          <w:sz w:val="28"/>
          <w:szCs w:val="28"/>
        </w:rPr>
        <w:t>ГЭУТ</w:t>
      </w:r>
      <w:r w:rsidRPr="009D2B76">
        <w:rPr>
          <w:rFonts w:ascii="Times New Roman" w:hAnsi="Times New Roman"/>
          <w:bCs/>
          <w:sz w:val="28"/>
          <w:szCs w:val="28"/>
        </w:rPr>
        <w:t xml:space="preserve"> о соответствии (несоответствии) фактических условий труда работников государственным нормативным требованиям охраны труда в новой редакции </w:t>
      </w:r>
      <w:r w:rsidRPr="009D2B76">
        <w:rPr>
          <w:rFonts w:ascii="Times New Roman" w:hAnsi="Times New Roman"/>
          <w:sz w:val="28"/>
          <w:szCs w:val="28"/>
        </w:rPr>
        <w:t>(документ на бумажном носителе либо подписанный усиленной квалифицированной электронной подписью)</w:t>
      </w:r>
      <w:r w:rsidR="001E18B5" w:rsidRPr="009D2B76">
        <w:rPr>
          <w:rFonts w:ascii="Times New Roman" w:hAnsi="Times New Roman"/>
          <w:sz w:val="28"/>
          <w:szCs w:val="28"/>
        </w:rPr>
        <w:t xml:space="preserve"> либо</w:t>
      </w:r>
      <w:r w:rsidRPr="009D2B76">
        <w:rPr>
          <w:rFonts w:ascii="Times New Roman" w:hAnsi="Times New Roman"/>
          <w:sz w:val="28"/>
          <w:szCs w:val="28"/>
        </w:rPr>
        <w:t xml:space="preserve"> </w:t>
      </w:r>
    </w:p>
    <w:p w14:paraId="317EB328" w14:textId="7D32A406" w:rsidR="00A41575" w:rsidRPr="009D2B76" w:rsidRDefault="00EC6B76">
      <w:pPr>
        <w:spacing w:after="0" w:line="240" w:lineRule="auto"/>
        <w:ind w:firstLine="708"/>
        <w:jc w:val="both"/>
        <w:rPr>
          <w:rFonts w:ascii="Times New Roman" w:hAnsi="Times New Roman"/>
          <w:color w:val="000000" w:themeColor="text1"/>
          <w:sz w:val="28"/>
          <w:szCs w:val="28"/>
          <w:lang w:eastAsia="ru-RU"/>
        </w:rPr>
      </w:pPr>
      <w:hyperlink r:id="rId10" w:history="1">
        <w:r w:rsidRPr="009D2B76">
          <w:rPr>
            <w:rFonts w:ascii="Times New Roman" w:hAnsi="Times New Roman"/>
            <w:color w:val="000000" w:themeColor="text1"/>
            <w:sz w:val="28"/>
            <w:szCs w:val="28"/>
            <w:lang w:eastAsia="ru-RU"/>
          </w:rPr>
          <w:t>уведомление</w:t>
        </w:r>
      </w:hyperlink>
      <w:r w:rsidRPr="009D2B76">
        <w:rPr>
          <w:rFonts w:ascii="Times New Roman" w:hAnsi="Times New Roman"/>
          <w:color w:val="000000" w:themeColor="text1"/>
          <w:sz w:val="28"/>
          <w:szCs w:val="28"/>
          <w:lang w:eastAsia="ru-RU"/>
        </w:rPr>
        <w:t xml:space="preserve"> об отказе в исправлении допущенных опечаток и ошибок в документах, выданных по результатам предоставления государственной услуги </w:t>
      </w:r>
      <w:r w:rsidRPr="009D2B76">
        <w:rPr>
          <w:rFonts w:ascii="Times New Roman" w:hAnsi="Times New Roman"/>
          <w:color w:val="000000" w:themeColor="text1"/>
          <w:sz w:val="28"/>
          <w:szCs w:val="28"/>
        </w:rPr>
        <w:t>(документ на бумажном носителе либо подписанный усиленной квалифицированной электронной подписью)</w:t>
      </w:r>
      <w:r w:rsidRPr="009D2B76">
        <w:rPr>
          <w:rFonts w:ascii="Times New Roman" w:hAnsi="Times New Roman"/>
          <w:color w:val="000000" w:themeColor="text1"/>
          <w:sz w:val="28"/>
          <w:szCs w:val="28"/>
          <w:lang w:eastAsia="ru-RU"/>
        </w:rPr>
        <w:t>.</w:t>
      </w:r>
    </w:p>
    <w:p w14:paraId="64ABD002" w14:textId="77777777" w:rsidR="00A41575" w:rsidRPr="009D2B76" w:rsidRDefault="00EC6B76">
      <w:pPr>
        <w:keepNext/>
        <w:spacing w:after="0" w:line="240" w:lineRule="auto"/>
        <w:ind w:firstLine="709"/>
        <w:jc w:val="both"/>
        <w:rPr>
          <w:rFonts w:ascii="Times New Roman" w:hAnsi="Times New Roman"/>
          <w:color w:val="000000" w:themeColor="text1"/>
          <w:sz w:val="28"/>
          <w:szCs w:val="28"/>
          <w:lang w:eastAsia="ru-RU"/>
        </w:rPr>
      </w:pPr>
      <w:r w:rsidRPr="009D2B76">
        <w:rPr>
          <w:rFonts w:ascii="Times New Roman" w:hAnsi="Times New Roman"/>
          <w:color w:val="EE0000"/>
          <w:sz w:val="28"/>
          <w:szCs w:val="28"/>
          <w:lang w:eastAsia="ru-RU"/>
        </w:rPr>
        <w:lastRenderedPageBreak/>
        <w:t xml:space="preserve"> </w:t>
      </w:r>
      <w:r w:rsidRPr="009D2B76">
        <w:rPr>
          <w:rFonts w:ascii="Times New Roman" w:hAnsi="Times New Roman"/>
          <w:color w:val="000000" w:themeColor="text1"/>
          <w:sz w:val="28"/>
          <w:szCs w:val="28"/>
        </w:rPr>
        <w:t>Формирование реестровой записи в качестве результата предоставления государственной услуги не предусмотрено.</w:t>
      </w:r>
    </w:p>
    <w:p w14:paraId="2CF1EF50" w14:textId="2938A585" w:rsidR="00D374DB" w:rsidRPr="009D2B76" w:rsidRDefault="00D374DB" w:rsidP="00D374DB">
      <w:pPr>
        <w:spacing w:after="0" w:line="240" w:lineRule="auto"/>
        <w:ind w:firstLine="709"/>
        <w:jc w:val="both"/>
        <w:rPr>
          <w:rFonts w:ascii="Times New Roman" w:hAnsi="Times New Roman"/>
          <w:sz w:val="28"/>
          <w:szCs w:val="28"/>
          <w:lang w:eastAsia="ru-RU"/>
        </w:rPr>
      </w:pPr>
      <w:r w:rsidRPr="009D2B76">
        <w:rPr>
          <w:rFonts w:ascii="Times New Roman" w:hAnsi="Times New Roman"/>
          <w:sz w:val="28"/>
          <w:szCs w:val="28"/>
          <w:lang w:eastAsia="ru-RU"/>
        </w:rPr>
        <w:t xml:space="preserve">Результат предоставления государственной услуги может быть получен заявителем посредством Единого портала, Регионального портала, </w:t>
      </w:r>
      <w:r w:rsidRPr="009D2B76">
        <w:rPr>
          <w:rFonts w:ascii="Times New Roman" w:hAnsi="Times New Roman"/>
          <w:bCs/>
          <w:sz w:val="28"/>
          <w:szCs w:val="28"/>
        </w:rPr>
        <w:t>на электронную почту в виде электронного документа, подписанного усиленной квалифицированной электронной подписью</w:t>
      </w:r>
      <w:r w:rsidRPr="009D2B76">
        <w:rPr>
          <w:rFonts w:ascii="Times New Roman" w:hAnsi="Times New Roman"/>
          <w:sz w:val="28"/>
          <w:szCs w:val="28"/>
          <w:lang w:eastAsia="ru-RU"/>
        </w:rPr>
        <w:t xml:space="preserve"> либо лично в Органе власти, либо направлен по почте.</w:t>
      </w:r>
    </w:p>
    <w:p w14:paraId="792E45E0" w14:textId="2F32C162" w:rsidR="00A41575" w:rsidRPr="009D2B76" w:rsidRDefault="00D374DB">
      <w:pPr>
        <w:spacing w:after="0" w:line="240" w:lineRule="auto"/>
        <w:ind w:firstLine="709"/>
        <w:jc w:val="both"/>
        <w:rPr>
          <w:rFonts w:ascii="Times New Roman" w:hAnsi="Times New Roman"/>
          <w:bCs/>
          <w:sz w:val="28"/>
          <w:szCs w:val="28"/>
        </w:rPr>
      </w:pPr>
      <w:r w:rsidRPr="009D2B76">
        <w:rPr>
          <w:rFonts w:ascii="Times New Roman" w:hAnsi="Times New Roman"/>
          <w:color w:val="000000" w:themeColor="text1"/>
          <w:sz w:val="28"/>
          <w:szCs w:val="28"/>
          <w:lang w:eastAsia="ru-RU"/>
        </w:rPr>
        <w:t xml:space="preserve">5) </w:t>
      </w:r>
      <w:bookmarkStart w:id="5" w:name="_Hlk221722248"/>
      <w:r w:rsidRPr="009D2B76">
        <w:rPr>
          <w:rFonts w:ascii="Times New Roman" w:hAnsi="Times New Roman"/>
          <w:bCs/>
          <w:color w:val="000000" w:themeColor="text1"/>
          <w:sz w:val="28"/>
          <w:szCs w:val="28"/>
        </w:rPr>
        <w:t xml:space="preserve">при </w:t>
      </w:r>
      <w:r w:rsidRPr="009D2B76">
        <w:rPr>
          <w:rFonts w:ascii="Times New Roman" w:hAnsi="Times New Roman"/>
          <w:bCs/>
          <w:sz w:val="28"/>
          <w:szCs w:val="28"/>
        </w:rPr>
        <w:t>обращении за выдачей дубликата документа, выданного по результату предоставления государственной услуги</w:t>
      </w:r>
    </w:p>
    <w:bookmarkEnd w:id="5"/>
    <w:p w14:paraId="17564A08" w14:textId="5680F8F4" w:rsidR="006543DF" w:rsidRPr="009D2B76" w:rsidRDefault="006543DF" w:rsidP="006543DF">
      <w:pPr>
        <w:spacing w:after="0" w:line="240" w:lineRule="auto"/>
        <w:ind w:firstLine="709"/>
        <w:jc w:val="both"/>
        <w:rPr>
          <w:rFonts w:ascii="Times New Roman" w:hAnsi="Times New Roman"/>
          <w:color w:val="000000" w:themeColor="text1"/>
          <w:sz w:val="28"/>
          <w:szCs w:val="28"/>
          <w:lang w:eastAsia="ru-RU"/>
        </w:rPr>
      </w:pPr>
      <w:r w:rsidRPr="009D2B76">
        <w:rPr>
          <w:rFonts w:ascii="Times New Roman" w:hAnsi="Times New Roman"/>
          <w:bCs/>
          <w:color w:val="000000" w:themeColor="text1"/>
          <w:sz w:val="28"/>
          <w:szCs w:val="28"/>
        </w:rPr>
        <w:t>заключение ГЭУТ о соответствии (несоответствии) качества проведения СОУТ требованиям законодательства о СОУТ с отметкой «ДУБЛИКАТ»</w:t>
      </w:r>
      <w:r w:rsidRPr="009D2B76">
        <w:rPr>
          <w:rFonts w:ascii="Times New Roman" w:hAnsi="Times New Roman"/>
          <w:color w:val="000000" w:themeColor="text1"/>
          <w:sz w:val="28"/>
          <w:szCs w:val="28"/>
        </w:rPr>
        <w:t xml:space="preserve"> (документ на бумажном носителе либо подписанный усиленной квалифицированной электронной подписью)</w:t>
      </w:r>
      <w:r w:rsidR="002C1BC9" w:rsidRPr="009D2B76">
        <w:rPr>
          <w:rFonts w:ascii="Times New Roman" w:hAnsi="Times New Roman"/>
          <w:color w:val="000000" w:themeColor="text1"/>
          <w:sz w:val="28"/>
          <w:szCs w:val="28"/>
        </w:rPr>
        <w:t>;</w:t>
      </w:r>
    </w:p>
    <w:p w14:paraId="6462D5DE" w14:textId="77706A8D" w:rsidR="006543DF" w:rsidRPr="009D2B76" w:rsidRDefault="006543DF" w:rsidP="006543DF">
      <w:pPr>
        <w:spacing w:after="0" w:line="240" w:lineRule="auto"/>
        <w:ind w:firstLine="709"/>
        <w:jc w:val="both"/>
        <w:rPr>
          <w:rFonts w:ascii="Times New Roman" w:hAnsi="Times New Roman"/>
          <w:color w:val="000000" w:themeColor="text1"/>
          <w:sz w:val="28"/>
          <w:szCs w:val="28"/>
          <w:lang w:eastAsia="ru-RU"/>
        </w:rPr>
      </w:pPr>
      <w:r w:rsidRPr="009D2B76">
        <w:rPr>
          <w:rFonts w:ascii="Times New Roman" w:hAnsi="Times New Roman"/>
          <w:bCs/>
          <w:color w:val="000000" w:themeColor="text1"/>
          <w:sz w:val="28"/>
          <w:szCs w:val="28"/>
        </w:rPr>
        <w:t>заключение ГЭУТ об обоснованности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 с отметкой «ДУБЛИКАТ»</w:t>
      </w:r>
      <w:r w:rsidRPr="009D2B76">
        <w:rPr>
          <w:rFonts w:ascii="Times New Roman" w:hAnsi="Times New Roman"/>
          <w:color w:val="000000" w:themeColor="text1"/>
          <w:sz w:val="28"/>
          <w:szCs w:val="28"/>
        </w:rPr>
        <w:t xml:space="preserve"> (документ на бумажном носителе либо подписанный усиленной квалифицированной электронной подписью)</w:t>
      </w:r>
      <w:r w:rsidR="001E18B5" w:rsidRPr="009D2B76">
        <w:rPr>
          <w:rFonts w:ascii="Times New Roman" w:hAnsi="Times New Roman"/>
          <w:color w:val="000000" w:themeColor="text1"/>
          <w:sz w:val="28"/>
          <w:szCs w:val="28"/>
          <w:lang w:eastAsia="ru-RU"/>
        </w:rPr>
        <w:t>;</w:t>
      </w:r>
    </w:p>
    <w:p w14:paraId="3EB391FF" w14:textId="0397A82D" w:rsidR="006543DF" w:rsidRPr="009D2B76" w:rsidRDefault="006543DF" w:rsidP="006543DF">
      <w:pPr>
        <w:spacing w:after="0" w:line="240" w:lineRule="auto"/>
        <w:ind w:firstLine="709"/>
        <w:jc w:val="both"/>
        <w:rPr>
          <w:rFonts w:ascii="Times New Roman" w:hAnsi="Times New Roman"/>
          <w:color w:val="000000" w:themeColor="text1"/>
          <w:sz w:val="28"/>
          <w:szCs w:val="28"/>
          <w:lang w:eastAsia="ru-RU"/>
        </w:rPr>
      </w:pPr>
      <w:r w:rsidRPr="009D2B76">
        <w:rPr>
          <w:rFonts w:ascii="Times New Roman" w:hAnsi="Times New Roman"/>
          <w:bCs/>
          <w:color w:val="000000" w:themeColor="text1"/>
          <w:sz w:val="28"/>
          <w:szCs w:val="28"/>
        </w:rPr>
        <w:t>заключение ГЭУТ о соответствии (несоответствии) фактических условий труда работников государственным нормативным требованиям охраны труда с отметкой «ДУБЛИКАТ»</w:t>
      </w:r>
      <w:r w:rsidRPr="009D2B76">
        <w:rPr>
          <w:rFonts w:ascii="Times New Roman" w:hAnsi="Times New Roman"/>
          <w:color w:val="000000" w:themeColor="text1"/>
          <w:sz w:val="28"/>
          <w:szCs w:val="28"/>
        </w:rPr>
        <w:t xml:space="preserve"> (документ на бумажном носителе либо подписанный усиленной квалифицированной электронной подписью)</w:t>
      </w:r>
      <w:r w:rsidR="00390DA8" w:rsidRPr="009D2B76">
        <w:rPr>
          <w:rFonts w:ascii="Times New Roman" w:hAnsi="Times New Roman"/>
          <w:color w:val="000000" w:themeColor="text1"/>
          <w:sz w:val="28"/>
          <w:szCs w:val="28"/>
          <w:lang w:eastAsia="ru-RU"/>
        </w:rPr>
        <w:t xml:space="preserve"> либо</w:t>
      </w:r>
    </w:p>
    <w:p w14:paraId="6BB33DE3" w14:textId="511AB57B" w:rsidR="00390DA8" w:rsidRPr="009D2B76" w:rsidRDefault="00390DA8" w:rsidP="00390DA8">
      <w:pPr>
        <w:spacing w:after="0" w:line="240" w:lineRule="auto"/>
        <w:ind w:firstLine="708"/>
        <w:jc w:val="both"/>
        <w:rPr>
          <w:color w:val="000000" w:themeColor="text1"/>
        </w:rPr>
      </w:pPr>
      <w:r w:rsidRPr="009D2B76">
        <w:rPr>
          <w:rFonts w:ascii="Times New Roman" w:hAnsi="Times New Roman"/>
          <w:bCs/>
          <w:color w:val="000000" w:themeColor="text1"/>
          <w:sz w:val="28"/>
          <w:szCs w:val="28"/>
        </w:rPr>
        <w:t>уведомление об отказе в выдаче дубликата документа, выданного по результату предоставления государственной услуги</w:t>
      </w:r>
      <w:r w:rsidRPr="009D2B76">
        <w:rPr>
          <w:rFonts w:ascii="Times New Roman" w:hAnsi="Times New Roman"/>
          <w:color w:val="000000" w:themeColor="text1"/>
          <w:sz w:val="28"/>
          <w:szCs w:val="28"/>
          <w:lang w:eastAsia="ru-RU"/>
        </w:rPr>
        <w:t xml:space="preserve"> </w:t>
      </w:r>
      <w:r w:rsidRPr="009D2B76">
        <w:rPr>
          <w:rFonts w:ascii="Times New Roman" w:hAnsi="Times New Roman"/>
          <w:color w:val="000000" w:themeColor="text1"/>
          <w:sz w:val="28"/>
          <w:szCs w:val="28"/>
        </w:rPr>
        <w:t>(документ на бумажном носителе либо подписанный усиленной квалифицированной электронной подписью)</w:t>
      </w:r>
      <w:r w:rsidRPr="009D2B76">
        <w:rPr>
          <w:rFonts w:ascii="Times New Roman" w:hAnsi="Times New Roman"/>
          <w:color w:val="000000" w:themeColor="text1"/>
          <w:sz w:val="28"/>
          <w:szCs w:val="28"/>
          <w:lang w:eastAsia="ru-RU"/>
        </w:rPr>
        <w:t>.</w:t>
      </w:r>
    </w:p>
    <w:p w14:paraId="14A4C74F" w14:textId="77777777" w:rsidR="006543DF" w:rsidRPr="009D2B76" w:rsidRDefault="006543DF" w:rsidP="006543DF">
      <w:pPr>
        <w:keepNext/>
        <w:spacing w:after="0" w:line="240" w:lineRule="auto"/>
        <w:ind w:firstLine="709"/>
        <w:jc w:val="both"/>
        <w:rPr>
          <w:rFonts w:ascii="Times New Roman" w:hAnsi="Times New Roman"/>
          <w:color w:val="000000" w:themeColor="text1"/>
          <w:sz w:val="28"/>
          <w:szCs w:val="28"/>
          <w:lang w:eastAsia="ru-RU"/>
        </w:rPr>
      </w:pPr>
      <w:r w:rsidRPr="009D2B76">
        <w:rPr>
          <w:rFonts w:ascii="Times New Roman" w:hAnsi="Times New Roman"/>
          <w:color w:val="000000" w:themeColor="text1"/>
          <w:sz w:val="28"/>
          <w:szCs w:val="28"/>
        </w:rPr>
        <w:t>Формирование реестровой записи в качестве результата предоставления государственной услуги не предусмотрено.</w:t>
      </w:r>
    </w:p>
    <w:p w14:paraId="107ECC56" w14:textId="77777777" w:rsidR="006543DF" w:rsidRPr="00D374DB" w:rsidRDefault="006543DF" w:rsidP="006543DF">
      <w:pPr>
        <w:spacing w:after="0" w:line="240" w:lineRule="auto"/>
        <w:ind w:firstLine="709"/>
        <w:jc w:val="both"/>
        <w:rPr>
          <w:rFonts w:ascii="Times New Roman" w:hAnsi="Times New Roman"/>
          <w:sz w:val="28"/>
          <w:szCs w:val="28"/>
          <w:lang w:eastAsia="ru-RU"/>
        </w:rPr>
      </w:pPr>
      <w:r w:rsidRPr="009D2B76">
        <w:rPr>
          <w:rFonts w:ascii="Times New Roman" w:hAnsi="Times New Roman"/>
          <w:sz w:val="28"/>
          <w:szCs w:val="28"/>
          <w:lang w:eastAsia="ru-RU"/>
        </w:rPr>
        <w:t xml:space="preserve">Результат предоставления государственной услуги может быть получен заявителем посредством Единого портала, Регионального портала, </w:t>
      </w:r>
      <w:r w:rsidRPr="009D2B76">
        <w:rPr>
          <w:rFonts w:ascii="Times New Roman" w:hAnsi="Times New Roman"/>
          <w:bCs/>
          <w:sz w:val="28"/>
          <w:szCs w:val="28"/>
        </w:rPr>
        <w:t>на электронную почту в виде электронного документа, подписанного усиленной квалифицированной электронной подписью</w:t>
      </w:r>
      <w:r w:rsidRPr="009D2B76">
        <w:rPr>
          <w:rFonts w:ascii="Times New Roman" w:hAnsi="Times New Roman"/>
          <w:sz w:val="28"/>
          <w:szCs w:val="28"/>
          <w:lang w:eastAsia="ru-RU"/>
        </w:rPr>
        <w:t xml:space="preserve"> либо лично в Органе власти, либо направлен по почте.</w:t>
      </w:r>
    </w:p>
    <w:p w14:paraId="2C186DB0" w14:textId="77777777" w:rsidR="00A41575" w:rsidRPr="00EB604E" w:rsidRDefault="00EC6B76" w:rsidP="00DC685A">
      <w:pPr>
        <w:spacing w:before="240" w:after="0" w:line="240" w:lineRule="auto"/>
        <w:ind w:firstLine="709"/>
        <w:jc w:val="center"/>
        <w:rPr>
          <w:rFonts w:ascii="Times New Roman" w:hAnsi="Times New Roman"/>
          <w:b/>
          <w:color w:val="000000" w:themeColor="text1"/>
          <w:sz w:val="28"/>
          <w:szCs w:val="28"/>
        </w:rPr>
      </w:pPr>
      <w:r w:rsidRPr="00EB604E">
        <w:rPr>
          <w:rFonts w:ascii="Times New Roman" w:hAnsi="Times New Roman"/>
          <w:b/>
          <w:color w:val="000000" w:themeColor="text1"/>
          <w:sz w:val="28"/>
          <w:szCs w:val="28"/>
        </w:rPr>
        <w:t>Срок предоставления государственной услуги</w:t>
      </w:r>
    </w:p>
    <w:p w14:paraId="4034D014" w14:textId="77777777" w:rsidR="00A41575" w:rsidRPr="00EB604E" w:rsidRDefault="00A41575">
      <w:pPr>
        <w:spacing w:after="0" w:line="240" w:lineRule="auto"/>
        <w:ind w:firstLine="709"/>
        <w:jc w:val="both"/>
        <w:rPr>
          <w:rFonts w:ascii="Times New Roman" w:hAnsi="Times New Roman"/>
          <w:color w:val="000000" w:themeColor="text1"/>
          <w:sz w:val="28"/>
          <w:szCs w:val="28"/>
          <w:lang w:eastAsia="ru-RU"/>
        </w:rPr>
      </w:pPr>
    </w:p>
    <w:p w14:paraId="451F729F" w14:textId="2252FC95" w:rsidR="00A41575" w:rsidRPr="00D31F3E" w:rsidRDefault="00EC6B76" w:rsidP="003A0D21">
      <w:pPr>
        <w:spacing w:after="0" w:line="240" w:lineRule="auto"/>
        <w:ind w:firstLine="709"/>
        <w:jc w:val="both"/>
        <w:rPr>
          <w:rFonts w:ascii="Times New Roman" w:hAnsi="Times New Roman"/>
          <w:color w:val="000000" w:themeColor="text1"/>
          <w:sz w:val="28"/>
          <w:szCs w:val="28"/>
          <w:lang w:eastAsia="ru-RU"/>
        </w:rPr>
      </w:pPr>
      <w:r w:rsidRPr="00EB604E">
        <w:rPr>
          <w:rFonts w:ascii="Times New Roman" w:hAnsi="Times New Roman"/>
          <w:color w:val="000000" w:themeColor="text1"/>
          <w:sz w:val="28"/>
          <w:szCs w:val="28"/>
          <w:lang w:eastAsia="ru-RU"/>
        </w:rPr>
        <w:t xml:space="preserve">2.4. </w:t>
      </w:r>
      <w:r w:rsidR="003A0D21" w:rsidRPr="00EB604E">
        <w:rPr>
          <w:rFonts w:ascii="Times New Roman" w:hAnsi="Times New Roman"/>
          <w:color w:val="000000" w:themeColor="text1"/>
          <w:sz w:val="28"/>
          <w:szCs w:val="28"/>
        </w:rPr>
        <w:t xml:space="preserve">Предоставление </w:t>
      </w:r>
      <w:r w:rsidR="003A0D21">
        <w:rPr>
          <w:rFonts w:ascii="Times New Roman" w:hAnsi="Times New Roman"/>
          <w:sz w:val="28"/>
          <w:szCs w:val="28"/>
        </w:rPr>
        <w:t>государственной услуги (в</w:t>
      </w:r>
      <w:r w:rsidR="00390DA8" w:rsidRPr="003A0D21">
        <w:rPr>
          <w:rFonts w:ascii="Times New Roman" w:hAnsi="Times New Roman"/>
          <w:color w:val="000000" w:themeColor="text1"/>
          <w:sz w:val="28"/>
          <w:szCs w:val="28"/>
          <w:lang w:eastAsia="ru-RU"/>
        </w:rPr>
        <w:t xml:space="preserve">ыдача заключения </w:t>
      </w:r>
      <w:r w:rsidR="003A0D21" w:rsidRPr="003A0D21">
        <w:rPr>
          <w:rFonts w:ascii="Times New Roman" w:hAnsi="Times New Roman"/>
          <w:bCs/>
          <w:color w:val="000000" w:themeColor="text1"/>
          <w:sz w:val="28"/>
          <w:szCs w:val="28"/>
        </w:rPr>
        <w:t>ГЭУТ о соответствии (несоответствии</w:t>
      </w:r>
      <w:r w:rsidR="003A0D21" w:rsidRPr="00390DA8">
        <w:rPr>
          <w:rFonts w:ascii="Times New Roman" w:hAnsi="Times New Roman"/>
          <w:bCs/>
          <w:color w:val="000000" w:themeColor="text1"/>
          <w:sz w:val="28"/>
          <w:szCs w:val="28"/>
        </w:rPr>
        <w:t>) качества проведения СОУТ требованиям законодательства о СОУТ</w:t>
      </w:r>
      <w:r w:rsidR="003A0D21">
        <w:rPr>
          <w:rFonts w:ascii="Times New Roman" w:hAnsi="Times New Roman"/>
          <w:bCs/>
          <w:color w:val="000000" w:themeColor="text1"/>
          <w:sz w:val="28"/>
          <w:szCs w:val="28"/>
        </w:rPr>
        <w:t xml:space="preserve"> или </w:t>
      </w:r>
      <w:r w:rsidR="003A0D21" w:rsidRPr="00390DA8">
        <w:rPr>
          <w:rFonts w:ascii="Times New Roman" w:hAnsi="Times New Roman"/>
          <w:bCs/>
          <w:color w:val="000000" w:themeColor="text1"/>
          <w:sz w:val="28"/>
          <w:szCs w:val="28"/>
        </w:rPr>
        <w:t>об обоснованности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w:t>
      </w:r>
      <w:r w:rsidR="003A0D21">
        <w:rPr>
          <w:rFonts w:ascii="Times New Roman" w:hAnsi="Times New Roman"/>
          <w:bCs/>
          <w:color w:val="000000" w:themeColor="text1"/>
          <w:sz w:val="28"/>
          <w:szCs w:val="28"/>
        </w:rPr>
        <w:t xml:space="preserve">, или </w:t>
      </w:r>
      <w:r w:rsidR="003A0D21" w:rsidRPr="00390DA8">
        <w:rPr>
          <w:rFonts w:ascii="Times New Roman" w:hAnsi="Times New Roman"/>
          <w:bCs/>
          <w:color w:val="000000" w:themeColor="text1"/>
          <w:sz w:val="28"/>
          <w:szCs w:val="28"/>
        </w:rPr>
        <w:t>о соответствии (несоответствии) фактических условий труда работников государственным нормативным требованиям охраны труда</w:t>
      </w:r>
      <w:r w:rsidR="003A0D21">
        <w:rPr>
          <w:rFonts w:ascii="Times New Roman" w:hAnsi="Times New Roman"/>
          <w:bCs/>
          <w:color w:val="000000" w:themeColor="text1"/>
          <w:sz w:val="28"/>
          <w:szCs w:val="28"/>
        </w:rPr>
        <w:t xml:space="preserve">) </w:t>
      </w:r>
      <w:r w:rsidRPr="003A0D21">
        <w:rPr>
          <w:rFonts w:ascii="Times New Roman" w:hAnsi="Times New Roman"/>
          <w:color w:val="000000" w:themeColor="text1"/>
          <w:sz w:val="28"/>
          <w:szCs w:val="28"/>
        </w:rPr>
        <w:t xml:space="preserve">осуществляется в срок не более чем </w:t>
      </w:r>
      <w:r w:rsidR="003A0D21" w:rsidRPr="00D31F3E">
        <w:rPr>
          <w:rFonts w:ascii="Times New Roman" w:hAnsi="Times New Roman"/>
          <w:color w:val="000000" w:themeColor="text1"/>
          <w:sz w:val="28"/>
          <w:szCs w:val="28"/>
        </w:rPr>
        <w:t xml:space="preserve">30 рабочих дней со дня </w:t>
      </w:r>
      <w:r w:rsidRPr="00D31F3E">
        <w:rPr>
          <w:rFonts w:ascii="Times New Roman" w:hAnsi="Times New Roman"/>
          <w:color w:val="000000" w:themeColor="text1"/>
          <w:sz w:val="28"/>
          <w:szCs w:val="28"/>
          <w:lang w:eastAsia="ru-RU"/>
        </w:rPr>
        <w:t>поступления соответствующего заявления</w:t>
      </w:r>
      <w:r w:rsidRPr="00D31F3E">
        <w:rPr>
          <w:rFonts w:ascii="Times New Roman" w:hAnsi="Times New Roman"/>
          <w:color w:val="000000" w:themeColor="text1"/>
          <w:sz w:val="28"/>
          <w:szCs w:val="28"/>
        </w:rPr>
        <w:t xml:space="preserve"> в </w:t>
      </w:r>
      <w:r w:rsidRPr="00D31F3E">
        <w:rPr>
          <w:rFonts w:ascii="Times New Roman" w:hAnsi="Times New Roman"/>
          <w:color w:val="000000" w:themeColor="text1"/>
          <w:sz w:val="28"/>
          <w:szCs w:val="28"/>
          <w:lang w:eastAsia="ru-RU"/>
        </w:rPr>
        <w:t>Орган власти</w:t>
      </w:r>
      <w:r w:rsidRPr="00D31F3E">
        <w:rPr>
          <w:rFonts w:ascii="Times New Roman" w:hAnsi="Times New Roman"/>
          <w:color w:val="000000" w:themeColor="text1"/>
          <w:sz w:val="28"/>
          <w:szCs w:val="28"/>
        </w:rPr>
        <w:t xml:space="preserve"> по почте, путем личного обращения, посредством Единого портала (при наличии технической возможности), Регионального портала</w:t>
      </w:r>
      <w:r w:rsidRPr="00D31F3E">
        <w:rPr>
          <w:rFonts w:ascii="Times New Roman" w:hAnsi="Times New Roman"/>
          <w:color w:val="000000" w:themeColor="text1"/>
          <w:sz w:val="28"/>
          <w:szCs w:val="28"/>
          <w:lang w:eastAsia="ru-RU"/>
        </w:rPr>
        <w:t xml:space="preserve">. </w:t>
      </w:r>
    </w:p>
    <w:p w14:paraId="627D120E" w14:textId="2A163B07" w:rsidR="00A41575" w:rsidRPr="00D31F3E" w:rsidRDefault="003A0D21" w:rsidP="003A0D2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31F3E">
        <w:rPr>
          <w:rFonts w:ascii="Times New Roman" w:hAnsi="Times New Roman"/>
          <w:sz w:val="28"/>
          <w:szCs w:val="28"/>
          <w:lang w:eastAsia="ru-RU"/>
        </w:rPr>
        <w:t xml:space="preserve">При необходимости получения документации и материалов для предоставления государственной услуги, и (или) проведения исследований </w:t>
      </w:r>
      <w:r w:rsidRPr="00D31F3E">
        <w:rPr>
          <w:rFonts w:ascii="Times New Roman" w:hAnsi="Times New Roman"/>
          <w:sz w:val="28"/>
          <w:szCs w:val="28"/>
          <w:lang w:eastAsia="ru-RU"/>
        </w:rPr>
        <w:lastRenderedPageBreak/>
        <w:t xml:space="preserve">(испытаний) и измерений, а также в случае невозможности ее проведения в течение срока, указанного в абзаце первом пункта 2.4 настоящего Административного регламента, срок предоставления государственной услуги может быть продлен, но не более чем на 60 рабочих дней в соответствии с пунктом </w:t>
      </w:r>
      <w:r w:rsidR="00DC685A" w:rsidRPr="00D31F3E">
        <w:rPr>
          <w:rFonts w:ascii="Times New Roman" w:hAnsi="Times New Roman"/>
          <w:sz w:val="28"/>
          <w:szCs w:val="28"/>
          <w:lang w:eastAsia="ru-RU"/>
        </w:rPr>
        <w:t>21 Порядка</w:t>
      </w:r>
      <w:r w:rsidRPr="00D31F3E">
        <w:rPr>
          <w:rFonts w:ascii="Times New Roman" w:hAnsi="Times New Roman"/>
          <w:sz w:val="28"/>
          <w:szCs w:val="28"/>
          <w:lang w:eastAsia="ru-RU"/>
        </w:rPr>
        <w:t>.</w:t>
      </w:r>
      <w:r w:rsidRPr="00D31F3E">
        <w:rPr>
          <w:rFonts w:ascii="Times New Roman" w:hAnsi="Times New Roman"/>
          <w:sz w:val="28"/>
          <w:szCs w:val="28"/>
          <w:lang w:eastAsia="ru-RU"/>
        </w:rPr>
        <w:br/>
      </w:r>
      <w:r w:rsidR="00EC6B76" w:rsidRPr="00D31F3E">
        <w:rPr>
          <w:rFonts w:ascii="Times New Roman" w:hAnsi="Times New Roman"/>
          <w:color w:val="000000" w:themeColor="text1"/>
          <w:sz w:val="28"/>
          <w:szCs w:val="28"/>
        </w:rPr>
        <w:t xml:space="preserve">О продлении срока принятия указанного решения Орган власти информирует заявителя в течение 30 дней со дня поступления в Орган власти от заявителя </w:t>
      </w:r>
      <w:r w:rsidR="00FC4D9E" w:rsidRPr="00D31F3E">
        <w:rPr>
          <w:rFonts w:ascii="Times New Roman" w:hAnsi="Times New Roman"/>
          <w:color w:val="000000" w:themeColor="text1"/>
          <w:sz w:val="28"/>
          <w:szCs w:val="28"/>
        </w:rPr>
        <w:t>запроса на предоставление государственной услуги</w:t>
      </w:r>
      <w:r w:rsidR="00EC6B76" w:rsidRPr="00D31F3E">
        <w:rPr>
          <w:rFonts w:ascii="Times New Roman" w:hAnsi="Times New Roman"/>
          <w:color w:val="000000" w:themeColor="text1"/>
          <w:sz w:val="28"/>
          <w:szCs w:val="28"/>
        </w:rPr>
        <w:t>.</w:t>
      </w:r>
    </w:p>
    <w:p w14:paraId="42042AE1" w14:textId="77777777" w:rsidR="00A41575" w:rsidRPr="00D31F3E" w:rsidRDefault="00EC6B76">
      <w:pPr>
        <w:spacing w:after="0" w:line="240" w:lineRule="auto"/>
        <w:ind w:firstLine="708"/>
        <w:jc w:val="both"/>
        <w:rPr>
          <w:rFonts w:ascii="Times New Roman" w:hAnsi="Times New Roman"/>
          <w:color w:val="000000" w:themeColor="text1"/>
          <w:sz w:val="28"/>
          <w:szCs w:val="28"/>
          <w:lang w:eastAsia="ru-RU"/>
        </w:rPr>
      </w:pPr>
      <w:r w:rsidRPr="00D31F3E">
        <w:rPr>
          <w:rFonts w:ascii="Times New Roman" w:hAnsi="Times New Roman"/>
          <w:color w:val="000000" w:themeColor="text1"/>
          <w:sz w:val="28"/>
          <w:szCs w:val="28"/>
        </w:rPr>
        <w:t>2.5. И</w:t>
      </w:r>
      <w:r w:rsidRPr="00D31F3E">
        <w:rPr>
          <w:rFonts w:ascii="Times New Roman" w:hAnsi="Times New Roman"/>
          <w:color w:val="000000" w:themeColor="text1"/>
          <w:sz w:val="28"/>
          <w:szCs w:val="28"/>
          <w:lang w:eastAsia="ru-RU"/>
        </w:rPr>
        <w:t>справление допущенных опечаток и ошибок в документах, выданных по результатам предоставления государственной услуги, осуществляется в срок не более чем 10 рабочих дней со дня поступления соответствующего заявления в Орган власти по почте, путем личного обращения, посредством Единого портала (при наличии технической возможности), Регионального портала.</w:t>
      </w:r>
    </w:p>
    <w:p w14:paraId="7F51EA9B" w14:textId="51BF2508" w:rsidR="00DC685A" w:rsidRDefault="003A0D21" w:rsidP="00DC685A">
      <w:pPr>
        <w:spacing w:after="0" w:line="240" w:lineRule="auto"/>
        <w:ind w:firstLine="708"/>
        <w:jc w:val="both"/>
        <w:rPr>
          <w:rFonts w:ascii="Times New Roman" w:hAnsi="Times New Roman"/>
          <w:color w:val="000000" w:themeColor="text1"/>
          <w:sz w:val="28"/>
          <w:szCs w:val="28"/>
          <w:lang w:eastAsia="ru-RU"/>
        </w:rPr>
      </w:pPr>
      <w:r w:rsidRPr="00D31F3E">
        <w:rPr>
          <w:rFonts w:ascii="Times New Roman" w:hAnsi="Times New Roman"/>
          <w:color w:val="000000" w:themeColor="text1"/>
          <w:sz w:val="28"/>
          <w:szCs w:val="28"/>
          <w:lang w:eastAsia="ru-RU"/>
        </w:rPr>
        <w:t xml:space="preserve">2.6. </w:t>
      </w:r>
      <w:r w:rsidR="00DC685A" w:rsidRPr="00D31F3E">
        <w:rPr>
          <w:rFonts w:ascii="Times New Roman" w:hAnsi="Times New Roman"/>
          <w:color w:val="000000" w:themeColor="text1"/>
          <w:sz w:val="28"/>
          <w:szCs w:val="28"/>
          <w:lang w:eastAsia="ru-RU"/>
        </w:rPr>
        <w:t>Выдача дубликата документа, выданного по результатам предоставления государственной услуги, осуществляется в срок не более чем 10 рабочих дней со дня поступления соответствующего заявления в Орган власти по почте, путем личного обращения, посредством Единого портала (при наличии технической возможности), Регионального портала.</w:t>
      </w:r>
    </w:p>
    <w:p w14:paraId="34EDD2AE" w14:textId="260642F5" w:rsidR="00A41575" w:rsidRPr="00FC4D9E" w:rsidRDefault="00EC6B76">
      <w:pPr>
        <w:spacing w:after="0" w:line="240" w:lineRule="auto"/>
        <w:ind w:firstLine="709"/>
        <w:jc w:val="both"/>
        <w:rPr>
          <w:rFonts w:ascii="Times New Roman" w:hAnsi="Times New Roman"/>
          <w:b/>
          <w:sz w:val="28"/>
          <w:szCs w:val="28"/>
        </w:rPr>
      </w:pPr>
      <w:r w:rsidRPr="003A0D21">
        <w:rPr>
          <w:rFonts w:ascii="Times New Roman" w:eastAsia="Times New Roman" w:hAnsi="Times New Roman"/>
          <w:color w:val="000000" w:themeColor="text1"/>
          <w:sz w:val="28"/>
          <w:szCs w:val="28"/>
        </w:rPr>
        <w:t>2.</w:t>
      </w:r>
      <w:r w:rsidR="003A0D21">
        <w:rPr>
          <w:rFonts w:ascii="Times New Roman" w:eastAsia="Times New Roman" w:hAnsi="Times New Roman"/>
          <w:color w:val="000000" w:themeColor="text1"/>
          <w:sz w:val="28"/>
          <w:szCs w:val="28"/>
        </w:rPr>
        <w:t>7</w:t>
      </w:r>
      <w:r w:rsidRPr="003A0D21">
        <w:rPr>
          <w:rFonts w:ascii="Times New Roman" w:eastAsia="Times New Roman" w:hAnsi="Times New Roman"/>
          <w:color w:val="000000" w:themeColor="text1"/>
          <w:sz w:val="28"/>
          <w:szCs w:val="28"/>
        </w:rPr>
        <w:t xml:space="preserve">. Максимальный срок предоставления государственной услуги не зависит от </w:t>
      </w:r>
      <w:r w:rsidRPr="00FC4D9E">
        <w:rPr>
          <w:rFonts w:ascii="Times New Roman" w:eastAsia="Times New Roman" w:hAnsi="Times New Roman"/>
          <w:sz w:val="28"/>
          <w:szCs w:val="28"/>
        </w:rPr>
        <w:t>способа подачи заявителем соответствующего заявления.</w:t>
      </w:r>
    </w:p>
    <w:p w14:paraId="22B827FE" w14:textId="77777777" w:rsidR="00A41575" w:rsidRPr="00FC4D9E" w:rsidRDefault="00EC6B76">
      <w:pPr>
        <w:spacing w:before="280" w:after="0" w:line="240" w:lineRule="auto"/>
        <w:jc w:val="center"/>
        <w:rPr>
          <w:rFonts w:ascii="Times New Roman" w:hAnsi="Times New Roman"/>
          <w:b/>
          <w:sz w:val="28"/>
          <w:szCs w:val="28"/>
          <w:lang w:eastAsia="ru-RU"/>
        </w:rPr>
      </w:pPr>
      <w:r w:rsidRPr="00FC4D9E">
        <w:rPr>
          <w:rFonts w:ascii="Times New Roman" w:hAnsi="Times New Roman"/>
          <w:b/>
          <w:sz w:val="28"/>
          <w:szCs w:val="28"/>
          <w:lang w:eastAsia="ru-RU"/>
        </w:rPr>
        <w:t>Размер платы, взимаемой с заявителя при предоставлении государственной услуги, и способы ее взимания</w:t>
      </w:r>
    </w:p>
    <w:p w14:paraId="0DE2F964" w14:textId="77777777" w:rsidR="00A41575" w:rsidRPr="00FC4D9E" w:rsidRDefault="00A41575">
      <w:pPr>
        <w:spacing w:after="0" w:line="240" w:lineRule="auto"/>
        <w:ind w:firstLine="709"/>
        <w:jc w:val="both"/>
        <w:rPr>
          <w:rFonts w:ascii="Times New Roman" w:hAnsi="Times New Roman"/>
          <w:b/>
          <w:sz w:val="28"/>
          <w:szCs w:val="28"/>
        </w:rPr>
      </w:pPr>
    </w:p>
    <w:p w14:paraId="5CB7912E" w14:textId="01AB4BD9" w:rsidR="00DC685A" w:rsidRPr="006E4585" w:rsidRDefault="00EC6B76" w:rsidP="00DC685A">
      <w:pPr>
        <w:widowControl w:val="0"/>
        <w:tabs>
          <w:tab w:val="left" w:pos="1418"/>
        </w:tabs>
        <w:spacing w:after="0" w:line="240" w:lineRule="auto"/>
        <w:ind w:firstLine="709"/>
        <w:jc w:val="both"/>
        <w:rPr>
          <w:rFonts w:ascii="Times New Roman" w:hAnsi="Times New Roman"/>
          <w:sz w:val="28"/>
          <w:szCs w:val="28"/>
        </w:rPr>
      </w:pPr>
      <w:r w:rsidRPr="00D31F3E">
        <w:rPr>
          <w:rFonts w:ascii="Times New Roman" w:hAnsi="Times New Roman"/>
          <w:sz w:val="28"/>
          <w:szCs w:val="28"/>
        </w:rPr>
        <w:t>2.</w:t>
      </w:r>
      <w:r w:rsidR="00DC685A" w:rsidRPr="00D31F3E">
        <w:rPr>
          <w:rFonts w:ascii="Times New Roman" w:hAnsi="Times New Roman"/>
          <w:sz w:val="28"/>
          <w:szCs w:val="28"/>
        </w:rPr>
        <w:t>8</w:t>
      </w:r>
      <w:r w:rsidRPr="00D31F3E">
        <w:rPr>
          <w:rFonts w:ascii="Times New Roman" w:hAnsi="Times New Roman"/>
          <w:sz w:val="28"/>
          <w:szCs w:val="28"/>
        </w:rPr>
        <w:t xml:space="preserve">. </w:t>
      </w:r>
      <w:r w:rsidR="00DC685A" w:rsidRPr="00D31F3E">
        <w:rPr>
          <w:rFonts w:ascii="Times New Roman" w:hAnsi="Times New Roman"/>
          <w:sz w:val="28"/>
          <w:szCs w:val="28"/>
        </w:rPr>
        <w:t xml:space="preserve">Государственная услуга при обращении </w:t>
      </w:r>
      <w:r w:rsidR="00D31F3E" w:rsidRPr="00D31F3E">
        <w:rPr>
          <w:rFonts w:ascii="Times New Roman" w:hAnsi="Times New Roman"/>
          <w:sz w:val="28"/>
          <w:szCs w:val="28"/>
        </w:rPr>
        <w:t xml:space="preserve">заявителя </w:t>
      </w:r>
      <w:r w:rsidR="00DC685A" w:rsidRPr="00D31F3E">
        <w:rPr>
          <w:rFonts w:ascii="Times New Roman" w:hAnsi="Times New Roman"/>
          <w:sz w:val="28"/>
          <w:szCs w:val="28"/>
        </w:rPr>
        <w:t>за оценкой качества проведения СОУТ, а также проведение исследований (испытаний) и измерений вредных и (или) опасных факторов производственной среды и трудового процесса с привлечением аккредитованных в установленном порядке испытательных лабораторий (центров) осуществляется за счет средств заявителя.</w:t>
      </w:r>
    </w:p>
    <w:p w14:paraId="09497B83" w14:textId="4C9E2B37" w:rsidR="00DC685A" w:rsidRPr="00DC685A" w:rsidRDefault="00DC685A" w:rsidP="00DC685A">
      <w:pPr>
        <w:widowControl w:val="0"/>
        <w:autoSpaceDE w:val="0"/>
        <w:spacing w:after="0" w:line="240" w:lineRule="auto"/>
        <w:ind w:firstLine="709"/>
        <w:jc w:val="both"/>
        <w:rPr>
          <w:rFonts w:ascii="Times New Roman" w:hAnsi="Times New Roman"/>
          <w:sz w:val="28"/>
          <w:szCs w:val="28"/>
        </w:rPr>
      </w:pPr>
      <w:r w:rsidRPr="00DC685A">
        <w:rPr>
          <w:rFonts w:ascii="Times New Roman" w:hAnsi="Times New Roman"/>
          <w:sz w:val="28"/>
          <w:szCs w:val="28"/>
        </w:rPr>
        <w:t>Порядок определения размера платы за предоставление государственной услуги в целях оценки качества проведения СОУТ установлен приказом Органа власти от 9 февраля 2022 г. № 523-43/22П/од «Об утверждении размера платы за проведение государственной экспертизы качества СОУТ».</w:t>
      </w:r>
    </w:p>
    <w:p w14:paraId="63141659" w14:textId="510ED844" w:rsidR="00DC685A" w:rsidRPr="00DC685A" w:rsidRDefault="00DC685A" w:rsidP="00DC685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D31F3E">
        <w:rPr>
          <w:rFonts w:ascii="Times New Roman" w:hAnsi="Times New Roman"/>
          <w:bCs/>
          <w:sz w:val="28"/>
          <w:szCs w:val="28"/>
          <w:lang w:eastAsia="ru-RU"/>
        </w:rPr>
        <w:t xml:space="preserve">На основании подпункта «е» пункта 11 Порядка, части 3 статьи 24 </w:t>
      </w:r>
      <w:r w:rsidR="00FC4D9E" w:rsidRPr="00D31F3E">
        <w:rPr>
          <w:rFonts w:ascii="Times New Roman" w:hAnsi="Times New Roman"/>
          <w:bCs/>
          <w:sz w:val="28"/>
          <w:szCs w:val="28"/>
          <w:lang w:eastAsia="ru-RU"/>
        </w:rPr>
        <w:t xml:space="preserve">Федерального закона </w:t>
      </w:r>
      <w:r w:rsidRPr="00D31F3E">
        <w:rPr>
          <w:rFonts w:ascii="Times New Roman" w:hAnsi="Times New Roman"/>
          <w:bCs/>
          <w:sz w:val="28"/>
          <w:szCs w:val="28"/>
          <w:lang w:eastAsia="ru-RU"/>
        </w:rPr>
        <w:t>плата, взимаемая за предоставление государственной услуги, осуществляется заявителем безналичным</w:t>
      </w:r>
      <w:r w:rsidRPr="006E4585">
        <w:rPr>
          <w:rFonts w:ascii="Times New Roman" w:hAnsi="Times New Roman"/>
          <w:bCs/>
          <w:sz w:val="28"/>
          <w:szCs w:val="28"/>
          <w:lang w:eastAsia="ru-RU"/>
        </w:rPr>
        <w:t xml:space="preserve"> расчетом (банковским переводом) посредством перечисления денежных средств по платежным реквизитам </w:t>
      </w:r>
      <w:r>
        <w:rPr>
          <w:rFonts w:ascii="Times New Roman" w:hAnsi="Times New Roman"/>
          <w:bCs/>
          <w:sz w:val="28"/>
          <w:szCs w:val="28"/>
          <w:lang w:eastAsia="ru-RU"/>
        </w:rPr>
        <w:t>Органа власти</w:t>
      </w:r>
      <w:r w:rsidRPr="006E4585">
        <w:rPr>
          <w:rFonts w:ascii="Times New Roman" w:hAnsi="Times New Roman"/>
          <w:bCs/>
          <w:sz w:val="28"/>
          <w:szCs w:val="28"/>
          <w:lang w:eastAsia="ru-RU"/>
        </w:rPr>
        <w:t xml:space="preserve">, указанным на официальном сайте </w:t>
      </w:r>
      <w:r>
        <w:rPr>
          <w:rFonts w:ascii="Times New Roman" w:hAnsi="Times New Roman"/>
          <w:bCs/>
          <w:sz w:val="28"/>
          <w:szCs w:val="28"/>
          <w:lang w:eastAsia="ru-RU"/>
        </w:rPr>
        <w:t>Органа власти</w:t>
      </w:r>
      <w:r w:rsidRPr="006E4585">
        <w:rPr>
          <w:rFonts w:ascii="Times New Roman" w:hAnsi="Times New Roman"/>
          <w:bCs/>
          <w:sz w:val="28"/>
          <w:szCs w:val="28"/>
          <w:lang w:eastAsia="ru-RU"/>
        </w:rPr>
        <w:t xml:space="preserve">, до </w:t>
      </w:r>
      <w:r w:rsidRPr="006E4585">
        <w:rPr>
          <w:rFonts w:ascii="Times New Roman" w:hAnsi="Times New Roman"/>
          <w:sz w:val="28"/>
          <w:szCs w:val="28"/>
        </w:rPr>
        <w:t>обращени</w:t>
      </w:r>
      <w:r w:rsidR="00D31F3E">
        <w:rPr>
          <w:rFonts w:ascii="Times New Roman" w:hAnsi="Times New Roman"/>
          <w:sz w:val="28"/>
          <w:szCs w:val="28"/>
        </w:rPr>
        <w:t>я</w:t>
      </w:r>
      <w:r w:rsidRPr="006E4585">
        <w:rPr>
          <w:rFonts w:ascii="Times New Roman" w:hAnsi="Times New Roman"/>
          <w:sz w:val="28"/>
          <w:szCs w:val="28"/>
        </w:rPr>
        <w:t xml:space="preserve"> с </w:t>
      </w:r>
      <w:r w:rsidR="00736690" w:rsidRPr="00A94E0B">
        <w:rPr>
          <w:rFonts w:ascii="Times New Roman" w:hAnsi="Times New Roman"/>
          <w:sz w:val="28"/>
          <w:szCs w:val="28"/>
          <w:lang w:eastAsia="ru-RU"/>
        </w:rPr>
        <w:t>запрос</w:t>
      </w:r>
      <w:r w:rsidR="00736690">
        <w:rPr>
          <w:rFonts w:ascii="Times New Roman" w:hAnsi="Times New Roman"/>
          <w:sz w:val="28"/>
          <w:szCs w:val="28"/>
          <w:lang w:eastAsia="ru-RU"/>
        </w:rPr>
        <w:t>ом</w:t>
      </w:r>
      <w:r w:rsidR="00736690" w:rsidRPr="00A94E0B">
        <w:rPr>
          <w:rFonts w:ascii="Times New Roman" w:hAnsi="Times New Roman"/>
          <w:sz w:val="28"/>
          <w:szCs w:val="28"/>
          <w:lang w:eastAsia="ru-RU"/>
        </w:rPr>
        <w:t xml:space="preserve"> о предоставлении государственной услуги</w:t>
      </w:r>
      <w:r w:rsidRPr="00DC685A">
        <w:rPr>
          <w:rFonts w:ascii="Times New Roman" w:hAnsi="Times New Roman"/>
          <w:bCs/>
          <w:color w:val="000000" w:themeColor="text1"/>
          <w:sz w:val="28"/>
          <w:szCs w:val="28"/>
          <w:lang w:eastAsia="ru-RU"/>
        </w:rPr>
        <w:t xml:space="preserve">, сведения об оплате указываются в </w:t>
      </w:r>
      <w:r w:rsidR="00D31F3E">
        <w:rPr>
          <w:rFonts w:ascii="Times New Roman" w:hAnsi="Times New Roman"/>
          <w:bCs/>
          <w:color w:val="000000" w:themeColor="text1"/>
          <w:sz w:val="28"/>
          <w:szCs w:val="28"/>
          <w:lang w:eastAsia="ru-RU"/>
        </w:rPr>
        <w:t>запросе</w:t>
      </w:r>
      <w:r w:rsidRPr="00DC685A">
        <w:rPr>
          <w:rFonts w:ascii="Times New Roman" w:hAnsi="Times New Roman"/>
          <w:bCs/>
          <w:color w:val="000000" w:themeColor="text1"/>
          <w:sz w:val="28"/>
          <w:szCs w:val="28"/>
          <w:lang w:eastAsia="ru-RU"/>
        </w:rPr>
        <w:t>.</w:t>
      </w:r>
    </w:p>
    <w:p w14:paraId="37DCFA14" w14:textId="77777777" w:rsidR="00DC685A" w:rsidRPr="00D31F3E" w:rsidRDefault="00DC685A" w:rsidP="00DC685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DC685A">
        <w:rPr>
          <w:rFonts w:ascii="Times New Roman" w:hAnsi="Times New Roman"/>
          <w:bCs/>
          <w:color w:val="000000" w:themeColor="text1"/>
          <w:sz w:val="28"/>
          <w:szCs w:val="28"/>
          <w:lang w:eastAsia="ru-RU"/>
        </w:rPr>
        <w:t xml:space="preserve">Информация о размере платы, взимаемой за предоставление государственной услуги, вариантах оплаты, порядке оплаты размещены на Едином портале, </w:t>
      </w:r>
      <w:r w:rsidRPr="00D31F3E">
        <w:rPr>
          <w:rFonts w:ascii="Times New Roman" w:hAnsi="Times New Roman"/>
          <w:bCs/>
          <w:color w:val="000000" w:themeColor="text1"/>
          <w:sz w:val="28"/>
          <w:szCs w:val="28"/>
          <w:lang w:eastAsia="ru-RU"/>
        </w:rPr>
        <w:t>Региональном портале.</w:t>
      </w:r>
    </w:p>
    <w:p w14:paraId="59EE2333" w14:textId="2DE194F9" w:rsidR="00DC685A" w:rsidRPr="00DC685A" w:rsidRDefault="00DC685A" w:rsidP="00DC685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D31F3E">
        <w:rPr>
          <w:rFonts w:ascii="Times New Roman" w:hAnsi="Times New Roman"/>
          <w:bCs/>
          <w:color w:val="000000" w:themeColor="text1"/>
          <w:sz w:val="28"/>
          <w:szCs w:val="28"/>
          <w:lang w:eastAsia="ru-RU"/>
        </w:rPr>
        <w:t xml:space="preserve">2.9. </w:t>
      </w:r>
      <w:r w:rsidRPr="00D31F3E">
        <w:rPr>
          <w:rFonts w:ascii="Times New Roman" w:hAnsi="Times New Roman"/>
          <w:sz w:val="28"/>
          <w:szCs w:val="28"/>
        </w:rPr>
        <w:t>В случае принятия решения об организации проведения исследований (испытаний) и измерений вредных и (или) опасных факторов производственной среды и трудового процесса на исследуемом рабочем месте стоимость соответствующей услуги определяется структурным подразделением ГЭУТ Органа</w:t>
      </w:r>
      <w:r w:rsidRPr="00DC685A">
        <w:rPr>
          <w:rFonts w:ascii="Times New Roman" w:hAnsi="Times New Roman"/>
          <w:sz w:val="28"/>
          <w:szCs w:val="28"/>
        </w:rPr>
        <w:t xml:space="preserve"> </w:t>
      </w:r>
      <w:r w:rsidRPr="00DC685A">
        <w:rPr>
          <w:rFonts w:ascii="Times New Roman" w:hAnsi="Times New Roman"/>
          <w:sz w:val="28"/>
          <w:szCs w:val="28"/>
        </w:rPr>
        <w:lastRenderedPageBreak/>
        <w:t>власти на основе изучения предложений по проведению аналогичных исследований (испытаний) или измерений не менее, чем 3 аккредитованных</w:t>
      </w:r>
      <w:r w:rsidRPr="00DC685A">
        <w:rPr>
          <w:rFonts w:ascii="Times New Roman" w:hAnsi="Times New Roman"/>
          <w:sz w:val="28"/>
          <w:szCs w:val="28"/>
        </w:rPr>
        <w:br/>
        <w:t>в установленном порядке испытательных лабораторий (центров).</w:t>
      </w:r>
    </w:p>
    <w:p w14:paraId="1FC931EC" w14:textId="10382E53" w:rsidR="00DC685A" w:rsidRPr="00DC685A" w:rsidRDefault="00DC685A" w:rsidP="00EB604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C685A">
        <w:rPr>
          <w:rFonts w:ascii="Times New Roman" w:hAnsi="Times New Roman"/>
          <w:sz w:val="28"/>
          <w:szCs w:val="28"/>
          <w:lang w:eastAsia="ru-RU"/>
        </w:rPr>
        <w:t>В случае принятия решения о проведении исследований (испытаний) и измерений вредных и (или) опасных факторов производственной среды и трудового процесса руководитель Органа власти в течение 3 рабочих дней со дня его принятия информирует заявителя, а также работодателя, на рабочих местах которого будут проведены исследования (испытания) и измерения вредных и (или) опасных факторов производственной среды и трудового пр</w:t>
      </w:r>
      <w:r w:rsidRPr="00E35F91">
        <w:rPr>
          <w:rFonts w:ascii="Times New Roman" w:hAnsi="Times New Roman"/>
          <w:sz w:val="28"/>
          <w:szCs w:val="28"/>
          <w:lang w:eastAsia="ru-RU"/>
        </w:rPr>
        <w:t>оцесса, о принятии такого решения посредством направления уведомления заказным</w:t>
      </w:r>
      <w:r w:rsidRPr="00DC685A">
        <w:rPr>
          <w:rFonts w:ascii="Times New Roman" w:hAnsi="Times New Roman"/>
          <w:sz w:val="28"/>
          <w:szCs w:val="28"/>
          <w:lang w:eastAsia="ru-RU"/>
        </w:rPr>
        <w:t xml:space="preserve"> почтовым отправлением с уведомлением о вручении или с использованием информационно-телекоммуникационных технологий в случае направления заявления в виде электронного документа, подписанного усиленной квалифицированной электронной подписью.</w:t>
      </w:r>
    </w:p>
    <w:p w14:paraId="16C3E6CF" w14:textId="77777777" w:rsidR="00DC685A" w:rsidRPr="00DC685A" w:rsidRDefault="00DC685A" w:rsidP="00EB604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C685A">
        <w:rPr>
          <w:rFonts w:ascii="Times New Roman" w:hAnsi="Times New Roman"/>
          <w:bCs/>
          <w:sz w:val="28"/>
          <w:szCs w:val="28"/>
          <w:lang w:eastAsia="ru-RU"/>
        </w:rPr>
        <w:t xml:space="preserve">На основании пункта </w:t>
      </w:r>
      <w:r w:rsidRPr="00DC685A">
        <w:rPr>
          <w:rFonts w:ascii="Times New Roman" w:hAnsi="Times New Roman"/>
          <w:sz w:val="28"/>
          <w:szCs w:val="28"/>
          <w:lang w:eastAsia="ru-RU"/>
        </w:rPr>
        <w:t xml:space="preserve">37 Порядка заявитель обязан в течение 10 рабочих дней со дня получения уведомления, указанного в абзаце втором пункта 2.9 настоящего Административного регламента, осуществить внесение средств </w:t>
      </w:r>
      <w:r w:rsidRPr="00DC685A">
        <w:rPr>
          <w:rFonts w:ascii="Times New Roman" w:hAnsi="Times New Roman"/>
          <w:bCs/>
          <w:sz w:val="28"/>
          <w:szCs w:val="28"/>
          <w:lang w:eastAsia="ru-RU"/>
        </w:rPr>
        <w:t xml:space="preserve">безналичным расчетом (банковским переводом) посредством перечисления денежных средств по платежным реквизитам Органа власти, указанным на официальном сайте Органа власти, и </w:t>
      </w:r>
      <w:r w:rsidRPr="00DC685A">
        <w:rPr>
          <w:rFonts w:ascii="Times New Roman" w:hAnsi="Times New Roman"/>
          <w:sz w:val="28"/>
          <w:szCs w:val="28"/>
          <w:lang w:eastAsia="ru-RU"/>
        </w:rPr>
        <w:t xml:space="preserve">представить в </w:t>
      </w:r>
      <w:r w:rsidRPr="00DC685A">
        <w:rPr>
          <w:rFonts w:ascii="Times New Roman" w:hAnsi="Times New Roman"/>
          <w:bCs/>
          <w:sz w:val="28"/>
          <w:szCs w:val="28"/>
          <w:lang w:eastAsia="ru-RU"/>
        </w:rPr>
        <w:t>Орган власти</w:t>
      </w:r>
      <w:r w:rsidRPr="00DC685A">
        <w:rPr>
          <w:rFonts w:ascii="Times New Roman" w:hAnsi="Times New Roman"/>
          <w:sz w:val="28"/>
          <w:szCs w:val="28"/>
          <w:lang w:eastAsia="ru-RU"/>
        </w:rPr>
        <w:t xml:space="preserve"> документальное подтверждение внесения на соответствующий лицевой счет </w:t>
      </w:r>
      <w:r w:rsidRPr="00DC685A">
        <w:rPr>
          <w:rFonts w:ascii="Times New Roman" w:hAnsi="Times New Roman"/>
          <w:bCs/>
          <w:sz w:val="28"/>
          <w:szCs w:val="28"/>
          <w:lang w:eastAsia="ru-RU"/>
        </w:rPr>
        <w:t>Органа власти</w:t>
      </w:r>
      <w:r w:rsidRPr="00DC685A">
        <w:rPr>
          <w:rFonts w:ascii="Times New Roman" w:hAnsi="Times New Roman"/>
          <w:sz w:val="28"/>
          <w:szCs w:val="28"/>
          <w:lang w:eastAsia="ru-RU"/>
        </w:rPr>
        <w:t xml:space="preserve"> средств в качестве оплаты проведения исследований (испытаний) и измерений вредных и (или) опасных факторов производственной среды и трудового процесса.</w:t>
      </w:r>
    </w:p>
    <w:p w14:paraId="13721C06" w14:textId="77777777" w:rsidR="00EB604E" w:rsidRDefault="00DC685A" w:rsidP="00EB604E">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C685A">
        <w:rPr>
          <w:rFonts w:ascii="Times New Roman" w:hAnsi="Times New Roman"/>
          <w:color w:val="000000" w:themeColor="text1"/>
          <w:sz w:val="28"/>
          <w:szCs w:val="28"/>
          <w:lang w:eastAsia="ru-RU"/>
        </w:rPr>
        <w:t xml:space="preserve">2.10. </w:t>
      </w:r>
      <w:r w:rsidRPr="00DC685A">
        <w:rPr>
          <w:rFonts w:ascii="Times New Roman" w:hAnsi="Times New Roman"/>
          <w:color w:val="000000" w:themeColor="text1"/>
          <w:sz w:val="28"/>
          <w:szCs w:val="28"/>
        </w:rPr>
        <w:t>Взимание государственной пошлины или иной платы за предоставление государственной услуги при обращении заявителя за оценкой фактических условий труда работников законодательством Российской Федерации не предусмотрено,</w:t>
      </w:r>
      <w:r>
        <w:rPr>
          <w:rFonts w:ascii="Times New Roman" w:hAnsi="Times New Roman"/>
          <w:color w:val="000000" w:themeColor="text1"/>
          <w:sz w:val="28"/>
          <w:szCs w:val="28"/>
        </w:rPr>
        <w:br/>
      </w:r>
      <w:r w:rsidRPr="00DC685A">
        <w:rPr>
          <w:rFonts w:ascii="Times New Roman" w:hAnsi="Times New Roman"/>
          <w:color w:val="000000" w:themeColor="text1"/>
          <w:sz w:val="28"/>
          <w:szCs w:val="28"/>
        </w:rPr>
        <w:t xml:space="preserve">за исключением случаев, когда необходимо проведение исследований (испытаний) и измерений факторов производственной среды и трудового процесса с привлечением </w:t>
      </w:r>
      <w:r w:rsidRPr="00EB604E">
        <w:rPr>
          <w:rFonts w:ascii="Times New Roman" w:hAnsi="Times New Roman"/>
          <w:color w:val="000000" w:themeColor="text1"/>
          <w:sz w:val="28"/>
          <w:szCs w:val="28"/>
        </w:rPr>
        <w:t>аккредитованных в установленном порядке испытательных лабораторий (центров).</w:t>
      </w:r>
      <w:r w:rsidRPr="00EB604E">
        <w:rPr>
          <w:rFonts w:ascii="Times New Roman" w:hAnsi="Times New Roman"/>
          <w:color w:val="000000" w:themeColor="text1"/>
          <w:sz w:val="28"/>
          <w:szCs w:val="28"/>
          <w:lang w:eastAsia="ru-RU"/>
        </w:rPr>
        <w:t xml:space="preserve"> </w:t>
      </w:r>
      <w:r w:rsidRPr="00EB604E">
        <w:rPr>
          <w:rFonts w:ascii="Times New Roman" w:hAnsi="Times New Roman"/>
          <w:sz w:val="28"/>
          <w:szCs w:val="28"/>
        </w:rPr>
        <w:t>Проведение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 в порядке, указанном в пункте 2.</w:t>
      </w:r>
      <w:r w:rsidR="00EB604E" w:rsidRPr="00EB604E">
        <w:rPr>
          <w:rFonts w:ascii="Times New Roman" w:hAnsi="Times New Roman"/>
          <w:sz w:val="28"/>
          <w:szCs w:val="28"/>
        </w:rPr>
        <w:t>9</w:t>
      </w:r>
      <w:r w:rsidRPr="00EB604E">
        <w:rPr>
          <w:rFonts w:ascii="Times New Roman" w:hAnsi="Times New Roman"/>
          <w:sz w:val="28"/>
          <w:szCs w:val="28"/>
        </w:rPr>
        <w:t xml:space="preserve"> настоящего Административного регламента.</w:t>
      </w:r>
    </w:p>
    <w:p w14:paraId="01EAFF78" w14:textId="40601150" w:rsidR="00DC685A" w:rsidRPr="00171107" w:rsidRDefault="00EB604E" w:rsidP="00EB604E">
      <w:pPr>
        <w:widowControl w:val="0"/>
        <w:autoSpaceDE w:val="0"/>
        <w:autoSpaceDN w:val="0"/>
        <w:adjustRightInd w:val="0"/>
        <w:spacing w:after="0" w:line="240" w:lineRule="auto"/>
        <w:ind w:firstLine="709"/>
        <w:jc w:val="both"/>
        <w:rPr>
          <w:rFonts w:ascii="Times New Roman" w:hAnsi="Times New Roman"/>
          <w:sz w:val="28"/>
          <w:szCs w:val="28"/>
        </w:rPr>
      </w:pPr>
      <w:r w:rsidRPr="00171107">
        <w:rPr>
          <w:rFonts w:ascii="Times New Roman" w:hAnsi="Times New Roman"/>
          <w:color w:val="000000" w:themeColor="text1"/>
          <w:sz w:val="28"/>
          <w:szCs w:val="28"/>
          <w:lang w:eastAsia="ru-RU"/>
        </w:rPr>
        <w:t xml:space="preserve">2.11. </w:t>
      </w:r>
      <w:r w:rsidRPr="00171107">
        <w:rPr>
          <w:rFonts w:ascii="Times New Roman" w:hAnsi="Times New Roman"/>
          <w:color w:val="000000" w:themeColor="text1"/>
          <w:sz w:val="28"/>
          <w:szCs w:val="28"/>
        </w:rPr>
        <w:t xml:space="preserve">Взимание государственной пошлины или иной платы за предоставление государственной услуги при обращении заявителя </w:t>
      </w:r>
      <w:r w:rsidR="00DC685A" w:rsidRPr="00171107">
        <w:rPr>
          <w:rFonts w:ascii="Times New Roman" w:hAnsi="Times New Roman"/>
          <w:sz w:val="28"/>
          <w:szCs w:val="28"/>
        </w:rPr>
        <w:t>за оценкой правильности предоставления работникам гарантий и компенсаций за работу с вредными и (или) опасными условиями труда</w:t>
      </w:r>
      <w:r w:rsidRPr="00171107">
        <w:rPr>
          <w:rFonts w:ascii="Times New Roman" w:hAnsi="Times New Roman"/>
          <w:color w:val="000000" w:themeColor="text1"/>
          <w:sz w:val="28"/>
          <w:szCs w:val="28"/>
        </w:rPr>
        <w:t xml:space="preserve"> законодательством Российской Федерации не предусмотрено</w:t>
      </w:r>
      <w:r w:rsidR="00DC685A" w:rsidRPr="00171107">
        <w:rPr>
          <w:rFonts w:ascii="Times New Roman" w:hAnsi="Times New Roman"/>
          <w:sz w:val="28"/>
          <w:szCs w:val="28"/>
        </w:rPr>
        <w:t>.</w:t>
      </w:r>
    </w:p>
    <w:p w14:paraId="00530C74" w14:textId="77777777" w:rsidR="0008508B" w:rsidRPr="00171107" w:rsidRDefault="0008508B" w:rsidP="00EB604E">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lang w:eastAsia="ru-RU"/>
        </w:rPr>
      </w:pPr>
    </w:p>
    <w:p w14:paraId="02B66226" w14:textId="77777777" w:rsidR="00A41575" w:rsidRPr="00DC685A" w:rsidRDefault="00EC6B76">
      <w:pPr>
        <w:spacing w:after="0" w:line="240" w:lineRule="auto"/>
        <w:jc w:val="center"/>
        <w:rPr>
          <w:rFonts w:ascii="Times New Roman" w:hAnsi="Times New Roman"/>
          <w:b/>
          <w:color w:val="000000" w:themeColor="text1"/>
          <w:sz w:val="28"/>
          <w:szCs w:val="28"/>
          <w:lang w:eastAsia="ru-RU"/>
        </w:rPr>
      </w:pPr>
      <w:r w:rsidRPr="00DC685A">
        <w:rPr>
          <w:rFonts w:ascii="Times New Roman" w:hAnsi="Times New Roman"/>
          <w:b/>
          <w:color w:val="000000" w:themeColor="text1"/>
          <w:sz w:val="28"/>
          <w:szCs w:val="28"/>
          <w:lang w:eastAsia="ru-RU"/>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r w:rsidRPr="00DC685A">
        <w:rPr>
          <w:rFonts w:ascii="Times New Roman" w:hAnsi="Times New Roman"/>
          <w:b/>
          <w:color w:val="000000" w:themeColor="text1"/>
          <w:sz w:val="28"/>
          <w:szCs w:val="28"/>
        </w:rPr>
        <w:t xml:space="preserve"> при непосредственном обращении в Орган власти</w:t>
      </w:r>
    </w:p>
    <w:p w14:paraId="29DFEFD9" w14:textId="77777777" w:rsidR="00A41575" w:rsidRPr="00DC685A" w:rsidRDefault="00A41575">
      <w:pPr>
        <w:spacing w:after="0" w:line="240" w:lineRule="auto"/>
        <w:jc w:val="center"/>
        <w:rPr>
          <w:rFonts w:ascii="Times New Roman" w:hAnsi="Times New Roman"/>
          <w:b/>
          <w:color w:val="000000" w:themeColor="text1"/>
          <w:sz w:val="28"/>
          <w:szCs w:val="28"/>
          <w:lang w:eastAsia="ru-RU"/>
        </w:rPr>
      </w:pPr>
    </w:p>
    <w:p w14:paraId="0F01197A" w14:textId="4E6464EA" w:rsidR="00A41575" w:rsidRPr="00EB604E" w:rsidRDefault="00EC6B76" w:rsidP="00DC685A">
      <w:pPr>
        <w:spacing w:after="0" w:line="240" w:lineRule="auto"/>
        <w:ind w:firstLine="709"/>
        <w:jc w:val="both"/>
        <w:rPr>
          <w:rFonts w:ascii="Times New Roman" w:hAnsi="Times New Roman"/>
          <w:bCs/>
          <w:color w:val="000000" w:themeColor="text1"/>
          <w:sz w:val="28"/>
          <w:szCs w:val="28"/>
          <w:lang w:eastAsia="ru-RU"/>
        </w:rPr>
      </w:pPr>
      <w:r w:rsidRPr="00EB604E">
        <w:rPr>
          <w:rFonts w:ascii="Times New Roman" w:hAnsi="Times New Roman"/>
          <w:color w:val="000000" w:themeColor="text1"/>
          <w:sz w:val="28"/>
          <w:szCs w:val="28"/>
          <w:lang w:eastAsia="ru-RU"/>
        </w:rPr>
        <w:lastRenderedPageBreak/>
        <w:t>2.</w:t>
      </w:r>
      <w:r w:rsidR="00EB604E" w:rsidRPr="00EB604E">
        <w:rPr>
          <w:rFonts w:ascii="Times New Roman" w:hAnsi="Times New Roman"/>
          <w:color w:val="000000" w:themeColor="text1"/>
          <w:sz w:val="28"/>
          <w:szCs w:val="28"/>
          <w:lang w:eastAsia="ru-RU"/>
        </w:rPr>
        <w:t>1</w:t>
      </w:r>
      <w:r w:rsidR="0008508B">
        <w:rPr>
          <w:rFonts w:ascii="Times New Roman" w:hAnsi="Times New Roman"/>
          <w:color w:val="000000" w:themeColor="text1"/>
          <w:sz w:val="28"/>
          <w:szCs w:val="28"/>
          <w:lang w:eastAsia="ru-RU"/>
        </w:rPr>
        <w:t>4</w:t>
      </w:r>
      <w:r w:rsidRPr="00EB604E">
        <w:rPr>
          <w:rFonts w:ascii="Times New Roman" w:hAnsi="Times New Roman"/>
          <w:color w:val="000000" w:themeColor="text1"/>
          <w:sz w:val="28"/>
          <w:szCs w:val="28"/>
          <w:lang w:eastAsia="ru-RU"/>
        </w:rPr>
        <w:t xml:space="preserve">. </w:t>
      </w:r>
      <w:r w:rsidRPr="00EB604E">
        <w:rPr>
          <w:rFonts w:ascii="Times New Roman" w:hAnsi="Times New Roman"/>
          <w:bCs/>
          <w:color w:val="000000" w:themeColor="text1"/>
          <w:sz w:val="28"/>
          <w:szCs w:val="28"/>
          <w:lang w:eastAsia="ru-RU"/>
        </w:rPr>
        <w:t xml:space="preserve">Максимальный срок ожидания в очереди при подаче запроса о предоставлении государственной услуги и </w:t>
      </w:r>
      <w:r w:rsidRPr="00EB604E">
        <w:rPr>
          <w:rFonts w:ascii="Times New Roman" w:hAnsi="Times New Roman"/>
          <w:color w:val="000000" w:themeColor="text1"/>
          <w:sz w:val="28"/>
          <w:szCs w:val="28"/>
        </w:rPr>
        <w:t>прилагаемых к нему документов и при получении результата предоставления государственной услуги при непосредственном обращении в Орган власти составляет 15 минут.</w:t>
      </w:r>
    </w:p>
    <w:p w14:paraId="383B05EF" w14:textId="77777777" w:rsidR="00A41575" w:rsidRPr="00EB604E" w:rsidRDefault="00A41575">
      <w:pPr>
        <w:spacing w:after="0" w:line="240" w:lineRule="auto"/>
        <w:jc w:val="both"/>
        <w:rPr>
          <w:rFonts w:ascii="Times New Roman" w:hAnsi="Times New Roman"/>
          <w:color w:val="000000" w:themeColor="text1"/>
          <w:sz w:val="28"/>
          <w:szCs w:val="28"/>
          <w:lang w:eastAsia="ru-RU"/>
        </w:rPr>
      </w:pPr>
    </w:p>
    <w:p w14:paraId="4B5F6688" w14:textId="77777777" w:rsidR="00A41575" w:rsidRPr="00EB604E" w:rsidRDefault="00EC6B76">
      <w:pPr>
        <w:spacing w:after="0" w:line="240" w:lineRule="auto"/>
        <w:jc w:val="center"/>
        <w:rPr>
          <w:rFonts w:ascii="Times New Roman" w:hAnsi="Times New Roman"/>
          <w:b/>
          <w:color w:val="000000" w:themeColor="text1"/>
          <w:sz w:val="28"/>
          <w:szCs w:val="28"/>
          <w:lang w:eastAsia="ru-RU"/>
        </w:rPr>
      </w:pPr>
      <w:r w:rsidRPr="00EB604E">
        <w:rPr>
          <w:rFonts w:ascii="Times New Roman" w:hAnsi="Times New Roman"/>
          <w:b/>
          <w:color w:val="000000" w:themeColor="text1"/>
          <w:sz w:val="28"/>
          <w:szCs w:val="28"/>
          <w:lang w:eastAsia="ru-RU"/>
        </w:rPr>
        <w:t>Срок регистрации запроса о предоставлении государственной услуги</w:t>
      </w:r>
    </w:p>
    <w:p w14:paraId="25ED5EE7" w14:textId="77777777" w:rsidR="00A41575" w:rsidRPr="00EB604E" w:rsidRDefault="00A41575">
      <w:pPr>
        <w:spacing w:after="0" w:line="240" w:lineRule="auto"/>
        <w:ind w:firstLine="709"/>
        <w:jc w:val="center"/>
        <w:rPr>
          <w:rFonts w:ascii="Times New Roman" w:hAnsi="Times New Roman"/>
          <w:color w:val="000000" w:themeColor="text1"/>
          <w:sz w:val="28"/>
          <w:szCs w:val="28"/>
          <w:lang w:eastAsia="ru-RU"/>
        </w:rPr>
      </w:pPr>
    </w:p>
    <w:p w14:paraId="1E5E8230" w14:textId="751BFC5C" w:rsidR="00A41575" w:rsidRPr="00AA58FD" w:rsidRDefault="00EC6B76">
      <w:pPr>
        <w:spacing w:after="0" w:line="240" w:lineRule="auto"/>
        <w:ind w:firstLine="709"/>
        <w:jc w:val="both"/>
        <w:rPr>
          <w:rFonts w:ascii="Times New Roman" w:hAnsi="Times New Roman"/>
          <w:color w:val="000000" w:themeColor="text1"/>
          <w:sz w:val="28"/>
          <w:szCs w:val="28"/>
        </w:rPr>
      </w:pPr>
      <w:r w:rsidRPr="00AA58FD">
        <w:rPr>
          <w:rFonts w:ascii="Times New Roman" w:hAnsi="Times New Roman"/>
          <w:color w:val="000000" w:themeColor="text1"/>
          <w:sz w:val="28"/>
          <w:szCs w:val="28"/>
        </w:rPr>
        <w:t>2.</w:t>
      </w:r>
      <w:r w:rsidR="00EB604E" w:rsidRPr="00AA58FD">
        <w:rPr>
          <w:rFonts w:ascii="Times New Roman" w:hAnsi="Times New Roman"/>
          <w:color w:val="000000" w:themeColor="text1"/>
          <w:sz w:val="28"/>
          <w:szCs w:val="28"/>
        </w:rPr>
        <w:t>1</w:t>
      </w:r>
      <w:r w:rsidR="0008508B" w:rsidRPr="00AA58FD">
        <w:rPr>
          <w:rFonts w:ascii="Times New Roman" w:hAnsi="Times New Roman"/>
          <w:color w:val="000000" w:themeColor="text1"/>
          <w:sz w:val="28"/>
          <w:szCs w:val="28"/>
        </w:rPr>
        <w:t>5</w:t>
      </w:r>
      <w:r w:rsidRPr="00AA58FD">
        <w:rPr>
          <w:rFonts w:ascii="Times New Roman" w:hAnsi="Times New Roman"/>
          <w:color w:val="000000" w:themeColor="text1"/>
          <w:sz w:val="28"/>
          <w:szCs w:val="28"/>
        </w:rPr>
        <w:t xml:space="preserve">. Регистрация запроса о предоставлении государственной услуги </w:t>
      </w:r>
      <w:r w:rsidRPr="00AA58FD">
        <w:rPr>
          <w:rFonts w:ascii="Times New Roman" w:hAnsi="Times New Roman"/>
          <w:color w:val="000000" w:themeColor="text1"/>
          <w:sz w:val="28"/>
          <w:szCs w:val="28"/>
          <w:lang w:eastAsia="ru-RU"/>
        </w:rPr>
        <w:t>и</w:t>
      </w:r>
      <w:r w:rsidRPr="00AA58FD">
        <w:rPr>
          <w:rFonts w:ascii="Times New Roman" w:hAnsi="Times New Roman"/>
          <w:color w:val="000000" w:themeColor="text1"/>
          <w:sz w:val="28"/>
          <w:szCs w:val="28"/>
        </w:rPr>
        <w:t xml:space="preserve"> прилагаемых документов, поступивших в Орган власти лично либо посредством почтового отправления, в том числе в электронном виде через Единый портал (при наличии технической возможности), Региональный портал, осуществляются не позднее рабочего дня, следующего за днем его поступления. </w:t>
      </w:r>
    </w:p>
    <w:p w14:paraId="2AB51CBE" w14:textId="09C4797F" w:rsidR="00A41575" w:rsidRPr="00AA58FD" w:rsidRDefault="00EC6B76">
      <w:pPr>
        <w:spacing w:after="0" w:line="240" w:lineRule="auto"/>
        <w:ind w:firstLine="709"/>
        <w:jc w:val="both"/>
        <w:rPr>
          <w:rFonts w:ascii="Times New Roman" w:hAnsi="Times New Roman"/>
          <w:color w:val="000000" w:themeColor="text1"/>
          <w:sz w:val="28"/>
          <w:szCs w:val="28"/>
        </w:rPr>
      </w:pPr>
      <w:r w:rsidRPr="00AA58FD">
        <w:rPr>
          <w:rFonts w:ascii="Times New Roman" w:hAnsi="Times New Roman"/>
          <w:color w:val="000000" w:themeColor="text1"/>
          <w:sz w:val="28"/>
          <w:szCs w:val="28"/>
        </w:rPr>
        <w:t>В случае представления запроса о предоставлении государственной услуги в электронной форме посредством Единого портала (при наличии технической возможности), Регионального портала вне рабочего времени Органа власти либо в выходной, нерабочий праздничный день днем поступления запроса о предоставлении государственной услуги считается первый рабочий день, следующий за днем представления заявителем указанного запроса.</w:t>
      </w:r>
    </w:p>
    <w:p w14:paraId="011C6C6F" w14:textId="77777777" w:rsidR="00A41575" w:rsidRPr="00EB604E" w:rsidRDefault="00EC6B76">
      <w:pPr>
        <w:spacing w:after="0" w:line="240" w:lineRule="auto"/>
        <w:ind w:firstLine="709"/>
        <w:jc w:val="both"/>
        <w:rPr>
          <w:rFonts w:ascii="Times New Roman" w:hAnsi="Times New Roman"/>
          <w:color w:val="000000" w:themeColor="text1"/>
          <w:sz w:val="28"/>
          <w:szCs w:val="28"/>
        </w:rPr>
      </w:pPr>
      <w:r w:rsidRPr="00AA58FD">
        <w:rPr>
          <w:rFonts w:ascii="Times New Roman" w:hAnsi="Times New Roman"/>
          <w:color w:val="000000" w:themeColor="text1"/>
          <w:sz w:val="28"/>
          <w:szCs w:val="28"/>
        </w:rPr>
        <w:t>Запрос о предоставлении государственной услуги считается поступившим в Орган власти со дня его регистрации.</w:t>
      </w:r>
    </w:p>
    <w:p w14:paraId="3A7895C6" w14:textId="77777777" w:rsidR="00A41575" w:rsidRPr="003A777A" w:rsidRDefault="00A41575">
      <w:pPr>
        <w:spacing w:after="0" w:line="240" w:lineRule="auto"/>
        <w:jc w:val="center"/>
        <w:rPr>
          <w:rFonts w:ascii="Times New Roman" w:hAnsi="Times New Roman"/>
          <w:b/>
          <w:color w:val="EE0000"/>
          <w:sz w:val="28"/>
          <w:szCs w:val="28"/>
          <w:lang w:eastAsia="ru-RU"/>
        </w:rPr>
      </w:pPr>
    </w:p>
    <w:p w14:paraId="3F16904B" w14:textId="77777777" w:rsidR="00A41575" w:rsidRPr="00EB604E" w:rsidRDefault="00EC6B76">
      <w:pPr>
        <w:spacing w:after="0" w:line="240" w:lineRule="auto"/>
        <w:jc w:val="center"/>
        <w:rPr>
          <w:rFonts w:ascii="Times New Roman" w:hAnsi="Times New Roman"/>
          <w:b/>
          <w:color w:val="000000" w:themeColor="text1"/>
          <w:sz w:val="28"/>
          <w:szCs w:val="28"/>
          <w:lang w:eastAsia="ru-RU"/>
        </w:rPr>
      </w:pPr>
      <w:r w:rsidRPr="00EB604E">
        <w:rPr>
          <w:rFonts w:ascii="Times New Roman" w:hAnsi="Times New Roman"/>
          <w:b/>
          <w:color w:val="000000" w:themeColor="text1"/>
          <w:sz w:val="28"/>
          <w:szCs w:val="28"/>
          <w:lang w:eastAsia="ru-RU"/>
        </w:rPr>
        <w:t>Требования к помещениям, в которых предоставляются государственные услуги</w:t>
      </w:r>
    </w:p>
    <w:p w14:paraId="5FAA5780" w14:textId="77777777" w:rsidR="00A41575" w:rsidRPr="00EB604E" w:rsidRDefault="00A41575">
      <w:pPr>
        <w:spacing w:after="0" w:line="240" w:lineRule="auto"/>
        <w:ind w:firstLine="709"/>
        <w:jc w:val="center"/>
        <w:rPr>
          <w:rFonts w:ascii="Times New Roman" w:hAnsi="Times New Roman"/>
          <w:color w:val="000000" w:themeColor="text1"/>
          <w:sz w:val="28"/>
          <w:szCs w:val="28"/>
        </w:rPr>
      </w:pPr>
    </w:p>
    <w:p w14:paraId="24EBA391" w14:textId="0BEBE1C6" w:rsidR="00A41575" w:rsidRPr="00EB604E" w:rsidRDefault="00EC6B76">
      <w:pPr>
        <w:spacing w:after="0" w:line="240" w:lineRule="auto"/>
        <w:ind w:firstLine="709"/>
        <w:jc w:val="both"/>
        <w:rPr>
          <w:rFonts w:ascii="Times New Roman" w:hAnsi="Times New Roman"/>
          <w:color w:val="000000" w:themeColor="text1"/>
          <w:sz w:val="28"/>
          <w:szCs w:val="28"/>
        </w:rPr>
      </w:pPr>
      <w:r w:rsidRPr="00EB604E">
        <w:rPr>
          <w:rFonts w:ascii="Times New Roman" w:hAnsi="Times New Roman"/>
          <w:color w:val="000000" w:themeColor="text1"/>
          <w:sz w:val="28"/>
          <w:szCs w:val="28"/>
        </w:rPr>
        <w:t>2.1</w:t>
      </w:r>
      <w:r w:rsidR="0008508B">
        <w:rPr>
          <w:rFonts w:ascii="Times New Roman" w:hAnsi="Times New Roman"/>
          <w:color w:val="000000" w:themeColor="text1"/>
          <w:sz w:val="28"/>
          <w:szCs w:val="28"/>
        </w:rPr>
        <w:t>6</w:t>
      </w:r>
      <w:r w:rsidRPr="00EB604E">
        <w:rPr>
          <w:rFonts w:ascii="Times New Roman" w:hAnsi="Times New Roman"/>
          <w:color w:val="000000" w:themeColor="text1"/>
          <w:sz w:val="28"/>
          <w:szCs w:val="28"/>
        </w:rPr>
        <w:t xml:space="preserve">. Требования к помещениям, в которых предоставляются государственные услуги, размещаются на официальном сайте Органа власти, Едином портале (при наличии технической возможности), Региональном портале. </w:t>
      </w:r>
    </w:p>
    <w:p w14:paraId="7EEEB1E3" w14:textId="77777777" w:rsidR="00A41575" w:rsidRPr="00EB604E" w:rsidRDefault="00A41575">
      <w:pPr>
        <w:spacing w:after="0" w:line="240" w:lineRule="auto"/>
        <w:ind w:firstLine="709"/>
        <w:jc w:val="both"/>
        <w:rPr>
          <w:rFonts w:ascii="Times New Roman" w:hAnsi="Times New Roman"/>
          <w:color w:val="000000" w:themeColor="text1"/>
          <w:sz w:val="28"/>
          <w:szCs w:val="28"/>
        </w:rPr>
      </w:pPr>
    </w:p>
    <w:p w14:paraId="262B44DB" w14:textId="77777777" w:rsidR="00A41575" w:rsidRPr="00EB604E" w:rsidRDefault="00EC6B76">
      <w:pPr>
        <w:spacing w:after="0" w:line="240" w:lineRule="auto"/>
        <w:jc w:val="center"/>
        <w:rPr>
          <w:rFonts w:ascii="Times New Roman" w:hAnsi="Times New Roman"/>
          <w:b/>
          <w:color w:val="000000" w:themeColor="text1"/>
          <w:sz w:val="28"/>
          <w:szCs w:val="28"/>
          <w:lang w:eastAsia="ru-RU"/>
        </w:rPr>
      </w:pPr>
      <w:r w:rsidRPr="00EB604E">
        <w:rPr>
          <w:rFonts w:ascii="Times New Roman" w:hAnsi="Times New Roman"/>
          <w:b/>
          <w:color w:val="000000" w:themeColor="text1"/>
          <w:sz w:val="28"/>
          <w:szCs w:val="28"/>
          <w:lang w:eastAsia="ru-RU"/>
        </w:rPr>
        <w:t>Показатели доступности и качества государственной услуги</w:t>
      </w:r>
    </w:p>
    <w:p w14:paraId="64FD54E8" w14:textId="77777777" w:rsidR="00A41575" w:rsidRPr="00EB604E" w:rsidRDefault="00A41575">
      <w:pPr>
        <w:spacing w:after="0" w:line="240" w:lineRule="auto"/>
        <w:ind w:firstLine="709"/>
        <w:jc w:val="both"/>
        <w:rPr>
          <w:rFonts w:ascii="Times New Roman" w:hAnsi="Times New Roman"/>
          <w:color w:val="000000" w:themeColor="text1"/>
          <w:sz w:val="28"/>
          <w:szCs w:val="28"/>
        </w:rPr>
      </w:pPr>
    </w:p>
    <w:p w14:paraId="65AF2FD5" w14:textId="21E34ADD" w:rsidR="00A41575" w:rsidRPr="00EB604E" w:rsidRDefault="00EC6B76">
      <w:pPr>
        <w:spacing w:after="0" w:line="240" w:lineRule="auto"/>
        <w:ind w:firstLine="709"/>
        <w:jc w:val="both"/>
        <w:rPr>
          <w:rFonts w:ascii="Times New Roman" w:hAnsi="Times New Roman"/>
          <w:color w:val="000000" w:themeColor="text1"/>
          <w:sz w:val="28"/>
          <w:szCs w:val="28"/>
          <w:lang w:eastAsia="ru-RU"/>
        </w:rPr>
      </w:pPr>
      <w:r w:rsidRPr="00EB604E">
        <w:rPr>
          <w:rFonts w:ascii="Times New Roman" w:hAnsi="Times New Roman"/>
          <w:color w:val="000000" w:themeColor="text1"/>
          <w:sz w:val="28"/>
          <w:szCs w:val="28"/>
        </w:rPr>
        <w:t>2.1</w:t>
      </w:r>
      <w:r w:rsidR="0008508B">
        <w:rPr>
          <w:rFonts w:ascii="Times New Roman" w:hAnsi="Times New Roman"/>
          <w:color w:val="000000" w:themeColor="text1"/>
          <w:sz w:val="28"/>
          <w:szCs w:val="28"/>
        </w:rPr>
        <w:t>7</w:t>
      </w:r>
      <w:r w:rsidRPr="00EB604E">
        <w:rPr>
          <w:rFonts w:ascii="Times New Roman" w:hAnsi="Times New Roman"/>
          <w:color w:val="000000" w:themeColor="text1"/>
          <w:sz w:val="28"/>
          <w:szCs w:val="28"/>
        </w:rPr>
        <w:t>. Перечень показателей доступности и качества государственной услуги размещаются на официальном сайте Органа власти, Едином портале (при наличии технической возможности), Региональном портале.</w:t>
      </w:r>
    </w:p>
    <w:p w14:paraId="0CCAD945" w14:textId="77777777" w:rsidR="00A41575" w:rsidRPr="00EB604E" w:rsidRDefault="00A41575">
      <w:pPr>
        <w:tabs>
          <w:tab w:val="left" w:pos="360"/>
        </w:tabs>
        <w:spacing w:after="0" w:line="240" w:lineRule="auto"/>
        <w:ind w:firstLine="709"/>
        <w:jc w:val="both"/>
        <w:rPr>
          <w:rFonts w:ascii="Times New Roman" w:hAnsi="Times New Roman"/>
          <w:color w:val="000000" w:themeColor="text1"/>
          <w:sz w:val="28"/>
          <w:szCs w:val="28"/>
        </w:rPr>
      </w:pPr>
      <w:bookmarkStart w:id="6" w:name="Par278"/>
      <w:bookmarkEnd w:id="6"/>
    </w:p>
    <w:p w14:paraId="5CFDEC34" w14:textId="77777777" w:rsidR="00A41575" w:rsidRPr="00EB604E" w:rsidRDefault="00EC6B76">
      <w:pPr>
        <w:tabs>
          <w:tab w:val="left" w:pos="360"/>
        </w:tabs>
        <w:spacing w:after="0" w:line="240" w:lineRule="auto"/>
        <w:ind w:firstLine="709"/>
        <w:jc w:val="center"/>
        <w:rPr>
          <w:rFonts w:ascii="Times New Roman" w:hAnsi="Times New Roman"/>
          <w:b/>
          <w:color w:val="000000" w:themeColor="text1"/>
          <w:sz w:val="28"/>
          <w:szCs w:val="28"/>
        </w:rPr>
      </w:pPr>
      <w:r w:rsidRPr="00EB604E">
        <w:rPr>
          <w:rFonts w:ascii="Times New Roman" w:hAnsi="Times New Roman"/>
          <w:b/>
          <w:color w:val="000000" w:themeColor="text1"/>
          <w:sz w:val="28"/>
          <w:szCs w:val="28"/>
        </w:rPr>
        <w:t>Иные требования к предоставлению государственной услуги</w:t>
      </w:r>
    </w:p>
    <w:p w14:paraId="145B7351" w14:textId="77777777" w:rsidR="00A41575" w:rsidRPr="00EB604E" w:rsidRDefault="00A41575">
      <w:pPr>
        <w:tabs>
          <w:tab w:val="left" w:pos="360"/>
        </w:tabs>
        <w:spacing w:after="0" w:line="240" w:lineRule="auto"/>
        <w:ind w:firstLine="709"/>
        <w:jc w:val="both"/>
        <w:rPr>
          <w:rFonts w:ascii="Times New Roman" w:hAnsi="Times New Roman"/>
          <w:color w:val="000000" w:themeColor="text1"/>
          <w:sz w:val="28"/>
          <w:szCs w:val="28"/>
        </w:rPr>
      </w:pPr>
    </w:p>
    <w:p w14:paraId="13639789" w14:textId="6B2EA36C" w:rsidR="00A41575" w:rsidRPr="00EB604E" w:rsidRDefault="00EC6B76">
      <w:pPr>
        <w:spacing w:after="0" w:line="240" w:lineRule="auto"/>
        <w:ind w:firstLine="709"/>
        <w:jc w:val="both"/>
        <w:rPr>
          <w:rFonts w:ascii="Times New Roman" w:hAnsi="Times New Roman"/>
          <w:color w:val="000000" w:themeColor="text1"/>
          <w:sz w:val="28"/>
          <w:szCs w:val="28"/>
        </w:rPr>
      </w:pPr>
      <w:bookmarkStart w:id="7" w:name="dst100405"/>
      <w:bookmarkEnd w:id="7"/>
      <w:r w:rsidRPr="00EB604E">
        <w:rPr>
          <w:rFonts w:ascii="Times New Roman" w:hAnsi="Times New Roman"/>
          <w:color w:val="000000" w:themeColor="text1"/>
          <w:sz w:val="28"/>
          <w:szCs w:val="28"/>
        </w:rPr>
        <w:t>2.1</w:t>
      </w:r>
      <w:r w:rsidR="0008508B">
        <w:rPr>
          <w:rFonts w:ascii="Times New Roman" w:hAnsi="Times New Roman"/>
          <w:color w:val="000000" w:themeColor="text1"/>
          <w:sz w:val="28"/>
          <w:szCs w:val="28"/>
        </w:rPr>
        <w:t>8</w:t>
      </w:r>
      <w:r w:rsidRPr="00EB604E">
        <w:rPr>
          <w:rFonts w:ascii="Times New Roman" w:hAnsi="Times New Roman"/>
          <w:color w:val="000000" w:themeColor="text1"/>
          <w:sz w:val="28"/>
          <w:szCs w:val="28"/>
        </w:rPr>
        <w:t>. Перечень услуг, необходимых и обязательных для предоставления государственной услуги, отсутствует.</w:t>
      </w:r>
    </w:p>
    <w:p w14:paraId="6EB92394" w14:textId="785C99D5" w:rsidR="00A41575" w:rsidRPr="00EB604E" w:rsidRDefault="00EC6B76">
      <w:pPr>
        <w:spacing w:after="0" w:line="240" w:lineRule="auto"/>
        <w:ind w:firstLine="709"/>
        <w:jc w:val="both"/>
        <w:rPr>
          <w:rFonts w:ascii="Times New Roman" w:hAnsi="Times New Roman"/>
          <w:color w:val="000000" w:themeColor="text1"/>
          <w:sz w:val="28"/>
          <w:szCs w:val="28"/>
          <w:lang w:eastAsia="ru-RU"/>
        </w:rPr>
      </w:pPr>
      <w:r w:rsidRPr="00EB604E">
        <w:rPr>
          <w:rFonts w:ascii="Times New Roman" w:hAnsi="Times New Roman"/>
          <w:color w:val="000000" w:themeColor="text1"/>
          <w:sz w:val="28"/>
          <w:szCs w:val="28"/>
        </w:rPr>
        <w:t>2.1</w:t>
      </w:r>
      <w:r w:rsidR="0008508B">
        <w:rPr>
          <w:rFonts w:ascii="Times New Roman" w:hAnsi="Times New Roman"/>
          <w:color w:val="000000" w:themeColor="text1"/>
          <w:sz w:val="28"/>
          <w:szCs w:val="28"/>
        </w:rPr>
        <w:t>9</w:t>
      </w:r>
      <w:r w:rsidRPr="00EB604E">
        <w:rPr>
          <w:rFonts w:ascii="Times New Roman" w:hAnsi="Times New Roman"/>
          <w:color w:val="000000" w:themeColor="text1"/>
          <w:sz w:val="28"/>
          <w:szCs w:val="28"/>
        </w:rPr>
        <w:t xml:space="preserve">. </w:t>
      </w:r>
      <w:r w:rsidRPr="00EB604E">
        <w:rPr>
          <w:rFonts w:ascii="Times New Roman" w:hAnsi="Times New Roman"/>
          <w:color w:val="000000" w:themeColor="text1"/>
          <w:sz w:val="28"/>
          <w:szCs w:val="28"/>
          <w:lang w:eastAsia="ru-RU"/>
        </w:rPr>
        <w:t>Информационные системы, используемые для предоставления государственной услуги:</w:t>
      </w:r>
    </w:p>
    <w:p w14:paraId="4F96E98A" w14:textId="77777777" w:rsidR="00A41575" w:rsidRPr="00EB604E" w:rsidRDefault="00EC6B76">
      <w:pPr>
        <w:spacing w:after="0" w:line="240" w:lineRule="auto"/>
        <w:ind w:firstLine="708"/>
        <w:contextualSpacing/>
        <w:jc w:val="both"/>
        <w:rPr>
          <w:rFonts w:ascii="Times New Roman" w:hAnsi="Times New Roman"/>
          <w:color w:val="000000" w:themeColor="text1"/>
          <w:sz w:val="28"/>
          <w:szCs w:val="28"/>
        </w:rPr>
      </w:pPr>
      <w:r w:rsidRPr="00EB604E">
        <w:rPr>
          <w:rFonts w:ascii="Times New Roman" w:hAnsi="Times New Roman"/>
          <w:color w:val="000000" w:themeColor="text1"/>
          <w:sz w:val="28"/>
          <w:szCs w:val="28"/>
        </w:rPr>
        <w:t>ЕСИА;</w:t>
      </w:r>
    </w:p>
    <w:p w14:paraId="6B8A27E0" w14:textId="77777777" w:rsidR="00A41575" w:rsidRPr="00EB604E" w:rsidRDefault="00EC6B76">
      <w:pPr>
        <w:spacing w:after="0" w:line="240" w:lineRule="auto"/>
        <w:ind w:firstLine="708"/>
        <w:contextualSpacing/>
        <w:jc w:val="both"/>
        <w:rPr>
          <w:rFonts w:ascii="Times New Roman" w:hAnsi="Times New Roman"/>
          <w:color w:val="000000" w:themeColor="text1"/>
          <w:sz w:val="28"/>
          <w:szCs w:val="28"/>
        </w:rPr>
      </w:pPr>
      <w:r w:rsidRPr="00EB604E">
        <w:rPr>
          <w:rFonts w:ascii="Times New Roman" w:hAnsi="Times New Roman"/>
          <w:color w:val="000000" w:themeColor="text1"/>
          <w:sz w:val="28"/>
          <w:szCs w:val="28"/>
        </w:rPr>
        <w:t>СМЭВ;</w:t>
      </w:r>
    </w:p>
    <w:p w14:paraId="149234D1" w14:textId="77777777" w:rsidR="00FC4D9E" w:rsidRPr="00EB604E" w:rsidRDefault="00FC4D9E" w:rsidP="00FC4D9E">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ФГИС СОУТ;</w:t>
      </w:r>
    </w:p>
    <w:p w14:paraId="2E28A6ED" w14:textId="3BE0CAB3" w:rsidR="00A41575" w:rsidRDefault="00EC6B76">
      <w:pPr>
        <w:spacing w:after="0" w:line="240" w:lineRule="auto"/>
        <w:ind w:firstLine="708"/>
        <w:contextualSpacing/>
        <w:jc w:val="both"/>
        <w:rPr>
          <w:rFonts w:ascii="Times New Roman" w:hAnsi="Times New Roman"/>
          <w:color w:val="000000" w:themeColor="text1"/>
          <w:sz w:val="28"/>
          <w:szCs w:val="28"/>
        </w:rPr>
      </w:pPr>
      <w:r w:rsidRPr="00EB604E">
        <w:rPr>
          <w:rFonts w:ascii="Times New Roman" w:hAnsi="Times New Roman"/>
          <w:color w:val="000000" w:themeColor="text1"/>
          <w:sz w:val="28"/>
          <w:szCs w:val="28"/>
        </w:rPr>
        <w:t>Единый портал</w:t>
      </w:r>
      <w:r w:rsidR="00145EAA">
        <w:rPr>
          <w:rFonts w:ascii="Times New Roman" w:hAnsi="Times New Roman"/>
          <w:color w:val="000000" w:themeColor="text1"/>
          <w:sz w:val="28"/>
          <w:szCs w:val="28"/>
        </w:rPr>
        <w:t xml:space="preserve"> (при наличии технической возможности)</w:t>
      </w:r>
      <w:r w:rsidRPr="00EB604E">
        <w:rPr>
          <w:rFonts w:ascii="Times New Roman" w:hAnsi="Times New Roman"/>
          <w:color w:val="000000" w:themeColor="text1"/>
          <w:sz w:val="28"/>
          <w:szCs w:val="28"/>
        </w:rPr>
        <w:t>;</w:t>
      </w:r>
    </w:p>
    <w:p w14:paraId="689890F6" w14:textId="77777777" w:rsidR="00A41575" w:rsidRPr="00EB604E" w:rsidRDefault="00EC6B76">
      <w:pPr>
        <w:spacing w:after="0" w:line="240" w:lineRule="auto"/>
        <w:ind w:firstLine="708"/>
        <w:contextualSpacing/>
        <w:jc w:val="both"/>
        <w:rPr>
          <w:rFonts w:ascii="Times New Roman" w:hAnsi="Times New Roman"/>
          <w:color w:val="000000" w:themeColor="text1"/>
          <w:sz w:val="28"/>
          <w:szCs w:val="28"/>
        </w:rPr>
      </w:pPr>
      <w:r w:rsidRPr="00EB604E">
        <w:rPr>
          <w:rFonts w:ascii="Times New Roman" w:hAnsi="Times New Roman"/>
          <w:color w:val="000000" w:themeColor="text1"/>
          <w:sz w:val="28"/>
          <w:szCs w:val="28"/>
        </w:rPr>
        <w:t>Региональный портал.</w:t>
      </w:r>
    </w:p>
    <w:p w14:paraId="3FFE166B" w14:textId="0EF0C5E6" w:rsidR="00A41575" w:rsidRPr="00AC2C99" w:rsidRDefault="00EC6B76">
      <w:pPr>
        <w:spacing w:after="0" w:line="240" w:lineRule="auto"/>
        <w:ind w:firstLine="708"/>
        <w:contextualSpacing/>
        <w:jc w:val="both"/>
        <w:rPr>
          <w:rFonts w:ascii="Times New Roman" w:hAnsi="Times New Roman"/>
          <w:color w:val="000000" w:themeColor="text1"/>
          <w:sz w:val="28"/>
          <w:szCs w:val="28"/>
        </w:rPr>
      </w:pPr>
      <w:r w:rsidRPr="00EB604E">
        <w:rPr>
          <w:rFonts w:ascii="Times New Roman" w:hAnsi="Times New Roman"/>
          <w:color w:val="000000" w:themeColor="text1"/>
          <w:sz w:val="28"/>
          <w:szCs w:val="28"/>
        </w:rPr>
        <w:lastRenderedPageBreak/>
        <w:t>2.</w:t>
      </w:r>
      <w:r w:rsidR="0008508B">
        <w:rPr>
          <w:rFonts w:ascii="Times New Roman" w:hAnsi="Times New Roman"/>
          <w:color w:val="000000" w:themeColor="text1"/>
          <w:sz w:val="28"/>
          <w:szCs w:val="28"/>
        </w:rPr>
        <w:t>20</w:t>
      </w:r>
      <w:r w:rsidRPr="00EB604E">
        <w:rPr>
          <w:rFonts w:ascii="Times New Roman" w:hAnsi="Times New Roman"/>
          <w:color w:val="000000" w:themeColor="text1"/>
          <w:sz w:val="28"/>
          <w:szCs w:val="28"/>
        </w:rPr>
        <w:t xml:space="preserve">. </w:t>
      </w:r>
      <w:r w:rsidR="00EB604E">
        <w:rPr>
          <w:rFonts w:ascii="Times New Roman" w:hAnsi="Times New Roman"/>
          <w:color w:val="000000" w:themeColor="text1"/>
          <w:sz w:val="28"/>
          <w:szCs w:val="28"/>
        </w:rPr>
        <w:t>В</w:t>
      </w:r>
      <w:r w:rsidRPr="00EB604E">
        <w:rPr>
          <w:rFonts w:ascii="Times New Roman" w:hAnsi="Times New Roman"/>
          <w:color w:val="000000" w:themeColor="text1"/>
          <w:sz w:val="28"/>
          <w:szCs w:val="28"/>
        </w:rPr>
        <w:t xml:space="preserve">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w:t>
      </w:r>
      <w:r w:rsidRPr="00AC2C99">
        <w:rPr>
          <w:rFonts w:ascii="Times New Roman" w:hAnsi="Times New Roman"/>
          <w:color w:val="000000" w:themeColor="text1"/>
          <w:sz w:val="28"/>
          <w:szCs w:val="28"/>
        </w:rPr>
        <w:t>предоставлением государственной услуги</w:t>
      </w:r>
      <w:r w:rsidR="00AC2C99" w:rsidRPr="00AC2C99">
        <w:rPr>
          <w:rFonts w:ascii="Times New Roman" w:hAnsi="Times New Roman"/>
          <w:color w:val="000000" w:themeColor="text1"/>
          <w:sz w:val="28"/>
          <w:szCs w:val="28"/>
        </w:rPr>
        <w:t xml:space="preserve"> работникам-физическим лицам</w:t>
      </w:r>
      <w:r w:rsidRPr="00AC2C99">
        <w:rPr>
          <w:rFonts w:ascii="Times New Roman" w:hAnsi="Times New Roman"/>
          <w:color w:val="000000" w:themeColor="text1"/>
          <w:sz w:val="28"/>
          <w:szCs w:val="28"/>
        </w:rPr>
        <w:t>.</w:t>
      </w:r>
    </w:p>
    <w:p w14:paraId="11AED3AD" w14:textId="30055EE9" w:rsidR="00A41575" w:rsidRPr="00A32A1C" w:rsidRDefault="00EC6B76">
      <w:pPr>
        <w:spacing w:after="0" w:line="240" w:lineRule="auto"/>
        <w:ind w:firstLine="709"/>
        <w:jc w:val="both"/>
        <w:rPr>
          <w:rFonts w:ascii="Times New Roman" w:hAnsi="Times New Roman"/>
          <w:color w:val="000000" w:themeColor="text1"/>
          <w:sz w:val="28"/>
          <w:szCs w:val="28"/>
        </w:rPr>
      </w:pPr>
      <w:r w:rsidRPr="00AC2C99">
        <w:rPr>
          <w:rFonts w:ascii="Times New Roman" w:hAnsi="Times New Roman"/>
          <w:color w:val="000000" w:themeColor="text1"/>
          <w:sz w:val="28"/>
          <w:szCs w:val="28"/>
        </w:rPr>
        <w:t>2.</w:t>
      </w:r>
      <w:r w:rsidR="0008508B">
        <w:rPr>
          <w:rFonts w:ascii="Times New Roman" w:hAnsi="Times New Roman"/>
          <w:color w:val="000000" w:themeColor="text1"/>
          <w:sz w:val="28"/>
          <w:szCs w:val="28"/>
        </w:rPr>
        <w:t>21</w:t>
      </w:r>
      <w:r w:rsidRPr="00AC2C99">
        <w:rPr>
          <w:rFonts w:ascii="Times New Roman" w:hAnsi="Times New Roman"/>
          <w:color w:val="000000" w:themeColor="text1"/>
          <w:sz w:val="28"/>
          <w:szCs w:val="28"/>
        </w:rPr>
        <w:t>.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w:t>
      </w:r>
      <w:r w:rsidR="00AC2C99" w:rsidRPr="00AC2C99">
        <w:rPr>
          <w:rFonts w:ascii="Times New Roman" w:hAnsi="Times New Roman"/>
          <w:color w:val="000000" w:themeColor="text1"/>
          <w:sz w:val="28"/>
          <w:szCs w:val="28"/>
        </w:rPr>
        <w:t>и</w:t>
      </w:r>
      <w:r w:rsidRPr="00AC2C99">
        <w:rPr>
          <w:rFonts w:ascii="Times New Roman" w:hAnsi="Times New Roman"/>
          <w:color w:val="000000" w:themeColor="text1"/>
          <w:sz w:val="28"/>
          <w:szCs w:val="28"/>
        </w:rPr>
        <w:t xml:space="preserve">телем, предусмотрен, поскольку </w:t>
      </w:r>
      <w:r w:rsidRPr="00A32A1C">
        <w:rPr>
          <w:rFonts w:ascii="Times New Roman" w:hAnsi="Times New Roman"/>
          <w:color w:val="000000" w:themeColor="text1"/>
          <w:sz w:val="28"/>
          <w:szCs w:val="28"/>
        </w:rPr>
        <w:t xml:space="preserve">государственная услуга предоставляется </w:t>
      </w:r>
      <w:r w:rsidR="00AC2C99" w:rsidRPr="00A32A1C">
        <w:rPr>
          <w:rFonts w:ascii="Times New Roman" w:hAnsi="Times New Roman"/>
          <w:color w:val="000000" w:themeColor="text1"/>
          <w:sz w:val="28"/>
          <w:szCs w:val="28"/>
        </w:rPr>
        <w:t>работникам-физическим лицам</w:t>
      </w:r>
      <w:r w:rsidRPr="00A32A1C">
        <w:rPr>
          <w:rFonts w:ascii="Times New Roman" w:hAnsi="Times New Roman"/>
          <w:color w:val="000000" w:themeColor="text1"/>
          <w:sz w:val="28"/>
          <w:szCs w:val="28"/>
        </w:rPr>
        <w:t>.</w:t>
      </w:r>
    </w:p>
    <w:p w14:paraId="7AFB4E4A" w14:textId="5E56D26B" w:rsidR="00A41575" w:rsidRPr="00A32A1C" w:rsidRDefault="00EC6B76">
      <w:pPr>
        <w:spacing w:after="0" w:line="240" w:lineRule="auto"/>
        <w:ind w:firstLine="709"/>
        <w:jc w:val="both"/>
        <w:rPr>
          <w:rFonts w:ascii="Times New Roman" w:hAnsi="Times New Roman"/>
          <w:color w:val="000000" w:themeColor="text1"/>
          <w:sz w:val="28"/>
          <w:szCs w:val="28"/>
        </w:rPr>
      </w:pPr>
      <w:r w:rsidRPr="00A32A1C">
        <w:rPr>
          <w:rFonts w:ascii="Times New Roman" w:hAnsi="Times New Roman"/>
          <w:color w:val="000000" w:themeColor="text1"/>
          <w:sz w:val="28"/>
          <w:szCs w:val="28"/>
        </w:rPr>
        <w:t>2.</w:t>
      </w:r>
      <w:r w:rsidR="00AC2C99" w:rsidRPr="00A32A1C">
        <w:rPr>
          <w:rFonts w:ascii="Times New Roman" w:hAnsi="Times New Roman"/>
          <w:color w:val="000000" w:themeColor="text1"/>
          <w:sz w:val="28"/>
          <w:szCs w:val="28"/>
        </w:rPr>
        <w:t>2</w:t>
      </w:r>
      <w:r w:rsidR="0008508B" w:rsidRPr="00A32A1C">
        <w:rPr>
          <w:rFonts w:ascii="Times New Roman" w:hAnsi="Times New Roman"/>
          <w:color w:val="000000" w:themeColor="text1"/>
          <w:sz w:val="28"/>
          <w:szCs w:val="28"/>
        </w:rPr>
        <w:t>2</w:t>
      </w:r>
      <w:r w:rsidRPr="00A32A1C">
        <w:rPr>
          <w:rFonts w:ascii="Times New Roman" w:hAnsi="Times New Roman"/>
          <w:color w:val="000000" w:themeColor="text1"/>
          <w:sz w:val="28"/>
          <w:szCs w:val="28"/>
        </w:rPr>
        <w:t xml:space="preserve">. Возможность получения государственной услуги в ГБУ НО </w:t>
      </w:r>
      <w:r w:rsidR="00AC2C99" w:rsidRPr="00A32A1C">
        <w:rPr>
          <w:rFonts w:ascii="Times New Roman" w:hAnsi="Times New Roman"/>
          <w:color w:val="000000" w:themeColor="text1"/>
          <w:sz w:val="28"/>
          <w:szCs w:val="28"/>
        </w:rPr>
        <w:t>«</w:t>
      </w:r>
      <w:r w:rsidRPr="00A32A1C">
        <w:rPr>
          <w:rFonts w:ascii="Times New Roman" w:hAnsi="Times New Roman"/>
          <w:color w:val="000000" w:themeColor="text1"/>
          <w:sz w:val="28"/>
          <w:szCs w:val="28"/>
        </w:rPr>
        <w:t>УМФЦ</w:t>
      </w:r>
      <w:r w:rsidR="00AC2C99" w:rsidRPr="00A32A1C">
        <w:rPr>
          <w:rFonts w:ascii="Times New Roman" w:hAnsi="Times New Roman"/>
          <w:color w:val="000000" w:themeColor="text1"/>
          <w:sz w:val="28"/>
          <w:szCs w:val="28"/>
        </w:rPr>
        <w:t>»</w:t>
      </w:r>
      <w:r w:rsidRPr="00A32A1C">
        <w:rPr>
          <w:rFonts w:ascii="Times New Roman" w:hAnsi="Times New Roman"/>
          <w:color w:val="000000" w:themeColor="text1"/>
          <w:sz w:val="28"/>
          <w:szCs w:val="28"/>
        </w:rPr>
        <w:t xml:space="preserve"> не предусмотрена.</w:t>
      </w:r>
    </w:p>
    <w:p w14:paraId="15F760CD" w14:textId="6FD99591" w:rsidR="00A41575" w:rsidRPr="00AC2C99" w:rsidRDefault="00EC6B76">
      <w:pPr>
        <w:spacing w:after="0" w:line="240" w:lineRule="auto"/>
        <w:ind w:firstLine="709"/>
        <w:jc w:val="both"/>
        <w:rPr>
          <w:rFonts w:ascii="Times New Roman" w:hAnsi="Times New Roman"/>
          <w:color w:val="000000" w:themeColor="text1"/>
          <w:sz w:val="28"/>
          <w:szCs w:val="28"/>
        </w:rPr>
      </w:pPr>
      <w:r w:rsidRPr="00A32A1C">
        <w:rPr>
          <w:rFonts w:ascii="Times New Roman" w:hAnsi="Times New Roman"/>
          <w:color w:val="000000" w:themeColor="text1"/>
          <w:sz w:val="28"/>
          <w:szCs w:val="28"/>
        </w:rPr>
        <w:t>2.</w:t>
      </w:r>
      <w:r w:rsidR="00AC2C99" w:rsidRPr="00A32A1C">
        <w:rPr>
          <w:rFonts w:ascii="Times New Roman" w:hAnsi="Times New Roman"/>
          <w:color w:val="000000" w:themeColor="text1"/>
          <w:sz w:val="28"/>
          <w:szCs w:val="28"/>
        </w:rPr>
        <w:t>2</w:t>
      </w:r>
      <w:r w:rsidR="0008508B" w:rsidRPr="00A32A1C">
        <w:rPr>
          <w:rFonts w:ascii="Times New Roman" w:hAnsi="Times New Roman"/>
          <w:color w:val="000000" w:themeColor="text1"/>
          <w:sz w:val="28"/>
          <w:szCs w:val="28"/>
        </w:rPr>
        <w:t>3</w:t>
      </w:r>
      <w:r w:rsidRPr="00A32A1C">
        <w:rPr>
          <w:rFonts w:ascii="Times New Roman" w:hAnsi="Times New Roman"/>
          <w:color w:val="000000" w:themeColor="text1"/>
          <w:sz w:val="28"/>
          <w:szCs w:val="28"/>
        </w:rPr>
        <w:t>.</w:t>
      </w:r>
      <w:r w:rsidR="0008508B" w:rsidRPr="00A32A1C">
        <w:rPr>
          <w:rFonts w:ascii="Times New Roman" w:hAnsi="Times New Roman"/>
          <w:color w:val="000000" w:themeColor="text1"/>
          <w:sz w:val="28"/>
          <w:szCs w:val="28"/>
        </w:rPr>
        <w:t> </w:t>
      </w:r>
      <w:r w:rsidRPr="00A32A1C">
        <w:rPr>
          <w:rFonts w:ascii="Times New Roman" w:hAnsi="Times New Roman"/>
          <w:color w:val="000000" w:themeColor="text1"/>
          <w:sz w:val="28"/>
          <w:szCs w:val="28"/>
        </w:rPr>
        <w:t>Возможность выдачи заявителю результата предоставления государственной услуги в ГБУ НО «УМФЦ», в том числе выдачи документов на бумажном носителе, подтверждающих содержание электронных документов, направленных в ГБУ НО «УМФЦ»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14:paraId="4E494BF3"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6CF37AF2" w14:textId="77777777" w:rsidR="00A41575" w:rsidRPr="00AC2C99" w:rsidRDefault="00EC6B76">
      <w:pPr>
        <w:spacing w:after="0" w:line="240" w:lineRule="auto"/>
        <w:ind w:firstLine="708"/>
        <w:jc w:val="center"/>
        <w:rPr>
          <w:rFonts w:ascii="Times New Roman" w:hAnsi="Times New Roman"/>
          <w:b/>
          <w:color w:val="000000" w:themeColor="text1"/>
          <w:sz w:val="28"/>
          <w:szCs w:val="28"/>
          <w:lang w:eastAsia="ru-RU"/>
        </w:rPr>
      </w:pPr>
      <w:r w:rsidRPr="00AC2C99">
        <w:rPr>
          <w:rFonts w:ascii="Times New Roman" w:hAnsi="Times New Roman"/>
          <w:b/>
          <w:color w:val="000000" w:themeColor="text1"/>
          <w:sz w:val="28"/>
          <w:szCs w:val="28"/>
          <w:lang w:eastAsia="ru-RU"/>
        </w:rPr>
        <w:t>Исчерпывающий перечень документов, необходимых для предоставления государственной услуги</w:t>
      </w:r>
    </w:p>
    <w:p w14:paraId="53C095AA" w14:textId="77777777" w:rsidR="00A41575" w:rsidRPr="003A777A" w:rsidRDefault="00A41575">
      <w:pPr>
        <w:spacing w:after="0" w:line="240" w:lineRule="auto"/>
        <w:ind w:firstLine="708"/>
        <w:contextualSpacing/>
        <w:jc w:val="both"/>
        <w:rPr>
          <w:rFonts w:ascii="Times New Roman" w:hAnsi="Times New Roman"/>
          <w:color w:val="EE0000"/>
          <w:sz w:val="28"/>
          <w:szCs w:val="28"/>
        </w:rPr>
      </w:pPr>
    </w:p>
    <w:p w14:paraId="1E3A8F6C" w14:textId="52187FD1" w:rsidR="00A41575" w:rsidRPr="00590177" w:rsidRDefault="00EC6B76">
      <w:pPr>
        <w:spacing w:after="0" w:line="240" w:lineRule="auto"/>
        <w:ind w:firstLine="708"/>
        <w:jc w:val="both"/>
        <w:rPr>
          <w:rFonts w:ascii="Times New Roman" w:hAnsi="Times New Roman"/>
          <w:color w:val="000000" w:themeColor="text1"/>
          <w:sz w:val="28"/>
          <w:szCs w:val="28"/>
          <w:lang w:eastAsia="ru-RU"/>
        </w:rPr>
      </w:pPr>
      <w:r w:rsidRPr="00590177">
        <w:rPr>
          <w:rFonts w:ascii="Times New Roman" w:eastAsia="Times New Roman" w:hAnsi="Times New Roman"/>
          <w:color w:val="000000" w:themeColor="text1"/>
          <w:sz w:val="28"/>
          <w:szCs w:val="28"/>
          <w:lang w:eastAsia="ru-RU"/>
        </w:rPr>
        <w:t>2.</w:t>
      </w:r>
      <w:r w:rsidR="00AC2C99" w:rsidRPr="00590177">
        <w:rPr>
          <w:rFonts w:ascii="Times New Roman" w:eastAsia="Times New Roman" w:hAnsi="Times New Roman"/>
          <w:color w:val="000000" w:themeColor="text1"/>
          <w:sz w:val="28"/>
          <w:szCs w:val="28"/>
          <w:lang w:eastAsia="ru-RU"/>
        </w:rPr>
        <w:t>2</w:t>
      </w:r>
      <w:r w:rsidR="0008508B">
        <w:rPr>
          <w:rFonts w:ascii="Times New Roman" w:eastAsia="Times New Roman" w:hAnsi="Times New Roman"/>
          <w:color w:val="000000" w:themeColor="text1"/>
          <w:sz w:val="28"/>
          <w:szCs w:val="28"/>
          <w:lang w:eastAsia="ru-RU"/>
        </w:rPr>
        <w:t>4</w:t>
      </w:r>
      <w:r w:rsidRPr="00590177">
        <w:rPr>
          <w:rFonts w:ascii="Times New Roman" w:eastAsia="Times New Roman" w:hAnsi="Times New Roman"/>
          <w:color w:val="000000" w:themeColor="text1"/>
          <w:sz w:val="28"/>
          <w:szCs w:val="28"/>
          <w:lang w:eastAsia="ru-RU"/>
        </w:rPr>
        <w:t>. И</w:t>
      </w:r>
      <w:r w:rsidRPr="00590177">
        <w:rPr>
          <w:rFonts w:ascii="Times New Roman" w:hAnsi="Times New Roman"/>
          <w:color w:val="000000" w:themeColor="text1"/>
          <w:sz w:val="28"/>
          <w:szCs w:val="28"/>
          <w:lang w:eastAsia="ru-RU"/>
        </w:rPr>
        <w:t>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79CF4F4" w14:textId="6899B609" w:rsidR="00A41575" w:rsidRPr="003A777A" w:rsidRDefault="00EC6B76">
      <w:pPr>
        <w:spacing w:after="0" w:line="240" w:lineRule="auto"/>
        <w:jc w:val="both"/>
        <w:rPr>
          <w:rFonts w:ascii="Times New Roman" w:hAnsi="Times New Roman"/>
          <w:color w:val="EE0000"/>
          <w:sz w:val="28"/>
          <w:szCs w:val="28"/>
          <w:lang w:eastAsia="ru-RU"/>
        </w:rPr>
      </w:pPr>
      <w:r w:rsidRPr="003A777A">
        <w:rPr>
          <w:rFonts w:ascii="Times New Roman" w:eastAsia="Times New Roman" w:hAnsi="Times New Roman"/>
          <w:color w:val="EE0000"/>
          <w:sz w:val="28"/>
          <w:szCs w:val="28"/>
          <w:lang w:eastAsia="ru-RU"/>
        </w:rPr>
        <w:t xml:space="preserve"> </w:t>
      </w:r>
      <w:r w:rsidRPr="003A777A">
        <w:rPr>
          <w:rFonts w:ascii="Times New Roman" w:eastAsia="Times New Roman" w:hAnsi="Times New Roman"/>
          <w:color w:val="EE0000"/>
          <w:sz w:val="28"/>
          <w:szCs w:val="28"/>
          <w:lang w:eastAsia="ru-RU"/>
        </w:rPr>
        <w:tab/>
      </w:r>
      <w:r w:rsidRPr="00590177">
        <w:rPr>
          <w:rFonts w:ascii="Times New Roman" w:eastAsia="Times New Roman" w:hAnsi="Times New Roman"/>
          <w:color w:val="000000" w:themeColor="text1"/>
          <w:sz w:val="28"/>
          <w:szCs w:val="28"/>
          <w:lang w:eastAsia="ru-RU"/>
        </w:rPr>
        <w:t>Сведения о ф</w:t>
      </w:r>
      <w:r w:rsidRPr="00590177">
        <w:rPr>
          <w:rFonts w:ascii="Times New Roman" w:hAnsi="Times New Roman"/>
          <w:color w:val="000000" w:themeColor="text1"/>
          <w:sz w:val="28"/>
          <w:szCs w:val="28"/>
          <w:lang w:eastAsia="ru-RU"/>
        </w:rPr>
        <w:t>ормах запросов о предоставлении государственной услуги и документов, необходимых для предоставления государственной услуги, указываются в качестве приложений к настоящему Административному регламенту.</w:t>
      </w:r>
    </w:p>
    <w:p w14:paraId="6B6E22DC" w14:textId="77777777" w:rsidR="00A41575" w:rsidRPr="003A777A" w:rsidRDefault="00A41575">
      <w:pPr>
        <w:spacing w:after="0" w:line="240" w:lineRule="auto"/>
        <w:jc w:val="center"/>
        <w:rPr>
          <w:rFonts w:ascii="Times New Roman" w:hAnsi="Times New Roman"/>
          <w:b/>
          <w:color w:val="EE0000"/>
          <w:sz w:val="28"/>
          <w:szCs w:val="28"/>
          <w:lang w:eastAsia="ru-RU"/>
        </w:rPr>
      </w:pPr>
    </w:p>
    <w:p w14:paraId="7B3C332D" w14:textId="77777777" w:rsidR="00A41575" w:rsidRPr="00590177" w:rsidRDefault="00EC6B76">
      <w:pPr>
        <w:spacing w:after="0" w:line="240" w:lineRule="auto"/>
        <w:jc w:val="center"/>
        <w:rPr>
          <w:rFonts w:ascii="Times New Roman" w:hAnsi="Times New Roman"/>
          <w:b/>
          <w:color w:val="000000" w:themeColor="text1"/>
          <w:sz w:val="28"/>
          <w:szCs w:val="28"/>
          <w:lang w:eastAsia="ru-RU"/>
        </w:rPr>
      </w:pPr>
      <w:r w:rsidRPr="00590177">
        <w:rPr>
          <w:rFonts w:ascii="Times New Roman" w:hAnsi="Times New Roman"/>
          <w:b/>
          <w:color w:val="000000" w:themeColor="text1"/>
          <w:sz w:val="28"/>
          <w:szCs w:val="28"/>
          <w:lang w:eastAsia="ru-RU"/>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4F843CDC" w14:textId="77777777" w:rsidR="00A41575" w:rsidRPr="00590177" w:rsidRDefault="00A41575">
      <w:pPr>
        <w:spacing w:after="0" w:line="240" w:lineRule="auto"/>
        <w:ind w:firstLine="709"/>
        <w:jc w:val="both"/>
        <w:rPr>
          <w:rFonts w:ascii="Times New Roman" w:hAnsi="Times New Roman"/>
          <w:color w:val="000000" w:themeColor="text1"/>
          <w:sz w:val="28"/>
          <w:szCs w:val="28"/>
        </w:rPr>
      </w:pPr>
    </w:p>
    <w:p w14:paraId="1F1F92F9" w14:textId="57960458" w:rsidR="00A41575" w:rsidRPr="00590177" w:rsidRDefault="00EC6B76">
      <w:pPr>
        <w:spacing w:after="0" w:line="240" w:lineRule="auto"/>
        <w:ind w:firstLine="709"/>
        <w:jc w:val="both"/>
        <w:rPr>
          <w:rFonts w:ascii="Times New Roman" w:hAnsi="Times New Roman"/>
          <w:color w:val="000000" w:themeColor="text1"/>
          <w:sz w:val="28"/>
          <w:szCs w:val="28"/>
        </w:rPr>
      </w:pPr>
      <w:r w:rsidRPr="00590177">
        <w:rPr>
          <w:rFonts w:ascii="Times New Roman" w:hAnsi="Times New Roman"/>
          <w:color w:val="000000" w:themeColor="text1"/>
          <w:sz w:val="28"/>
          <w:szCs w:val="28"/>
        </w:rPr>
        <w:lastRenderedPageBreak/>
        <w:t>2.</w:t>
      </w:r>
      <w:r w:rsidR="00590177" w:rsidRPr="00590177">
        <w:rPr>
          <w:rFonts w:ascii="Times New Roman" w:hAnsi="Times New Roman"/>
          <w:color w:val="000000" w:themeColor="text1"/>
          <w:sz w:val="28"/>
          <w:szCs w:val="28"/>
        </w:rPr>
        <w:t>2</w:t>
      </w:r>
      <w:r w:rsidR="0008508B">
        <w:rPr>
          <w:rFonts w:ascii="Times New Roman" w:hAnsi="Times New Roman"/>
          <w:color w:val="000000" w:themeColor="text1"/>
          <w:sz w:val="28"/>
          <w:szCs w:val="28"/>
        </w:rPr>
        <w:t>5</w:t>
      </w:r>
      <w:r w:rsidRPr="00590177">
        <w:rPr>
          <w:rFonts w:ascii="Times New Roman" w:hAnsi="Times New Roman"/>
          <w:color w:val="000000" w:themeColor="text1"/>
          <w:sz w:val="28"/>
          <w:szCs w:val="28"/>
        </w:rPr>
        <w:t>. Перечень оснований для отказа в приеме заявления и документов, необходимых для предоставления государственной услуги:</w:t>
      </w:r>
    </w:p>
    <w:p w14:paraId="19562623" w14:textId="77777777" w:rsidR="00A41575" w:rsidRPr="00590177" w:rsidRDefault="00EC6B76">
      <w:pPr>
        <w:spacing w:after="0" w:line="240" w:lineRule="auto"/>
        <w:ind w:firstLine="709"/>
        <w:jc w:val="both"/>
        <w:rPr>
          <w:rFonts w:ascii="Times New Roman" w:hAnsi="Times New Roman"/>
          <w:color w:val="000000" w:themeColor="text1"/>
          <w:sz w:val="28"/>
          <w:szCs w:val="28"/>
        </w:rPr>
      </w:pPr>
      <w:r w:rsidRPr="00590177">
        <w:rPr>
          <w:rFonts w:ascii="Times New Roman" w:hAnsi="Times New Roman"/>
          <w:color w:val="000000" w:themeColor="text1"/>
          <w:sz w:val="28"/>
          <w:szCs w:val="28"/>
        </w:rPr>
        <w:t xml:space="preserve">1) документы поданы в орган, неуполномоченный на предоставление услуги; </w:t>
      </w:r>
    </w:p>
    <w:p w14:paraId="1901D1BA" w14:textId="61066ECA" w:rsidR="00A41575" w:rsidRPr="00590177" w:rsidRDefault="00EC6B76">
      <w:pPr>
        <w:spacing w:after="0" w:line="240" w:lineRule="auto"/>
        <w:ind w:left="50" w:right="21" w:firstLine="659"/>
        <w:jc w:val="both"/>
        <w:rPr>
          <w:rFonts w:ascii="Times New Roman" w:hAnsi="Times New Roman"/>
          <w:color w:val="000000" w:themeColor="text1"/>
          <w:sz w:val="28"/>
          <w:szCs w:val="28"/>
        </w:rPr>
      </w:pPr>
      <w:r w:rsidRPr="00590177">
        <w:rPr>
          <w:rFonts w:ascii="Times New Roman" w:hAnsi="Times New Roman"/>
          <w:color w:val="000000" w:themeColor="text1"/>
          <w:sz w:val="28"/>
          <w:szCs w:val="28"/>
        </w:rPr>
        <w:t xml:space="preserve">2) </w:t>
      </w:r>
      <w:r w:rsidR="008D7047" w:rsidRPr="00590177">
        <w:rPr>
          <w:rFonts w:ascii="Times New Roman" w:hAnsi="Times New Roman"/>
          <w:color w:val="000000" w:themeColor="text1"/>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5D78B35" w14:textId="2931B09F" w:rsidR="00A41575" w:rsidRPr="00590177" w:rsidRDefault="00EC6B76">
      <w:pPr>
        <w:spacing w:after="0" w:line="240" w:lineRule="auto"/>
        <w:ind w:left="50" w:right="21" w:firstLine="659"/>
        <w:jc w:val="both"/>
        <w:rPr>
          <w:rFonts w:ascii="Times New Roman" w:hAnsi="Times New Roman"/>
          <w:color w:val="000000" w:themeColor="text1"/>
          <w:sz w:val="28"/>
          <w:szCs w:val="28"/>
        </w:rPr>
      </w:pPr>
      <w:r w:rsidRPr="00590177">
        <w:rPr>
          <w:rFonts w:ascii="Times New Roman" w:hAnsi="Times New Roman"/>
          <w:color w:val="000000" w:themeColor="text1"/>
          <w:sz w:val="28"/>
          <w:szCs w:val="28"/>
        </w:rPr>
        <w:t xml:space="preserve">3) </w:t>
      </w:r>
      <w:r w:rsidR="008D7047" w:rsidRPr="00590177">
        <w:rPr>
          <w:rFonts w:ascii="Times New Roman" w:hAnsi="Times New Roman"/>
          <w:color w:val="000000" w:themeColor="text1"/>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9046AC2" w14:textId="6DF54B38" w:rsidR="00A41575" w:rsidRPr="00590177" w:rsidRDefault="00EC6B76">
      <w:pPr>
        <w:spacing w:after="0" w:line="240" w:lineRule="auto"/>
        <w:ind w:left="50" w:right="21" w:firstLine="709"/>
        <w:jc w:val="both"/>
        <w:rPr>
          <w:rFonts w:ascii="Times New Roman" w:hAnsi="Times New Roman"/>
          <w:color w:val="000000" w:themeColor="text1"/>
          <w:sz w:val="28"/>
          <w:szCs w:val="28"/>
        </w:rPr>
      </w:pPr>
      <w:r w:rsidRPr="00590177">
        <w:rPr>
          <w:rFonts w:ascii="Times New Roman" w:hAnsi="Times New Roman"/>
          <w:color w:val="000000" w:themeColor="text1"/>
          <w:sz w:val="28"/>
          <w:szCs w:val="28"/>
        </w:rPr>
        <w:t xml:space="preserve">4) </w:t>
      </w:r>
      <w:r w:rsidR="008D7047" w:rsidRPr="00590177">
        <w:rPr>
          <w:rFonts w:ascii="Times New Roman" w:hAnsi="Times New Roman"/>
          <w:color w:val="000000" w:themeColor="text1"/>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9809414" w14:textId="784E87B6" w:rsidR="00A41575" w:rsidRPr="00590177" w:rsidRDefault="00EC6B76">
      <w:pPr>
        <w:spacing w:after="0" w:line="240" w:lineRule="auto"/>
        <w:ind w:left="50" w:right="21" w:firstLine="709"/>
        <w:jc w:val="both"/>
        <w:rPr>
          <w:rFonts w:ascii="Times New Roman" w:hAnsi="Times New Roman"/>
          <w:color w:val="000000" w:themeColor="text1"/>
          <w:sz w:val="28"/>
          <w:szCs w:val="28"/>
        </w:rPr>
      </w:pPr>
      <w:r w:rsidRPr="00590177">
        <w:rPr>
          <w:rFonts w:ascii="Times New Roman" w:hAnsi="Times New Roman"/>
          <w:color w:val="000000" w:themeColor="text1"/>
          <w:sz w:val="28"/>
          <w:szCs w:val="28"/>
        </w:rPr>
        <w:t xml:space="preserve">5) </w:t>
      </w:r>
      <w:r w:rsidR="008D7047" w:rsidRPr="00590177">
        <w:rPr>
          <w:rFonts w:ascii="Times New Roman" w:hAnsi="Times New Roman"/>
          <w:color w:val="000000" w:themeColor="text1"/>
          <w:sz w:val="28"/>
          <w:szCs w:val="28"/>
        </w:rPr>
        <w:t>подача запроса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4BDA9EC" w14:textId="000A12C4" w:rsidR="00A41575" w:rsidRPr="00590177" w:rsidRDefault="00EC6B76">
      <w:pPr>
        <w:spacing w:after="0" w:line="240" w:lineRule="auto"/>
        <w:ind w:left="50" w:right="21" w:firstLine="709"/>
        <w:jc w:val="both"/>
        <w:rPr>
          <w:rFonts w:ascii="Times New Roman" w:hAnsi="Times New Roman"/>
          <w:color w:val="000000" w:themeColor="text1"/>
          <w:sz w:val="28"/>
          <w:szCs w:val="28"/>
        </w:rPr>
      </w:pPr>
      <w:r w:rsidRPr="00590177">
        <w:rPr>
          <w:rFonts w:ascii="Times New Roman" w:hAnsi="Times New Roman"/>
          <w:color w:val="000000" w:themeColor="text1"/>
          <w:sz w:val="28"/>
          <w:szCs w:val="28"/>
        </w:rPr>
        <w:t xml:space="preserve">6) </w:t>
      </w:r>
      <w:r w:rsidR="008D7047" w:rsidRPr="00590177">
        <w:rPr>
          <w:rFonts w:ascii="Times New Roman" w:hAnsi="Times New Roman"/>
          <w:color w:val="000000" w:themeColor="text1"/>
          <w:sz w:val="28"/>
          <w:szCs w:val="28"/>
        </w:rPr>
        <w:t xml:space="preserve">несоблюдение установленных статьей 11 Федерального закона от 6 апреля 2011 г. № 63-ФЗ </w:t>
      </w:r>
      <w:r w:rsidR="008D7047">
        <w:rPr>
          <w:rFonts w:ascii="Times New Roman" w:hAnsi="Times New Roman"/>
          <w:color w:val="000000" w:themeColor="text1"/>
          <w:sz w:val="28"/>
          <w:szCs w:val="28"/>
        </w:rPr>
        <w:t>«</w:t>
      </w:r>
      <w:r w:rsidR="008D7047" w:rsidRPr="00590177">
        <w:rPr>
          <w:rFonts w:ascii="Times New Roman" w:hAnsi="Times New Roman"/>
          <w:color w:val="000000" w:themeColor="text1"/>
          <w:sz w:val="28"/>
          <w:szCs w:val="28"/>
        </w:rPr>
        <w:t>Об электронной подписи</w:t>
      </w:r>
      <w:r w:rsidR="008D7047">
        <w:rPr>
          <w:rFonts w:ascii="Times New Roman" w:hAnsi="Times New Roman"/>
          <w:color w:val="000000" w:themeColor="text1"/>
          <w:sz w:val="28"/>
          <w:szCs w:val="28"/>
        </w:rPr>
        <w:t>»</w:t>
      </w:r>
      <w:r w:rsidR="008D7047" w:rsidRPr="00590177">
        <w:rPr>
          <w:rFonts w:ascii="Times New Roman" w:hAnsi="Times New Roman"/>
          <w:color w:val="000000" w:themeColor="text1"/>
          <w:sz w:val="28"/>
          <w:szCs w:val="28"/>
        </w:rPr>
        <w:t xml:space="preserve"> условий признания действительности усиленной квалифицированной электронной подписи;</w:t>
      </w:r>
    </w:p>
    <w:p w14:paraId="7B2C705D" w14:textId="4BCAB4C2" w:rsidR="00A41575" w:rsidRPr="00E35F91" w:rsidRDefault="00EC6B76">
      <w:pPr>
        <w:spacing w:after="0" w:line="240" w:lineRule="auto"/>
        <w:ind w:left="50" w:right="21" w:firstLine="709"/>
        <w:jc w:val="both"/>
        <w:rPr>
          <w:rFonts w:ascii="Times New Roman" w:hAnsi="Times New Roman"/>
          <w:color w:val="000000" w:themeColor="text1"/>
          <w:sz w:val="28"/>
          <w:szCs w:val="28"/>
        </w:rPr>
      </w:pPr>
      <w:r w:rsidRPr="00E35F91">
        <w:rPr>
          <w:rFonts w:ascii="Times New Roman" w:hAnsi="Times New Roman"/>
          <w:color w:val="000000" w:themeColor="text1"/>
          <w:sz w:val="28"/>
          <w:szCs w:val="28"/>
        </w:rPr>
        <w:t xml:space="preserve">7) </w:t>
      </w:r>
      <w:r w:rsidR="008D7047" w:rsidRPr="00E35F91">
        <w:rPr>
          <w:rFonts w:ascii="Times New Roman" w:hAnsi="Times New Roman"/>
          <w:color w:val="000000" w:themeColor="text1"/>
          <w:sz w:val="28"/>
          <w:szCs w:val="28"/>
        </w:rPr>
        <w:t>неполное заполнение полей в форме запроса о предоставлении государственной услуги, в том числе в интерактивной форме на Едином портале, наличие противоречивых сведений в запросе о предоставлении государственной услуги и приложенных к нему документах;</w:t>
      </w:r>
    </w:p>
    <w:p w14:paraId="72DF9160" w14:textId="266A51C2" w:rsidR="00A41575" w:rsidRPr="00E35F91" w:rsidRDefault="00EC6B76">
      <w:pPr>
        <w:spacing w:after="0" w:line="240" w:lineRule="auto"/>
        <w:ind w:left="50" w:right="21" w:firstLine="709"/>
        <w:jc w:val="both"/>
        <w:rPr>
          <w:rFonts w:ascii="Times New Roman" w:hAnsi="Times New Roman"/>
          <w:color w:val="000000" w:themeColor="text1"/>
          <w:sz w:val="28"/>
          <w:szCs w:val="28"/>
        </w:rPr>
      </w:pPr>
      <w:r w:rsidRPr="00E35F91">
        <w:rPr>
          <w:rFonts w:ascii="Times New Roman" w:hAnsi="Times New Roman"/>
          <w:color w:val="000000" w:themeColor="text1"/>
          <w:sz w:val="28"/>
          <w:szCs w:val="28"/>
        </w:rPr>
        <w:t xml:space="preserve">8) </w:t>
      </w:r>
      <w:r w:rsidR="008D7047" w:rsidRPr="00E35F91">
        <w:rPr>
          <w:rFonts w:ascii="Times New Roman" w:eastAsia="Times New Roman" w:hAnsi="Times New Roman"/>
          <w:color w:val="000000" w:themeColor="text1"/>
          <w:sz w:val="28"/>
          <w:szCs w:val="28"/>
          <w:lang w:eastAsia="ru-RU"/>
        </w:rPr>
        <w:t>не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14:paraId="6FA74AE9" w14:textId="0F239997" w:rsidR="00A41575" w:rsidRPr="00E35F91" w:rsidRDefault="00EC6B76" w:rsidP="008D7047">
      <w:pPr>
        <w:shd w:val="clear" w:color="auto" w:fill="FFFFFF"/>
        <w:spacing w:after="0" w:line="240" w:lineRule="auto"/>
        <w:ind w:firstLine="709"/>
        <w:jc w:val="both"/>
        <w:rPr>
          <w:rFonts w:ascii="Times New Roman" w:hAnsi="Times New Roman"/>
          <w:color w:val="000000" w:themeColor="text1"/>
          <w:sz w:val="28"/>
          <w:szCs w:val="28"/>
        </w:rPr>
      </w:pPr>
      <w:r w:rsidRPr="00E35F91">
        <w:rPr>
          <w:rFonts w:ascii="Times New Roman" w:hAnsi="Times New Roman"/>
          <w:color w:val="000000" w:themeColor="text1"/>
          <w:sz w:val="28"/>
          <w:szCs w:val="28"/>
        </w:rPr>
        <w:t xml:space="preserve">9) </w:t>
      </w:r>
      <w:r w:rsidR="008D7047" w:rsidRPr="00E35F91">
        <w:rPr>
          <w:rFonts w:ascii="Times New Roman" w:eastAsia="Times New Roman" w:hAnsi="Times New Roman"/>
          <w:color w:val="000000" w:themeColor="text1"/>
          <w:sz w:val="28"/>
          <w:szCs w:val="28"/>
          <w:lang w:eastAsia="ru-RU"/>
        </w:rPr>
        <w:t>отсутствие документов, подтверждающих полномочия уполномоченного представителя заявителя на представление запроса о предоставлении государственной услуги и документов,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w:t>
      </w:r>
      <w:r w:rsidR="00145EAA" w:rsidRPr="00E35F91">
        <w:rPr>
          <w:rFonts w:ascii="Times New Roman" w:hAnsi="Times New Roman"/>
          <w:color w:val="000000" w:themeColor="text1"/>
          <w:sz w:val="28"/>
          <w:szCs w:val="28"/>
        </w:rPr>
        <w:t>;</w:t>
      </w:r>
    </w:p>
    <w:p w14:paraId="7FF1CBDF" w14:textId="54778B91" w:rsidR="00A41575" w:rsidRPr="00E35F91" w:rsidRDefault="00EC6B76">
      <w:pPr>
        <w:spacing w:after="0" w:line="240" w:lineRule="auto"/>
        <w:ind w:firstLine="709"/>
        <w:jc w:val="both"/>
        <w:rPr>
          <w:rFonts w:ascii="Times New Roman" w:hAnsi="Times New Roman"/>
          <w:color w:val="000000" w:themeColor="text1"/>
          <w:sz w:val="28"/>
          <w:szCs w:val="28"/>
        </w:rPr>
      </w:pPr>
      <w:r w:rsidRPr="00E35F91">
        <w:rPr>
          <w:rFonts w:ascii="Times New Roman" w:hAnsi="Times New Roman"/>
          <w:color w:val="000000" w:themeColor="text1"/>
          <w:sz w:val="28"/>
          <w:szCs w:val="28"/>
        </w:rPr>
        <w:t>2.2</w:t>
      </w:r>
      <w:r w:rsidR="0008508B" w:rsidRPr="00E35F91">
        <w:rPr>
          <w:rFonts w:ascii="Times New Roman" w:hAnsi="Times New Roman"/>
          <w:color w:val="000000" w:themeColor="text1"/>
          <w:sz w:val="28"/>
          <w:szCs w:val="28"/>
        </w:rPr>
        <w:t>6</w:t>
      </w:r>
      <w:r w:rsidRPr="00E35F91">
        <w:rPr>
          <w:rFonts w:ascii="Times New Roman" w:hAnsi="Times New Roman"/>
          <w:color w:val="000000" w:themeColor="text1"/>
          <w:sz w:val="28"/>
          <w:szCs w:val="28"/>
        </w:rPr>
        <w:t>. Перечень оснований для приостановления предоставления государственной услуги</w:t>
      </w:r>
      <w:r w:rsidR="008D7047" w:rsidRPr="00E35F91">
        <w:rPr>
          <w:rFonts w:ascii="Times New Roman" w:hAnsi="Times New Roman"/>
          <w:color w:val="000000" w:themeColor="text1"/>
          <w:sz w:val="28"/>
          <w:szCs w:val="28"/>
        </w:rPr>
        <w:t>:</w:t>
      </w:r>
    </w:p>
    <w:p w14:paraId="2A8023BF" w14:textId="12857F53" w:rsidR="008D7047" w:rsidRPr="00E35F91" w:rsidRDefault="008D7047" w:rsidP="008D7047">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1)    наличие информации о дате поступления запроса Органа власти в адрес работодателя;</w:t>
      </w:r>
    </w:p>
    <w:p w14:paraId="734B2C84" w14:textId="77777777" w:rsidR="008D7047" w:rsidRPr="00E35F91" w:rsidRDefault="008D7047" w:rsidP="008D7047">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2) непредоставление работодателем запрашиваемых документов</w:t>
      </w:r>
      <w:r w:rsidRPr="00E35F91">
        <w:rPr>
          <w:rFonts w:ascii="Times New Roman" w:hAnsi="Times New Roman"/>
          <w:sz w:val="28"/>
          <w:szCs w:val="28"/>
          <w:lang w:eastAsia="ru-RU"/>
        </w:rPr>
        <w:br/>
        <w:t>в течение 10 рабочих дней с даты поступления запроса Органа власти,</w:t>
      </w:r>
      <w:r w:rsidRPr="00E35F91">
        <w:rPr>
          <w:rFonts w:ascii="Times New Roman" w:hAnsi="Times New Roman"/>
          <w:sz w:val="28"/>
          <w:szCs w:val="28"/>
          <w:lang w:eastAsia="ru-RU"/>
        </w:rPr>
        <w:br/>
        <w:t>за исключением случаев, когда работодатель уведомил о невозможности предоставления запрашиваемой информации.</w:t>
      </w:r>
    </w:p>
    <w:p w14:paraId="7EFAA92C" w14:textId="77777777" w:rsidR="008D7047" w:rsidRPr="00E35F91" w:rsidRDefault="008D7047" w:rsidP="008D7047">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rPr>
        <w:t xml:space="preserve">Приостановление предоставления государственной услуги осуществляется до получения запрашиваемых документов, но не более чем на 30 рабочих дней, о чем письменно уведомляется заявитель в течение 3 рабочих дней с даты приостановления </w:t>
      </w:r>
      <w:r w:rsidRPr="00E35F91">
        <w:rPr>
          <w:rFonts w:ascii="Times New Roman" w:hAnsi="Times New Roman"/>
          <w:sz w:val="28"/>
          <w:szCs w:val="28"/>
        </w:rPr>
        <w:lastRenderedPageBreak/>
        <w:t>предоставления государственной услуги уведомлением о приостановлении предоставления государственной услуги.</w:t>
      </w:r>
    </w:p>
    <w:p w14:paraId="3A7C072E" w14:textId="7D108CE8" w:rsidR="008D7047" w:rsidRPr="00E35F91" w:rsidRDefault="008D7047" w:rsidP="008D7047">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rPr>
        <w:t>Основанием для возобновления предоставления государственной услуги является предоставление работодателем запрашиваемых документов или уведомление о невозможности предоставления запрашиваемой информации.</w:t>
      </w:r>
    </w:p>
    <w:p w14:paraId="7A271455" w14:textId="61D8987A" w:rsidR="00A41575" w:rsidRPr="00E35F91" w:rsidRDefault="00EC6B76">
      <w:pPr>
        <w:spacing w:after="0" w:line="240" w:lineRule="auto"/>
        <w:ind w:firstLine="709"/>
        <w:jc w:val="both"/>
        <w:rPr>
          <w:rFonts w:ascii="Times New Roman" w:hAnsi="Times New Roman"/>
          <w:color w:val="000000" w:themeColor="text1"/>
          <w:sz w:val="28"/>
          <w:szCs w:val="28"/>
        </w:rPr>
      </w:pPr>
      <w:r w:rsidRPr="00E35F91">
        <w:rPr>
          <w:rFonts w:ascii="Times New Roman" w:hAnsi="Times New Roman"/>
          <w:color w:val="000000" w:themeColor="text1"/>
          <w:sz w:val="28"/>
          <w:szCs w:val="28"/>
        </w:rPr>
        <w:t>2.2</w:t>
      </w:r>
      <w:r w:rsidR="0008508B" w:rsidRPr="00E35F91">
        <w:rPr>
          <w:rFonts w:ascii="Times New Roman" w:hAnsi="Times New Roman"/>
          <w:color w:val="000000" w:themeColor="text1"/>
          <w:sz w:val="28"/>
          <w:szCs w:val="28"/>
        </w:rPr>
        <w:t>7</w:t>
      </w:r>
      <w:r w:rsidRPr="00E35F91">
        <w:rPr>
          <w:rFonts w:ascii="Times New Roman" w:hAnsi="Times New Roman"/>
          <w:color w:val="000000" w:themeColor="text1"/>
          <w:sz w:val="28"/>
          <w:szCs w:val="28"/>
        </w:rPr>
        <w:t>. Перечень оснований для отказа в предоставлении государственной услуги</w:t>
      </w:r>
    </w:p>
    <w:p w14:paraId="4843F77D" w14:textId="00F99996" w:rsidR="00A41575" w:rsidRPr="00E35F91" w:rsidRDefault="00EC6B76">
      <w:pPr>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 xml:space="preserve">при обращении </w:t>
      </w:r>
      <w:r w:rsidR="00A62985" w:rsidRPr="00E35F91">
        <w:rPr>
          <w:rFonts w:ascii="Times New Roman" w:hAnsi="Times New Roman"/>
          <w:color w:val="000000" w:themeColor="text1"/>
          <w:sz w:val="28"/>
          <w:szCs w:val="28"/>
          <w:lang w:eastAsia="ru-RU"/>
        </w:rPr>
        <w:t xml:space="preserve">заявителя </w:t>
      </w:r>
      <w:r w:rsidRPr="00E35F91">
        <w:rPr>
          <w:rFonts w:ascii="Times New Roman" w:hAnsi="Times New Roman"/>
          <w:color w:val="000000" w:themeColor="text1"/>
          <w:sz w:val="28"/>
          <w:szCs w:val="28"/>
          <w:lang w:eastAsia="ru-RU"/>
        </w:rPr>
        <w:t xml:space="preserve">за </w:t>
      </w:r>
      <w:r w:rsidR="008D7047" w:rsidRPr="00E35F91">
        <w:rPr>
          <w:rFonts w:ascii="Times New Roman" w:hAnsi="Times New Roman"/>
          <w:bCs/>
          <w:color w:val="000000" w:themeColor="text1"/>
          <w:sz w:val="28"/>
          <w:szCs w:val="28"/>
        </w:rPr>
        <w:t>оценкой качества СОУТ</w:t>
      </w:r>
      <w:r w:rsidRPr="00E35F91">
        <w:rPr>
          <w:rFonts w:ascii="Times New Roman" w:hAnsi="Times New Roman"/>
          <w:color w:val="000000" w:themeColor="text1"/>
          <w:sz w:val="28"/>
          <w:szCs w:val="28"/>
          <w:lang w:eastAsia="ru-RU"/>
        </w:rPr>
        <w:t>:</w:t>
      </w:r>
    </w:p>
    <w:p w14:paraId="4D3FA6C4" w14:textId="10C7E79F" w:rsidR="009E4BE2" w:rsidRPr="00E35F91" w:rsidRDefault="009E4BE2" w:rsidP="009E4BE2">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1) при отсутствии в заявлении сведений, предусмотренных пунктами «а» - </w:t>
      </w:r>
      <w:hyperlink r:id="rId11" w:history="1">
        <w:r w:rsidRPr="00E35F91">
          <w:rPr>
            <w:rFonts w:ascii="Times New Roman" w:hAnsi="Times New Roman"/>
            <w:sz w:val="28"/>
            <w:szCs w:val="28"/>
            <w:lang w:eastAsia="ru-RU"/>
          </w:rPr>
          <w:t>«е» пункта 11</w:t>
        </w:r>
      </w:hyperlink>
      <w:r w:rsidRPr="00E35F91">
        <w:rPr>
          <w:rFonts w:ascii="Times New Roman" w:hAnsi="Times New Roman"/>
          <w:sz w:val="28"/>
          <w:szCs w:val="28"/>
          <w:lang w:eastAsia="ru-RU"/>
        </w:rPr>
        <w:t xml:space="preserve"> Порядка;</w:t>
      </w:r>
    </w:p>
    <w:p w14:paraId="1DED9B6D" w14:textId="600D7755" w:rsidR="009E4BE2" w:rsidRPr="00E35F91" w:rsidRDefault="009E4BE2" w:rsidP="009E4BE2">
      <w:pPr>
        <w:autoSpaceDE w:val="0"/>
        <w:autoSpaceDN w:val="0"/>
        <w:adjustRightInd w:val="0"/>
        <w:spacing w:after="0" w:line="240" w:lineRule="auto"/>
        <w:ind w:firstLine="709"/>
        <w:jc w:val="both"/>
        <w:rPr>
          <w:rFonts w:ascii="Times New Roman" w:hAnsi="Times New Roman"/>
          <w:spacing w:val="-6"/>
          <w:sz w:val="28"/>
          <w:szCs w:val="28"/>
          <w:lang w:eastAsia="ru-RU"/>
        </w:rPr>
      </w:pPr>
      <w:r w:rsidRPr="00E35F91">
        <w:rPr>
          <w:rFonts w:ascii="Times New Roman" w:hAnsi="Times New Roman"/>
          <w:sz w:val="28"/>
          <w:szCs w:val="28"/>
          <w:lang w:eastAsia="ru-RU"/>
        </w:rPr>
        <w:t xml:space="preserve">2) при непредставлении заявителем в случае, если заявителем является работодатель, комплекта документов, прилагаемых к </w:t>
      </w:r>
      <w:r w:rsidRPr="00E35F91">
        <w:rPr>
          <w:rFonts w:ascii="Times New Roman" w:hAnsi="Times New Roman"/>
          <w:color w:val="000000" w:themeColor="text1"/>
          <w:sz w:val="28"/>
          <w:szCs w:val="28"/>
        </w:rPr>
        <w:t>запросу о предоставлении государственной услуги</w:t>
      </w:r>
      <w:r w:rsidRPr="00E35F91">
        <w:rPr>
          <w:rFonts w:ascii="Times New Roman" w:hAnsi="Times New Roman"/>
          <w:sz w:val="28"/>
          <w:szCs w:val="28"/>
          <w:lang w:eastAsia="ru-RU"/>
        </w:rPr>
        <w:t xml:space="preserve"> и предусмотренных пунктами 11, 12 и 13 Порядка, в том числе по результатам направления Органом власти дополнительных запросов о предоставлении документов, при их наличии у работодателя</w:t>
      </w:r>
      <w:r w:rsidRPr="00E35F91">
        <w:rPr>
          <w:rFonts w:ascii="Times New Roman" w:hAnsi="Times New Roman"/>
          <w:spacing w:val="-6"/>
          <w:sz w:val="28"/>
          <w:szCs w:val="28"/>
          <w:lang w:eastAsia="ru-RU"/>
        </w:rPr>
        <w:t>;</w:t>
      </w:r>
    </w:p>
    <w:p w14:paraId="4CA9FFAB" w14:textId="55213276" w:rsidR="009E4BE2" w:rsidRPr="00E35F91" w:rsidRDefault="009E4BE2" w:rsidP="009E4BE2">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3) при непредставлении заявителем в случае, если заявителем является организация, проводящая СОУТ, предусмотренных </w:t>
      </w:r>
      <w:hyperlink r:id="rId12" w:history="1">
        <w:r w:rsidRPr="00E35F91">
          <w:rPr>
            <w:rFonts w:ascii="Times New Roman" w:hAnsi="Times New Roman"/>
            <w:sz w:val="28"/>
            <w:szCs w:val="28"/>
            <w:lang w:eastAsia="ru-RU"/>
          </w:rPr>
          <w:t>пунктом 11</w:t>
        </w:r>
      </w:hyperlink>
      <w:r w:rsidRPr="00E35F91">
        <w:rPr>
          <w:rFonts w:ascii="Times New Roman" w:hAnsi="Times New Roman"/>
          <w:sz w:val="28"/>
          <w:szCs w:val="28"/>
          <w:lang w:eastAsia="ru-RU"/>
        </w:rPr>
        <w:t xml:space="preserve"> Порядка копий документов, подтверждающих ее соответствие установленным требованиям;</w:t>
      </w:r>
    </w:p>
    <w:p w14:paraId="3F705F7E" w14:textId="0A3121B1" w:rsidR="009E4BE2" w:rsidRPr="00E35F91" w:rsidRDefault="009E4BE2" w:rsidP="009E4BE2">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4) представление подложных документов или заведомо ложных сведений;</w:t>
      </w:r>
    </w:p>
    <w:p w14:paraId="550C35C5" w14:textId="71D81ED3" w:rsidR="009E4BE2" w:rsidRPr="00E35F91" w:rsidRDefault="009E4BE2" w:rsidP="009E4BE2">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5) отсутствие (непредставление) отчета и отсутствие сведений об отчете</w:t>
      </w:r>
      <w:r w:rsidRPr="00E35F91">
        <w:rPr>
          <w:rFonts w:ascii="Times New Roman" w:hAnsi="Times New Roman"/>
          <w:sz w:val="28"/>
          <w:szCs w:val="28"/>
          <w:lang w:eastAsia="ru-RU"/>
        </w:rPr>
        <w:br/>
        <w:t>во ФГИС СОУТ;</w:t>
      </w:r>
    </w:p>
    <w:p w14:paraId="2C1B1D33" w14:textId="77777777" w:rsidR="00A47D9D" w:rsidRPr="00E35F91" w:rsidRDefault="00A47D9D" w:rsidP="00A47D9D">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6) при указании в подаваемых в соответствии с пунктом 2 Порядка </w:t>
      </w:r>
      <w:r w:rsidRPr="00E35F91">
        <w:rPr>
          <w:rFonts w:ascii="Times New Roman" w:hAnsi="Times New Roman"/>
          <w:color w:val="000000" w:themeColor="text1"/>
          <w:sz w:val="28"/>
          <w:szCs w:val="28"/>
        </w:rPr>
        <w:t>запросе о предоставлении государственной услуги</w:t>
      </w:r>
      <w:r w:rsidRPr="00E35F91">
        <w:rPr>
          <w:rFonts w:ascii="Times New Roman" w:hAnsi="Times New Roman"/>
          <w:sz w:val="28"/>
          <w:szCs w:val="28"/>
          <w:lang w:eastAsia="ru-RU"/>
        </w:rPr>
        <w:t xml:space="preserve"> цели проведения государственной экспертизы, не соответствующей пункту 1 Порядка; </w:t>
      </w:r>
    </w:p>
    <w:p w14:paraId="273C05CB" w14:textId="77777777" w:rsidR="00A47D9D" w:rsidRPr="00E35F91" w:rsidRDefault="00A47D9D" w:rsidP="00A47D9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sz w:val="28"/>
          <w:szCs w:val="28"/>
          <w:lang w:eastAsia="ru-RU"/>
        </w:rPr>
        <w:t xml:space="preserve">7) </w:t>
      </w:r>
      <w:r w:rsidRPr="00E35F91">
        <w:rPr>
          <w:rFonts w:ascii="Times New Roman" w:hAnsi="Times New Roman"/>
          <w:color w:val="000000" w:themeColor="text1"/>
          <w:sz w:val="28"/>
          <w:szCs w:val="28"/>
          <w:lang w:eastAsia="ru-RU"/>
        </w:rPr>
        <w:t>заявитель не соответствует кругу лиц, указанных в таблице 1, содержащейся в приложении к настоящему Административному регламенту;</w:t>
      </w:r>
    </w:p>
    <w:p w14:paraId="44B71589" w14:textId="77777777" w:rsidR="00A47D9D" w:rsidRPr="00E35F91" w:rsidRDefault="00A47D9D" w:rsidP="00A47D9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8) 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14:paraId="55F2AAF5" w14:textId="57004866" w:rsidR="00605EFC" w:rsidRPr="00E35F91" w:rsidRDefault="00605EFC" w:rsidP="00605EF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sz w:val="28"/>
          <w:szCs w:val="28"/>
          <w:lang w:eastAsia="ru-RU"/>
        </w:rPr>
        <w:t xml:space="preserve"> </w:t>
      </w:r>
      <w:r w:rsidRPr="00E35F91">
        <w:rPr>
          <w:rFonts w:ascii="Times New Roman" w:hAnsi="Times New Roman"/>
          <w:bCs/>
          <w:sz w:val="28"/>
          <w:szCs w:val="28"/>
        </w:rPr>
        <w:t>при обращении за оценкой правильности предоставления гарантий и компенсаций за работу с вредными и (или) опасными условиями труда:</w:t>
      </w:r>
    </w:p>
    <w:p w14:paraId="3296E920"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1) при отсутствии в заявлении сведений, предусмотренных пунктами «а» - </w:t>
      </w:r>
      <w:hyperlink r:id="rId13" w:history="1">
        <w:r w:rsidRPr="00E35F91">
          <w:rPr>
            <w:rFonts w:ascii="Times New Roman" w:hAnsi="Times New Roman"/>
            <w:sz w:val="28"/>
            <w:szCs w:val="28"/>
            <w:lang w:eastAsia="ru-RU"/>
          </w:rPr>
          <w:t>«е» пункта 11</w:t>
        </w:r>
      </w:hyperlink>
      <w:r w:rsidRPr="00E35F91">
        <w:rPr>
          <w:rFonts w:ascii="Times New Roman" w:hAnsi="Times New Roman"/>
          <w:sz w:val="28"/>
          <w:szCs w:val="28"/>
          <w:lang w:eastAsia="ru-RU"/>
        </w:rPr>
        <w:t xml:space="preserve"> Порядка;</w:t>
      </w:r>
    </w:p>
    <w:p w14:paraId="627A31E3"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2) при непредставлении заявителем в случае, если заявителем является работодатель, комплекта документов, прилагаемых к </w:t>
      </w:r>
      <w:r w:rsidRPr="00E35F91">
        <w:rPr>
          <w:rFonts w:ascii="Times New Roman" w:hAnsi="Times New Roman"/>
          <w:color w:val="000000" w:themeColor="text1"/>
          <w:sz w:val="28"/>
          <w:szCs w:val="28"/>
        </w:rPr>
        <w:t>запросу о предоставлении государственной услуги</w:t>
      </w:r>
      <w:r w:rsidRPr="00E35F91">
        <w:rPr>
          <w:rFonts w:ascii="Times New Roman" w:hAnsi="Times New Roman"/>
          <w:sz w:val="28"/>
          <w:szCs w:val="28"/>
          <w:lang w:eastAsia="ru-RU"/>
        </w:rPr>
        <w:t xml:space="preserve"> и предусмотренных пунктами 11, 12 и 13 Порядка, в том числе по результатам направления Органом власти дополнительных запросов о предоставлении документов, при их наличии у работодателя;</w:t>
      </w:r>
    </w:p>
    <w:p w14:paraId="04D8B353"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3) при непредставлении заявителем в случае, если заявителем является организация, проводящая СОУТ, предусмотренных </w:t>
      </w:r>
      <w:hyperlink r:id="rId14" w:history="1">
        <w:r w:rsidRPr="00E35F91">
          <w:rPr>
            <w:rFonts w:ascii="Times New Roman" w:hAnsi="Times New Roman"/>
            <w:sz w:val="28"/>
            <w:szCs w:val="28"/>
            <w:lang w:eastAsia="ru-RU"/>
          </w:rPr>
          <w:t>пунктом 11</w:t>
        </w:r>
      </w:hyperlink>
      <w:r w:rsidRPr="00E35F91">
        <w:rPr>
          <w:rFonts w:ascii="Times New Roman" w:hAnsi="Times New Roman"/>
          <w:sz w:val="28"/>
          <w:szCs w:val="28"/>
          <w:lang w:eastAsia="ru-RU"/>
        </w:rPr>
        <w:t xml:space="preserve"> Порядка копий документов, подтверждающих ее соответствие установленным требованиям;</w:t>
      </w:r>
    </w:p>
    <w:p w14:paraId="0864332C"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4) представление подложных документов или заведомо ложных сведений;</w:t>
      </w:r>
    </w:p>
    <w:p w14:paraId="070BE56C"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5) отсутствие (непредставление) отчета и отсутствие сведений об отчете</w:t>
      </w:r>
      <w:r w:rsidRPr="00E35F91">
        <w:rPr>
          <w:rFonts w:ascii="Times New Roman" w:hAnsi="Times New Roman"/>
          <w:sz w:val="28"/>
          <w:szCs w:val="28"/>
          <w:lang w:eastAsia="ru-RU"/>
        </w:rPr>
        <w:br/>
        <w:t>во ФГИС СОУТ;</w:t>
      </w:r>
    </w:p>
    <w:p w14:paraId="5A673F35" w14:textId="77777777" w:rsidR="00A47D9D" w:rsidRPr="00E35F91" w:rsidRDefault="00A47D9D" w:rsidP="00A47D9D">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lastRenderedPageBreak/>
        <w:t xml:space="preserve">6) при указании в подаваемых в соответствии с пунктом 2 Порядка </w:t>
      </w:r>
      <w:r w:rsidRPr="00E35F91">
        <w:rPr>
          <w:rFonts w:ascii="Times New Roman" w:hAnsi="Times New Roman"/>
          <w:color w:val="000000" w:themeColor="text1"/>
          <w:sz w:val="28"/>
          <w:szCs w:val="28"/>
        </w:rPr>
        <w:t>запросе о предоставлении государственной услуги</w:t>
      </w:r>
      <w:r w:rsidRPr="00E35F91">
        <w:rPr>
          <w:rFonts w:ascii="Times New Roman" w:hAnsi="Times New Roman"/>
          <w:sz w:val="28"/>
          <w:szCs w:val="28"/>
          <w:lang w:eastAsia="ru-RU"/>
        </w:rPr>
        <w:t xml:space="preserve"> цели проведения государственной экспертизы, не соответствующей пункту 1 Порядка; </w:t>
      </w:r>
    </w:p>
    <w:p w14:paraId="45F0C71E" w14:textId="77777777" w:rsidR="00A47D9D" w:rsidRPr="00E35F91" w:rsidRDefault="00A47D9D" w:rsidP="00A47D9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sz w:val="28"/>
          <w:szCs w:val="28"/>
          <w:lang w:eastAsia="ru-RU"/>
        </w:rPr>
        <w:t xml:space="preserve">7) </w:t>
      </w:r>
      <w:r w:rsidRPr="00E35F91">
        <w:rPr>
          <w:rFonts w:ascii="Times New Roman" w:hAnsi="Times New Roman"/>
          <w:color w:val="000000" w:themeColor="text1"/>
          <w:sz w:val="28"/>
          <w:szCs w:val="28"/>
          <w:lang w:eastAsia="ru-RU"/>
        </w:rPr>
        <w:t>заявитель не соответствует кругу лиц, указанных в таблице 1, содержащейся в приложении к настоящему Административному регламенту;</w:t>
      </w:r>
    </w:p>
    <w:p w14:paraId="4113B532" w14:textId="77777777" w:rsidR="00A47D9D" w:rsidRPr="00E35F91" w:rsidRDefault="00A47D9D" w:rsidP="00A47D9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8) 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14:paraId="017A68B4" w14:textId="6501969C" w:rsidR="008D7047" w:rsidRPr="00E35F91" w:rsidRDefault="00605EFC">
      <w:pPr>
        <w:spacing w:after="0" w:line="240" w:lineRule="auto"/>
        <w:ind w:firstLine="709"/>
        <w:jc w:val="both"/>
        <w:rPr>
          <w:rFonts w:ascii="Times New Roman" w:hAnsi="Times New Roman"/>
          <w:bCs/>
          <w:sz w:val="28"/>
          <w:szCs w:val="28"/>
        </w:rPr>
      </w:pPr>
      <w:r w:rsidRPr="00E35F91">
        <w:rPr>
          <w:rFonts w:ascii="Times New Roman" w:hAnsi="Times New Roman"/>
          <w:bCs/>
          <w:sz w:val="28"/>
          <w:szCs w:val="28"/>
        </w:rPr>
        <w:t>при обращении заявителя за оценкой фактических условий труда работников:</w:t>
      </w:r>
    </w:p>
    <w:p w14:paraId="7781CB5A"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1) при отсутствии в заявлении сведений, предусмотренных пунктами «а» - </w:t>
      </w:r>
      <w:hyperlink r:id="rId15" w:history="1">
        <w:r w:rsidRPr="00E35F91">
          <w:rPr>
            <w:rFonts w:ascii="Times New Roman" w:hAnsi="Times New Roman"/>
            <w:sz w:val="28"/>
            <w:szCs w:val="28"/>
            <w:lang w:eastAsia="ru-RU"/>
          </w:rPr>
          <w:t>«е» пункта 11</w:t>
        </w:r>
      </w:hyperlink>
      <w:r w:rsidRPr="00E35F91">
        <w:rPr>
          <w:rFonts w:ascii="Times New Roman" w:hAnsi="Times New Roman"/>
          <w:sz w:val="28"/>
          <w:szCs w:val="28"/>
          <w:lang w:eastAsia="ru-RU"/>
        </w:rPr>
        <w:t xml:space="preserve"> Порядка;</w:t>
      </w:r>
    </w:p>
    <w:p w14:paraId="49633321"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2) при непредставлении заявителем в случае, если заявителем является работодатель, комплекта документов, прилагаемых к </w:t>
      </w:r>
      <w:r w:rsidRPr="00E35F91">
        <w:rPr>
          <w:rFonts w:ascii="Times New Roman" w:hAnsi="Times New Roman"/>
          <w:color w:val="000000" w:themeColor="text1"/>
          <w:sz w:val="28"/>
          <w:szCs w:val="28"/>
        </w:rPr>
        <w:t>запросу о предоставлении государственной услуги</w:t>
      </w:r>
      <w:r w:rsidRPr="00E35F91">
        <w:rPr>
          <w:rFonts w:ascii="Times New Roman" w:hAnsi="Times New Roman"/>
          <w:sz w:val="28"/>
          <w:szCs w:val="28"/>
          <w:lang w:eastAsia="ru-RU"/>
        </w:rPr>
        <w:t xml:space="preserve"> и предусмотренных пунктами 11, 12 и 13 Порядка, в том числе по результатам направления Органом власти дополнительных запросов о предоставлении документов, при их наличии у работодателя;</w:t>
      </w:r>
    </w:p>
    <w:p w14:paraId="7DAD6781"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 xml:space="preserve">3) при непредставлении заявителем в случае, если заявителем является организация, проводящая СОУТ, предусмотренных </w:t>
      </w:r>
      <w:hyperlink r:id="rId16" w:history="1">
        <w:r w:rsidRPr="00E35F91">
          <w:rPr>
            <w:rFonts w:ascii="Times New Roman" w:hAnsi="Times New Roman"/>
            <w:sz w:val="28"/>
            <w:szCs w:val="28"/>
            <w:lang w:eastAsia="ru-RU"/>
          </w:rPr>
          <w:t>пунктом 11</w:t>
        </w:r>
      </w:hyperlink>
      <w:r w:rsidRPr="00E35F91">
        <w:rPr>
          <w:rFonts w:ascii="Times New Roman" w:hAnsi="Times New Roman"/>
          <w:sz w:val="28"/>
          <w:szCs w:val="28"/>
          <w:lang w:eastAsia="ru-RU"/>
        </w:rPr>
        <w:t xml:space="preserve"> Порядка копий документов, подтверждающих ее соответствие установленным требованиям;</w:t>
      </w:r>
    </w:p>
    <w:p w14:paraId="0068BCFF"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4) представление подложных документов или заведомо ложных сведений;</w:t>
      </w:r>
    </w:p>
    <w:p w14:paraId="4D27434D" w14:textId="77777777" w:rsidR="00605EFC"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5) отсутствие (непредставление) отчета и отсутствие сведений об отчете</w:t>
      </w:r>
      <w:r w:rsidRPr="00E35F91">
        <w:rPr>
          <w:rFonts w:ascii="Times New Roman" w:hAnsi="Times New Roman"/>
          <w:sz w:val="28"/>
          <w:szCs w:val="28"/>
          <w:lang w:eastAsia="ru-RU"/>
        </w:rPr>
        <w:br/>
        <w:t>во ФГИС СОУТ;</w:t>
      </w:r>
    </w:p>
    <w:p w14:paraId="4FE497C6" w14:textId="4468C169" w:rsidR="00A47D9D" w:rsidRPr="00E35F91" w:rsidRDefault="00605EFC" w:rsidP="00605EFC">
      <w:pPr>
        <w:autoSpaceDE w:val="0"/>
        <w:autoSpaceDN w:val="0"/>
        <w:adjustRightInd w:val="0"/>
        <w:spacing w:after="0" w:line="240" w:lineRule="auto"/>
        <w:ind w:firstLine="709"/>
        <w:jc w:val="both"/>
        <w:rPr>
          <w:rFonts w:ascii="Times New Roman" w:hAnsi="Times New Roman"/>
          <w:sz w:val="28"/>
          <w:szCs w:val="28"/>
          <w:lang w:eastAsia="ru-RU"/>
        </w:rPr>
      </w:pPr>
      <w:r w:rsidRPr="00E35F91">
        <w:rPr>
          <w:rFonts w:ascii="Times New Roman" w:hAnsi="Times New Roman"/>
          <w:sz w:val="28"/>
          <w:szCs w:val="28"/>
          <w:lang w:eastAsia="ru-RU"/>
        </w:rPr>
        <w:t>6)</w:t>
      </w:r>
      <w:r w:rsidR="00A47D9D" w:rsidRPr="00E35F91">
        <w:rPr>
          <w:rFonts w:ascii="Times New Roman" w:hAnsi="Times New Roman"/>
          <w:sz w:val="28"/>
          <w:szCs w:val="28"/>
          <w:lang w:eastAsia="ru-RU"/>
        </w:rPr>
        <w:t> </w:t>
      </w:r>
      <w:r w:rsidRPr="00E35F91">
        <w:rPr>
          <w:rFonts w:ascii="Times New Roman" w:hAnsi="Times New Roman"/>
          <w:sz w:val="28"/>
          <w:szCs w:val="28"/>
          <w:lang w:eastAsia="ru-RU"/>
        </w:rPr>
        <w:t xml:space="preserve">при указании в подаваемых в соответствии с пунктом 2 Порядка </w:t>
      </w:r>
      <w:r w:rsidRPr="00E35F91">
        <w:rPr>
          <w:rFonts w:ascii="Times New Roman" w:hAnsi="Times New Roman"/>
          <w:color w:val="000000" w:themeColor="text1"/>
          <w:sz w:val="28"/>
          <w:szCs w:val="28"/>
        </w:rPr>
        <w:t>запросе о предоставлении государственной услуги</w:t>
      </w:r>
      <w:r w:rsidRPr="00E35F91">
        <w:rPr>
          <w:rFonts w:ascii="Times New Roman" w:hAnsi="Times New Roman"/>
          <w:sz w:val="28"/>
          <w:szCs w:val="28"/>
          <w:lang w:eastAsia="ru-RU"/>
        </w:rPr>
        <w:t xml:space="preserve"> цели проведения государственной экспертизы, не соответствующей пункту 1 Порядка</w:t>
      </w:r>
      <w:r w:rsidR="00A47D9D" w:rsidRPr="00E35F91">
        <w:rPr>
          <w:rFonts w:ascii="Times New Roman" w:hAnsi="Times New Roman"/>
          <w:sz w:val="28"/>
          <w:szCs w:val="28"/>
          <w:lang w:eastAsia="ru-RU"/>
        </w:rPr>
        <w:t>;</w:t>
      </w:r>
      <w:r w:rsidRPr="00E35F91">
        <w:rPr>
          <w:rFonts w:ascii="Times New Roman" w:hAnsi="Times New Roman"/>
          <w:sz w:val="28"/>
          <w:szCs w:val="28"/>
          <w:lang w:eastAsia="ru-RU"/>
        </w:rPr>
        <w:t xml:space="preserve"> </w:t>
      </w:r>
    </w:p>
    <w:p w14:paraId="764DB172" w14:textId="1408F72B" w:rsidR="00605EFC" w:rsidRPr="00E35F91" w:rsidRDefault="00A47D9D" w:rsidP="00605EF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sz w:val="28"/>
          <w:szCs w:val="28"/>
          <w:lang w:eastAsia="ru-RU"/>
        </w:rPr>
        <w:t xml:space="preserve">7) </w:t>
      </w:r>
      <w:r w:rsidRPr="00E35F91">
        <w:rPr>
          <w:rFonts w:ascii="Times New Roman" w:hAnsi="Times New Roman"/>
          <w:color w:val="000000" w:themeColor="text1"/>
          <w:sz w:val="28"/>
          <w:szCs w:val="28"/>
          <w:lang w:eastAsia="ru-RU"/>
        </w:rPr>
        <w:t>заявитель не соответствует кругу лиц, указанных в таблице 1, содержащейся в приложении к настоящему Административному регламенту</w:t>
      </w:r>
      <w:r w:rsidR="00605EFC" w:rsidRPr="00E35F91">
        <w:rPr>
          <w:rFonts w:ascii="Times New Roman" w:hAnsi="Times New Roman"/>
          <w:color w:val="000000" w:themeColor="text1"/>
          <w:sz w:val="28"/>
          <w:szCs w:val="28"/>
          <w:lang w:eastAsia="ru-RU"/>
        </w:rPr>
        <w:t>;</w:t>
      </w:r>
    </w:p>
    <w:p w14:paraId="1D9D4DCA" w14:textId="1B1DF14D" w:rsidR="00605EFC" w:rsidRPr="00E35F91" w:rsidRDefault="00A47D9D" w:rsidP="00605EF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8</w:t>
      </w:r>
      <w:r w:rsidR="00605EFC" w:rsidRPr="00E35F91">
        <w:rPr>
          <w:rFonts w:ascii="Times New Roman" w:hAnsi="Times New Roman"/>
          <w:color w:val="000000" w:themeColor="text1"/>
          <w:sz w:val="28"/>
          <w:szCs w:val="28"/>
          <w:lang w:eastAsia="ru-RU"/>
        </w:rPr>
        <w:t>)</w:t>
      </w:r>
      <w:r w:rsidRPr="00E35F91">
        <w:rPr>
          <w:rFonts w:ascii="Times New Roman" w:hAnsi="Times New Roman"/>
          <w:color w:val="000000" w:themeColor="text1"/>
          <w:sz w:val="28"/>
          <w:szCs w:val="28"/>
          <w:lang w:eastAsia="ru-RU"/>
        </w:rPr>
        <w:t> </w:t>
      </w:r>
      <w:r w:rsidR="00605EFC" w:rsidRPr="00E35F91">
        <w:rPr>
          <w:rFonts w:ascii="Times New Roman" w:hAnsi="Times New Roman"/>
          <w:color w:val="000000" w:themeColor="text1"/>
          <w:sz w:val="28"/>
          <w:szCs w:val="28"/>
          <w:lang w:eastAsia="ru-RU"/>
        </w:rP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14:paraId="2BD9B7DE" w14:textId="2184DF62" w:rsidR="00A41575" w:rsidRPr="00E35F91" w:rsidRDefault="00EC6B76">
      <w:pPr>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при обращении за исправлением допущенных опечаток и ошибок в документах, выданных по результатам предоставления государственной услуги:</w:t>
      </w:r>
    </w:p>
    <w:p w14:paraId="5A6F773E" w14:textId="76B46CA7" w:rsidR="00A41575" w:rsidRPr="00E35F91" w:rsidRDefault="00EC6B76" w:rsidP="00A47D9D">
      <w:pPr>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1)</w:t>
      </w:r>
      <w:r w:rsidR="00A47D9D" w:rsidRPr="00E35F91">
        <w:rPr>
          <w:rFonts w:ascii="Times New Roman" w:hAnsi="Times New Roman"/>
          <w:color w:val="000000" w:themeColor="text1"/>
          <w:sz w:val="28"/>
          <w:szCs w:val="28"/>
          <w:lang w:eastAsia="ru-RU"/>
        </w:rPr>
        <w:t> </w:t>
      </w:r>
      <w:r w:rsidRPr="00E35F91">
        <w:rPr>
          <w:rFonts w:ascii="Times New Roman" w:hAnsi="Times New Roman"/>
          <w:color w:val="000000" w:themeColor="text1"/>
          <w:sz w:val="28"/>
          <w:szCs w:val="28"/>
          <w:lang w:eastAsia="ru-RU"/>
        </w:rPr>
        <w:t>отсутствие допущенных опечаток и ошибок в документах, выданных</w:t>
      </w:r>
      <w:r w:rsidR="00A47D9D" w:rsidRPr="00E35F91">
        <w:rPr>
          <w:rFonts w:ascii="Times New Roman" w:hAnsi="Times New Roman"/>
          <w:color w:val="000000" w:themeColor="text1"/>
          <w:sz w:val="28"/>
          <w:szCs w:val="28"/>
          <w:lang w:eastAsia="ru-RU"/>
        </w:rPr>
        <w:br/>
      </w:r>
      <w:r w:rsidRPr="00E35F91">
        <w:rPr>
          <w:rFonts w:ascii="Times New Roman" w:hAnsi="Times New Roman"/>
          <w:color w:val="000000" w:themeColor="text1"/>
          <w:sz w:val="28"/>
          <w:szCs w:val="28"/>
          <w:lang w:eastAsia="ru-RU"/>
        </w:rPr>
        <w:t>по результатам предоставления государственной услуги;</w:t>
      </w:r>
    </w:p>
    <w:p w14:paraId="013E7D30" w14:textId="6269F83B" w:rsidR="00A41575" w:rsidRPr="00E35F91" w:rsidRDefault="00EC6B76" w:rsidP="00A47D9D">
      <w:pPr>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2)</w:t>
      </w:r>
      <w:r w:rsidR="00A47D9D" w:rsidRPr="00E35F91">
        <w:rPr>
          <w:rFonts w:ascii="Times New Roman" w:hAnsi="Times New Roman"/>
          <w:color w:val="000000" w:themeColor="text1"/>
          <w:sz w:val="28"/>
          <w:szCs w:val="28"/>
          <w:lang w:eastAsia="ru-RU"/>
        </w:rPr>
        <w:t> </w:t>
      </w:r>
      <w:r w:rsidRPr="00E35F91">
        <w:rPr>
          <w:rFonts w:ascii="Times New Roman" w:hAnsi="Times New Roman"/>
          <w:color w:val="000000" w:themeColor="text1"/>
          <w:sz w:val="28"/>
          <w:szCs w:val="28"/>
          <w:lang w:eastAsia="ru-RU"/>
        </w:rPr>
        <w:t>заявитель не соответствует кругу лиц, указанных в таблице 1, содержащейся в приложении к настоящему Административному регламенту.</w:t>
      </w:r>
    </w:p>
    <w:p w14:paraId="3E182130" w14:textId="09ED912A" w:rsidR="00605EFC" w:rsidRPr="00E35F91" w:rsidRDefault="00605EFC" w:rsidP="00A47D9D">
      <w:pPr>
        <w:spacing w:after="0" w:line="240" w:lineRule="auto"/>
        <w:ind w:firstLine="709"/>
        <w:jc w:val="both"/>
        <w:rPr>
          <w:rFonts w:ascii="Times New Roman" w:hAnsi="Times New Roman"/>
          <w:bCs/>
          <w:sz w:val="28"/>
          <w:szCs w:val="28"/>
        </w:rPr>
      </w:pPr>
      <w:r w:rsidRPr="00E35F91">
        <w:rPr>
          <w:rFonts w:ascii="Times New Roman" w:hAnsi="Times New Roman"/>
          <w:bCs/>
          <w:color w:val="000000" w:themeColor="text1"/>
          <w:sz w:val="28"/>
          <w:szCs w:val="28"/>
        </w:rPr>
        <w:t xml:space="preserve">при </w:t>
      </w:r>
      <w:r w:rsidRPr="00E35F91">
        <w:rPr>
          <w:rFonts w:ascii="Times New Roman" w:hAnsi="Times New Roman"/>
          <w:bCs/>
          <w:sz w:val="28"/>
          <w:szCs w:val="28"/>
        </w:rPr>
        <w:t>обращении за выдачей дубликата документа, выданного по результату предоставления государственной услуги:</w:t>
      </w:r>
    </w:p>
    <w:p w14:paraId="321F977C" w14:textId="6CB3ED6E" w:rsidR="00A47D9D" w:rsidRPr="00E35F91" w:rsidRDefault="00A47D9D" w:rsidP="00A47D9D">
      <w:pPr>
        <w:autoSpaceDE w:val="0"/>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rPr>
        <w:t>1)</w:t>
      </w:r>
      <w:r w:rsidRPr="00E35F91">
        <w:rPr>
          <w:rFonts w:ascii="Times New Roman" w:hAnsi="Times New Roman"/>
          <w:color w:val="000000" w:themeColor="text1"/>
          <w:sz w:val="28"/>
          <w:szCs w:val="28"/>
          <w:lang w:eastAsia="ru-RU"/>
        </w:rPr>
        <w:t> </w:t>
      </w:r>
      <w:r w:rsidRPr="00E35F91">
        <w:rPr>
          <w:rFonts w:ascii="Times New Roman" w:hAnsi="Times New Roman"/>
          <w:color w:val="000000" w:themeColor="text1"/>
          <w:sz w:val="28"/>
          <w:szCs w:val="28"/>
        </w:rPr>
        <w:t>отсутствие в распоряжении Органа власти документа, выданного</w:t>
      </w:r>
      <w:r w:rsidRPr="00E35F91">
        <w:rPr>
          <w:rFonts w:ascii="Times New Roman" w:hAnsi="Times New Roman"/>
          <w:color w:val="000000" w:themeColor="text1"/>
          <w:sz w:val="28"/>
          <w:szCs w:val="28"/>
        </w:rPr>
        <w:br/>
        <w:t xml:space="preserve">по результату предоставления государственной </w:t>
      </w:r>
      <w:r w:rsidRPr="00E35F91">
        <w:rPr>
          <w:rFonts w:ascii="Times New Roman" w:hAnsi="Times New Roman"/>
          <w:color w:val="000000" w:themeColor="text1"/>
          <w:sz w:val="28"/>
          <w:szCs w:val="28"/>
          <w:lang w:eastAsia="ru-RU"/>
        </w:rPr>
        <w:t>услуги;</w:t>
      </w:r>
    </w:p>
    <w:p w14:paraId="01034E76" w14:textId="37788CA8" w:rsidR="00A47D9D" w:rsidRPr="00E35F91" w:rsidRDefault="00A47D9D" w:rsidP="00A47D9D">
      <w:pPr>
        <w:autoSpaceDE w:val="0"/>
        <w:spacing w:after="0" w:line="240" w:lineRule="auto"/>
        <w:ind w:firstLine="709"/>
        <w:jc w:val="both"/>
        <w:rPr>
          <w:rFonts w:ascii="Times New Roman" w:hAnsi="Times New Roman"/>
          <w:color w:val="000000" w:themeColor="text1"/>
          <w:sz w:val="28"/>
          <w:szCs w:val="28"/>
        </w:rPr>
      </w:pPr>
      <w:r w:rsidRPr="00E35F91">
        <w:rPr>
          <w:rFonts w:ascii="Times New Roman" w:hAnsi="Times New Roman"/>
          <w:color w:val="000000" w:themeColor="text1"/>
          <w:sz w:val="28"/>
          <w:szCs w:val="28"/>
        </w:rPr>
        <w:t>2)</w:t>
      </w:r>
      <w:r w:rsidRPr="00E35F91">
        <w:rPr>
          <w:rFonts w:ascii="Times New Roman" w:hAnsi="Times New Roman"/>
          <w:color w:val="000000" w:themeColor="text1"/>
          <w:sz w:val="28"/>
          <w:szCs w:val="28"/>
          <w:lang w:eastAsia="ru-RU"/>
        </w:rPr>
        <w:t> заявитель не соответствует кругу лиц, указанных в таблице 1, содержащейся в приложении к настоящему Административному регламенту.</w:t>
      </w:r>
    </w:p>
    <w:p w14:paraId="0E3DBDB6" w14:textId="4CED98C7" w:rsidR="00605EFC" w:rsidRPr="00322E53" w:rsidRDefault="00EC6B76">
      <w:pPr>
        <w:spacing w:after="0" w:line="240" w:lineRule="auto"/>
        <w:ind w:firstLine="709"/>
        <w:jc w:val="both"/>
        <w:rPr>
          <w:rFonts w:ascii="Times New Roman" w:hAnsi="Times New Roman"/>
          <w:b/>
          <w:bCs/>
          <w:color w:val="000000" w:themeColor="text1"/>
          <w:sz w:val="28"/>
          <w:szCs w:val="28"/>
        </w:rPr>
      </w:pPr>
      <w:r w:rsidRPr="00E35F91">
        <w:rPr>
          <w:rFonts w:ascii="Times New Roman" w:hAnsi="Times New Roman"/>
          <w:color w:val="000000" w:themeColor="text1"/>
          <w:sz w:val="28"/>
          <w:szCs w:val="28"/>
        </w:rPr>
        <w:t>2.2</w:t>
      </w:r>
      <w:r w:rsidR="0008508B" w:rsidRPr="00E35F91">
        <w:rPr>
          <w:rFonts w:ascii="Times New Roman" w:hAnsi="Times New Roman"/>
          <w:color w:val="000000" w:themeColor="text1"/>
          <w:sz w:val="28"/>
          <w:szCs w:val="28"/>
        </w:rPr>
        <w:t>8</w:t>
      </w:r>
      <w:r w:rsidRPr="00E35F91">
        <w:rPr>
          <w:rFonts w:ascii="Times New Roman" w:hAnsi="Times New Roman"/>
          <w:color w:val="000000" w:themeColor="text1"/>
          <w:sz w:val="28"/>
          <w:szCs w:val="28"/>
        </w:rPr>
        <w:t>. Перечень оснований для отказа в приеме заявления и документов, необходимых для предоставления государственной услуги, оснований</w:t>
      </w:r>
      <w:r w:rsidR="00D9546C" w:rsidRPr="00E35F91">
        <w:rPr>
          <w:rFonts w:ascii="Times New Roman" w:hAnsi="Times New Roman"/>
          <w:color w:val="000000" w:themeColor="text1"/>
          <w:sz w:val="28"/>
          <w:szCs w:val="28"/>
        </w:rPr>
        <w:br/>
      </w:r>
      <w:r w:rsidRPr="00E35F91">
        <w:rPr>
          <w:rFonts w:ascii="Times New Roman" w:hAnsi="Times New Roman"/>
          <w:color w:val="000000" w:themeColor="text1"/>
          <w:sz w:val="28"/>
          <w:szCs w:val="28"/>
        </w:rPr>
        <w:t xml:space="preserve">для приостановления предоставления государственной услуги, оснований для отказа </w:t>
      </w:r>
      <w:r w:rsidRPr="00E35F91">
        <w:rPr>
          <w:rFonts w:ascii="Times New Roman" w:hAnsi="Times New Roman"/>
          <w:color w:val="000000" w:themeColor="text1"/>
          <w:sz w:val="28"/>
          <w:szCs w:val="28"/>
        </w:rPr>
        <w:lastRenderedPageBreak/>
        <w:t>в предоставлении государственной услуги приводятся в приложении к настоящему Административному регламенту с учетом категории (признаков) заявителя.</w:t>
      </w:r>
    </w:p>
    <w:p w14:paraId="4510B661" w14:textId="77777777" w:rsidR="00A41575" w:rsidRPr="00D9546C" w:rsidRDefault="00A41575">
      <w:pPr>
        <w:spacing w:after="0" w:line="240" w:lineRule="auto"/>
        <w:ind w:firstLine="708"/>
        <w:contextualSpacing/>
        <w:jc w:val="both"/>
        <w:rPr>
          <w:rFonts w:ascii="Times New Roman" w:eastAsia="Times New Roman" w:hAnsi="Times New Roman"/>
          <w:color w:val="000000" w:themeColor="text1"/>
          <w:sz w:val="28"/>
          <w:szCs w:val="28"/>
          <w:lang w:eastAsia="ru-RU"/>
        </w:rPr>
      </w:pPr>
    </w:p>
    <w:p w14:paraId="2D317C95" w14:textId="77777777" w:rsidR="00A41575" w:rsidRPr="00D9546C" w:rsidRDefault="00EC6B76">
      <w:pPr>
        <w:shd w:val="clear" w:color="auto" w:fill="FFFFFF"/>
        <w:spacing w:after="0" w:line="240" w:lineRule="auto"/>
        <w:ind w:firstLine="709"/>
        <w:jc w:val="center"/>
        <w:rPr>
          <w:rFonts w:ascii="Times New Roman" w:hAnsi="Times New Roman"/>
          <w:b/>
          <w:color w:val="000000" w:themeColor="text1"/>
          <w:sz w:val="28"/>
          <w:szCs w:val="28"/>
        </w:rPr>
      </w:pPr>
      <w:r w:rsidRPr="00D9546C">
        <w:rPr>
          <w:rFonts w:ascii="Times New Roman" w:hAnsi="Times New Roman"/>
          <w:b/>
          <w:color w:val="000000" w:themeColor="text1"/>
          <w:sz w:val="28"/>
          <w:szCs w:val="28"/>
        </w:rPr>
        <w:t xml:space="preserve">III. СОСТАВ, ПОСЛЕДОВАТЕЛЬНОСТЬ И СРОКИ ВЫПОЛНЕНИЯ АДМИНИСТРАТИВНЫХ ПРОЦЕДУР </w:t>
      </w:r>
    </w:p>
    <w:p w14:paraId="5E8535B2" w14:textId="77777777" w:rsidR="00A41575" w:rsidRPr="00D9546C" w:rsidRDefault="00A41575">
      <w:pPr>
        <w:shd w:val="clear" w:color="auto" w:fill="FFFFFF"/>
        <w:spacing w:after="0" w:line="240" w:lineRule="auto"/>
        <w:ind w:firstLine="709"/>
        <w:jc w:val="both"/>
        <w:rPr>
          <w:rFonts w:ascii="Times New Roman" w:hAnsi="Times New Roman"/>
          <w:color w:val="000000" w:themeColor="text1"/>
          <w:sz w:val="28"/>
          <w:szCs w:val="28"/>
        </w:rPr>
      </w:pPr>
    </w:p>
    <w:p w14:paraId="3769D823" w14:textId="77777777" w:rsidR="00A41575" w:rsidRPr="00D9546C" w:rsidRDefault="00EC6B76">
      <w:pPr>
        <w:spacing w:after="0" w:line="240" w:lineRule="auto"/>
        <w:ind w:firstLine="709"/>
        <w:jc w:val="center"/>
        <w:rPr>
          <w:rFonts w:ascii="Times New Roman" w:hAnsi="Times New Roman"/>
          <w:b/>
          <w:color w:val="000000" w:themeColor="text1"/>
          <w:sz w:val="28"/>
          <w:szCs w:val="28"/>
          <w:lang w:eastAsia="ru-RU"/>
        </w:rPr>
      </w:pPr>
      <w:r w:rsidRPr="00D9546C">
        <w:rPr>
          <w:rFonts w:ascii="Times New Roman" w:hAnsi="Times New Roman"/>
          <w:b/>
          <w:color w:val="000000" w:themeColor="text1"/>
          <w:sz w:val="28"/>
          <w:szCs w:val="28"/>
          <w:lang w:eastAsia="ru-RU"/>
        </w:rPr>
        <w:t xml:space="preserve">Перечень административных процедур при предоставлении государственной услуги </w:t>
      </w:r>
    </w:p>
    <w:p w14:paraId="729594D2" w14:textId="77777777" w:rsidR="00A41575" w:rsidRPr="003A777A" w:rsidRDefault="00A41575">
      <w:pPr>
        <w:spacing w:after="0" w:line="240" w:lineRule="auto"/>
        <w:ind w:firstLine="709"/>
        <w:jc w:val="center"/>
        <w:rPr>
          <w:rFonts w:ascii="Times New Roman" w:hAnsi="Times New Roman"/>
          <w:color w:val="EE0000"/>
          <w:sz w:val="28"/>
          <w:szCs w:val="28"/>
          <w:lang w:eastAsia="ru-RU"/>
        </w:rPr>
      </w:pPr>
    </w:p>
    <w:p w14:paraId="6F7B41E2" w14:textId="3D25A837" w:rsidR="00A41575" w:rsidRPr="00D9546C" w:rsidRDefault="00EC6B76">
      <w:pPr>
        <w:spacing w:after="0" w:line="240" w:lineRule="auto"/>
        <w:ind w:firstLine="709"/>
        <w:jc w:val="both"/>
        <w:rPr>
          <w:rFonts w:ascii="Times New Roman" w:hAnsi="Times New Roman"/>
          <w:color w:val="000000" w:themeColor="text1"/>
          <w:sz w:val="28"/>
          <w:szCs w:val="28"/>
          <w:lang w:eastAsia="ru-RU"/>
        </w:rPr>
      </w:pPr>
      <w:r w:rsidRPr="00D9546C">
        <w:rPr>
          <w:rFonts w:ascii="Times New Roman" w:hAnsi="Times New Roman"/>
          <w:color w:val="000000" w:themeColor="text1"/>
          <w:sz w:val="28"/>
          <w:szCs w:val="28"/>
          <w:lang w:eastAsia="ru-RU"/>
        </w:rPr>
        <w:t>3.1. При предоставлении государственной услуги осуществляются следующие административные процедуры:</w:t>
      </w:r>
    </w:p>
    <w:p w14:paraId="669B7635" w14:textId="1F2DCB5E" w:rsidR="00A41575" w:rsidRPr="004B00F1" w:rsidRDefault="00EC6B76">
      <w:pPr>
        <w:spacing w:after="0" w:line="240" w:lineRule="auto"/>
        <w:ind w:firstLine="709"/>
        <w:jc w:val="both"/>
        <w:rPr>
          <w:rFonts w:ascii="Times New Roman" w:hAnsi="Times New Roman"/>
          <w:color w:val="000000" w:themeColor="text1"/>
          <w:sz w:val="28"/>
          <w:szCs w:val="28"/>
          <w:lang w:eastAsia="ru-RU"/>
        </w:rPr>
      </w:pPr>
      <w:r w:rsidRPr="004B00F1">
        <w:rPr>
          <w:rFonts w:ascii="Times New Roman" w:hAnsi="Times New Roman"/>
          <w:color w:val="000000" w:themeColor="text1"/>
          <w:sz w:val="28"/>
          <w:szCs w:val="28"/>
          <w:lang w:eastAsia="ru-RU"/>
        </w:rPr>
        <w:t>- профилирование заявителя;</w:t>
      </w:r>
    </w:p>
    <w:p w14:paraId="7512B9E0" w14:textId="77777777" w:rsidR="00A41575" w:rsidRPr="004B00F1" w:rsidRDefault="00EC6B76">
      <w:pPr>
        <w:spacing w:after="0" w:line="240" w:lineRule="auto"/>
        <w:ind w:firstLine="709"/>
        <w:jc w:val="both"/>
        <w:rPr>
          <w:rFonts w:ascii="Times New Roman" w:hAnsi="Times New Roman"/>
          <w:color w:val="000000" w:themeColor="text1"/>
          <w:sz w:val="28"/>
          <w:szCs w:val="28"/>
          <w:lang w:eastAsia="ru-RU"/>
        </w:rPr>
      </w:pPr>
      <w:r w:rsidRPr="004B00F1">
        <w:rPr>
          <w:rFonts w:ascii="Times New Roman" w:hAnsi="Times New Roman"/>
          <w:color w:val="000000" w:themeColor="text1"/>
          <w:sz w:val="28"/>
          <w:szCs w:val="28"/>
          <w:lang w:eastAsia="ru-RU"/>
        </w:rPr>
        <w:t>- прием запроса о предоставлении государственной услуги и документов и (или) информации, необходимых для предоставления государственной услуги;</w:t>
      </w:r>
    </w:p>
    <w:p w14:paraId="6A71B26B" w14:textId="77777777" w:rsidR="00A41575" w:rsidRPr="00D9546C" w:rsidRDefault="00EC6B76">
      <w:pPr>
        <w:spacing w:after="0" w:line="240" w:lineRule="auto"/>
        <w:ind w:firstLine="709"/>
        <w:jc w:val="both"/>
        <w:rPr>
          <w:rFonts w:ascii="Times New Roman" w:hAnsi="Times New Roman"/>
          <w:color w:val="000000" w:themeColor="text1"/>
          <w:sz w:val="28"/>
          <w:szCs w:val="28"/>
          <w:lang w:eastAsia="ru-RU"/>
        </w:rPr>
      </w:pPr>
      <w:r w:rsidRPr="004B00F1">
        <w:rPr>
          <w:rFonts w:ascii="Times New Roman" w:hAnsi="Times New Roman"/>
          <w:color w:val="000000" w:themeColor="text1"/>
          <w:sz w:val="28"/>
          <w:szCs w:val="28"/>
          <w:lang w:eastAsia="ru-RU"/>
        </w:rPr>
        <w:t>- межведомственное информационное взаимодействие;</w:t>
      </w:r>
    </w:p>
    <w:p w14:paraId="0616859F" w14:textId="6F0E6B58" w:rsidR="00D9546C" w:rsidRPr="00CC5B3E" w:rsidRDefault="00CC5B3E" w:rsidP="00D9546C">
      <w:pPr>
        <w:autoSpaceDE w:val="0"/>
        <w:autoSpaceDN w:val="0"/>
        <w:adjustRightInd w:val="0"/>
        <w:spacing w:after="0" w:line="240" w:lineRule="auto"/>
        <w:ind w:firstLine="709"/>
        <w:jc w:val="both"/>
        <w:rPr>
          <w:rFonts w:ascii="Times New Roman" w:hAnsi="Times New Roman"/>
          <w:sz w:val="28"/>
          <w:szCs w:val="28"/>
          <w:lang w:eastAsia="ru-RU"/>
        </w:rPr>
      </w:pPr>
      <w:r w:rsidRPr="00322E53">
        <w:rPr>
          <w:rFonts w:ascii="Times New Roman" w:hAnsi="Times New Roman"/>
          <w:sz w:val="28"/>
          <w:szCs w:val="28"/>
          <w:lang w:eastAsia="ru-RU"/>
        </w:rPr>
        <w:t>- </w:t>
      </w:r>
      <w:r w:rsidR="00D9546C" w:rsidRPr="00322E53">
        <w:rPr>
          <w:rFonts w:ascii="Times New Roman" w:hAnsi="Times New Roman"/>
          <w:sz w:val="28"/>
          <w:szCs w:val="28"/>
          <w:lang w:eastAsia="ru-RU"/>
        </w:rPr>
        <w:t>приостановление предоставления государственной услуги;</w:t>
      </w:r>
    </w:p>
    <w:p w14:paraId="2910CBA7" w14:textId="6A90C2EA" w:rsidR="00D9546C" w:rsidRPr="00E35F91" w:rsidRDefault="00C95FF2" w:rsidP="00D9546C">
      <w:pPr>
        <w:autoSpaceDE w:val="0"/>
        <w:autoSpaceDN w:val="0"/>
        <w:adjustRightInd w:val="0"/>
        <w:spacing w:after="0" w:line="240" w:lineRule="auto"/>
        <w:ind w:firstLine="709"/>
        <w:jc w:val="both"/>
        <w:rPr>
          <w:rFonts w:ascii="Times New Roman" w:hAnsi="Times New Roman"/>
          <w:sz w:val="28"/>
          <w:szCs w:val="28"/>
          <w:lang w:eastAsia="ru-RU"/>
        </w:rPr>
      </w:pPr>
      <w:r w:rsidRPr="00071339">
        <w:rPr>
          <w:rFonts w:ascii="Times New Roman" w:hAnsi="Times New Roman"/>
          <w:sz w:val="28"/>
          <w:szCs w:val="28"/>
          <w:lang w:eastAsia="ru-RU"/>
        </w:rPr>
        <w:t>- </w:t>
      </w:r>
      <w:r w:rsidR="00D9546C" w:rsidRPr="00071339">
        <w:rPr>
          <w:rFonts w:ascii="Times New Roman" w:hAnsi="Times New Roman"/>
          <w:sz w:val="28"/>
          <w:szCs w:val="28"/>
          <w:lang w:eastAsia="ru-RU"/>
        </w:rPr>
        <w:t xml:space="preserve">организация проведения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w:t>
      </w:r>
      <w:r w:rsidR="00D9546C" w:rsidRPr="00E35F91">
        <w:rPr>
          <w:rFonts w:ascii="Times New Roman" w:hAnsi="Times New Roman"/>
          <w:sz w:val="28"/>
          <w:szCs w:val="28"/>
          <w:lang w:eastAsia="ru-RU"/>
        </w:rPr>
        <w:t>необходимости);</w:t>
      </w:r>
    </w:p>
    <w:p w14:paraId="26D6B061" w14:textId="2D7AA8EF" w:rsidR="00A41575" w:rsidRPr="00E35F91" w:rsidRDefault="00EC6B76">
      <w:pPr>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w:t>
      </w:r>
      <w:r w:rsidR="00D9546C" w:rsidRPr="00E35F91">
        <w:rPr>
          <w:rFonts w:ascii="Times New Roman" w:hAnsi="Times New Roman"/>
          <w:color w:val="000000" w:themeColor="text1"/>
          <w:sz w:val="28"/>
          <w:szCs w:val="28"/>
          <w:lang w:eastAsia="ru-RU"/>
        </w:rPr>
        <w:t> </w:t>
      </w:r>
      <w:r w:rsidRPr="00E35F91">
        <w:rPr>
          <w:rFonts w:ascii="Times New Roman" w:hAnsi="Times New Roman"/>
          <w:color w:val="000000" w:themeColor="text1"/>
          <w:sz w:val="28"/>
          <w:szCs w:val="28"/>
          <w:lang w:eastAsia="ru-RU"/>
        </w:rPr>
        <w:t>принятие решения о предоставлении (об отказе в предоставлении) государственной услуги;</w:t>
      </w:r>
    </w:p>
    <w:p w14:paraId="1539363C" w14:textId="77777777" w:rsidR="00A41575" w:rsidRPr="00D9546C" w:rsidRDefault="00EC6B76">
      <w:pPr>
        <w:spacing w:after="0" w:line="240" w:lineRule="auto"/>
        <w:ind w:firstLine="709"/>
        <w:jc w:val="both"/>
        <w:rPr>
          <w:rFonts w:ascii="Times New Roman" w:hAnsi="Times New Roman"/>
          <w:color w:val="000000" w:themeColor="text1"/>
          <w:sz w:val="28"/>
          <w:szCs w:val="28"/>
          <w:lang w:eastAsia="ru-RU"/>
        </w:rPr>
      </w:pPr>
      <w:r w:rsidRPr="00E35F91">
        <w:rPr>
          <w:rFonts w:ascii="Times New Roman" w:hAnsi="Times New Roman"/>
          <w:color w:val="000000" w:themeColor="text1"/>
          <w:sz w:val="28"/>
          <w:szCs w:val="28"/>
          <w:lang w:eastAsia="ru-RU"/>
        </w:rPr>
        <w:t>- предоставление результата государственной услуги.</w:t>
      </w:r>
    </w:p>
    <w:p w14:paraId="4EE249BA" w14:textId="5FCB06F1" w:rsidR="00A41575" w:rsidRDefault="00EC6B76">
      <w:pPr>
        <w:spacing w:after="0" w:line="240" w:lineRule="auto"/>
        <w:ind w:firstLine="708"/>
        <w:jc w:val="both"/>
        <w:rPr>
          <w:rFonts w:ascii="Times New Roman" w:hAnsi="Times New Roman"/>
          <w:color w:val="000000" w:themeColor="text1"/>
          <w:sz w:val="28"/>
          <w:szCs w:val="28"/>
          <w:lang w:eastAsia="ru-RU"/>
        </w:rPr>
      </w:pPr>
      <w:r w:rsidRPr="00CC5B3E">
        <w:rPr>
          <w:rFonts w:ascii="Times New Roman" w:hAnsi="Times New Roman"/>
          <w:color w:val="000000" w:themeColor="text1"/>
          <w:sz w:val="28"/>
          <w:szCs w:val="28"/>
          <w:lang w:eastAsia="ru-RU"/>
        </w:rPr>
        <w:t>3.2.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w:t>
      </w:r>
      <w:r w:rsidR="00CC5B3E">
        <w:rPr>
          <w:rFonts w:ascii="Times New Roman" w:hAnsi="Times New Roman"/>
          <w:color w:val="000000" w:themeColor="text1"/>
          <w:sz w:val="28"/>
          <w:szCs w:val="28"/>
          <w:lang w:eastAsia="ru-RU"/>
        </w:rPr>
        <w:t xml:space="preserve"> </w:t>
      </w:r>
      <w:r w:rsidRPr="00CC5B3E">
        <w:rPr>
          <w:rFonts w:ascii="Times New Roman" w:hAnsi="Times New Roman"/>
          <w:color w:val="000000" w:themeColor="text1"/>
          <w:sz w:val="28"/>
          <w:szCs w:val="28"/>
          <w:lang w:eastAsia="ru-RU"/>
        </w:rPr>
        <w:t>поскольку не предусмотрены действующим законодательством.</w:t>
      </w:r>
    </w:p>
    <w:p w14:paraId="4599E663" w14:textId="711BD13C" w:rsidR="00A80DAA" w:rsidRPr="001E3FF1" w:rsidRDefault="00A80DAA" w:rsidP="00A80DAA">
      <w:pPr>
        <w:spacing w:after="0" w:line="240" w:lineRule="auto"/>
        <w:ind w:firstLine="709"/>
        <w:jc w:val="both"/>
        <w:rPr>
          <w:rFonts w:ascii="Times New Roman" w:hAnsi="Times New Roman"/>
          <w:sz w:val="28"/>
          <w:szCs w:val="28"/>
          <w:lang w:eastAsia="ru-RU"/>
        </w:rPr>
      </w:pPr>
      <w:r w:rsidRPr="001E3FF1">
        <w:rPr>
          <w:rFonts w:ascii="Times New Roman" w:hAnsi="Times New Roman"/>
          <w:sz w:val="28"/>
          <w:szCs w:val="28"/>
          <w:lang w:eastAsia="ru-RU"/>
        </w:rPr>
        <w:t xml:space="preserve">3.3. </w:t>
      </w:r>
      <w:r w:rsidR="0003059C" w:rsidRPr="001E3FF1">
        <w:rPr>
          <w:rFonts w:ascii="Times New Roman" w:hAnsi="Times New Roman"/>
          <w:sz w:val="28"/>
          <w:szCs w:val="28"/>
          <w:lang w:eastAsia="ru-RU"/>
        </w:rPr>
        <w:t>Административная процедура п</w:t>
      </w:r>
      <w:r w:rsidRPr="001E3FF1">
        <w:rPr>
          <w:rFonts w:ascii="Times New Roman" w:hAnsi="Times New Roman"/>
          <w:sz w:val="28"/>
          <w:szCs w:val="28"/>
          <w:lang w:eastAsia="ru-RU"/>
        </w:rPr>
        <w:t>рофилирования заявителя</w:t>
      </w:r>
      <w:r w:rsidR="005139D3" w:rsidRPr="001E3FF1">
        <w:rPr>
          <w:rFonts w:ascii="Times New Roman" w:hAnsi="Times New Roman"/>
          <w:sz w:val="28"/>
          <w:szCs w:val="28"/>
          <w:lang w:eastAsia="ru-RU"/>
        </w:rPr>
        <w:t>.</w:t>
      </w:r>
    </w:p>
    <w:p w14:paraId="0F1460B0" w14:textId="1C5CAB4C" w:rsidR="001E3FF1" w:rsidRDefault="001E3FF1" w:rsidP="00172D4A">
      <w:pPr>
        <w:spacing w:after="0" w:line="240" w:lineRule="auto"/>
        <w:ind w:firstLine="709"/>
        <w:jc w:val="both"/>
        <w:rPr>
          <w:rFonts w:ascii="Times New Roman" w:hAnsi="Times New Roman"/>
          <w:color w:val="000000" w:themeColor="text1"/>
          <w:sz w:val="28"/>
          <w:szCs w:val="28"/>
          <w:lang w:eastAsia="ru-RU"/>
        </w:rPr>
      </w:pPr>
      <w:r w:rsidRPr="001E3FF1">
        <w:rPr>
          <w:rFonts w:ascii="Times New Roman" w:hAnsi="Times New Roman"/>
          <w:color w:val="000000" w:themeColor="text1"/>
          <w:sz w:val="28"/>
          <w:szCs w:val="28"/>
          <w:lang w:eastAsia="ru-RU"/>
        </w:rPr>
        <w:t>По результатам получения ответов от заявителя на вопросы анкетирования</w:t>
      </w:r>
      <w:r>
        <w:rPr>
          <w:rFonts w:ascii="Times New Roman" w:hAnsi="Times New Roman"/>
          <w:color w:val="000000" w:themeColor="text1"/>
          <w:sz w:val="28"/>
          <w:szCs w:val="28"/>
          <w:lang w:eastAsia="ru-RU"/>
        </w:rPr>
        <w:t xml:space="preserve"> определяется перечень комбинаций значений признаков заявителя. Идентификатор </w:t>
      </w:r>
      <w:r w:rsidRPr="00A80DAA">
        <w:rPr>
          <w:rFonts w:ascii="Times New Roman" w:hAnsi="Times New Roman"/>
          <w:color w:val="000000" w:themeColor="text1"/>
          <w:sz w:val="28"/>
          <w:szCs w:val="28"/>
          <w:lang w:eastAsia="ru-RU"/>
        </w:rPr>
        <w:t>категорий (признаков) заявител</w:t>
      </w:r>
      <w:r>
        <w:rPr>
          <w:rFonts w:ascii="Times New Roman" w:hAnsi="Times New Roman"/>
          <w:color w:val="000000" w:themeColor="text1"/>
          <w:sz w:val="28"/>
          <w:szCs w:val="28"/>
          <w:lang w:eastAsia="ru-RU"/>
        </w:rPr>
        <w:t xml:space="preserve">я приведен в таблице 1 </w:t>
      </w:r>
      <w:r w:rsidRPr="00A80DAA">
        <w:rPr>
          <w:rFonts w:ascii="Times New Roman" w:hAnsi="Times New Roman"/>
          <w:color w:val="000000" w:themeColor="text1"/>
          <w:sz w:val="28"/>
          <w:szCs w:val="28"/>
          <w:lang w:eastAsia="ru-RU"/>
        </w:rPr>
        <w:t>приложени</w:t>
      </w:r>
      <w:r>
        <w:rPr>
          <w:rFonts w:ascii="Times New Roman" w:hAnsi="Times New Roman"/>
          <w:color w:val="000000" w:themeColor="text1"/>
          <w:sz w:val="28"/>
          <w:szCs w:val="28"/>
          <w:lang w:eastAsia="ru-RU"/>
        </w:rPr>
        <w:t>я</w:t>
      </w:r>
      <w:r w:rsidRPr="00A80DAA">
        <w:rPr>
          <w:rFonts w:ascii="Times New Roman" w:hAnsi="Times New Roman"/>
          <w:color w:val="000000" w:themeColor="text1"/>
          <w:sz w:val="28"/>
          <w:szCs w:val="28"/>
          <w:lang w:eastAsia="ru-RU"/>
        </w:rPr>
        <w:t xml:space="preserve"> к </w:t>
      </w:r>
      <w:r>
        <w:rPr>
          <w:rFonts w:ascii="Times New Roman" w:hAnsi="Times New Roman"/>
          <w:color w:val="000000" w:themeColor="text1"/>
          <w:sz w:val="28"/>
          <w:szCs w:val="28"/>
          <w:lang w:eastAsia="ru-RU"/>
        </w:rPr>
        <w:t>А</w:t>
      </w:r>
      <w:r w:rsidRPr="00A80DAA">
        <w:rPr>
          <w:rFonts w:ascii="Times New Roman" w:hAnsi="Times New Roman"/>
          <w:color w:val="000000" w:themeColor="text1"/>
          <w:sz w:val="28"/>
          <w:szCs w:val="28"/>
          <w:lang w:eastAsia="ru-RU"/>
        </w:rPr>
        <w:t>дминистративному регламенту</w:t>
      </w:r>
      <w:r>
        <w:rPr>
          <w:rFonts w:ascii="Times New Roman" w:hAnsi="Times New Roman"/>
          <w:color w:val="000000" w:themeColor="text1"/>
          <w:sz w:val="28"/>
          <w:szCs w:val="28"/>
          <w:lang w:eastAsia="ru-RU"/>
        </w:rPr>
        <w:t>.</w:t>
      </w:r>
    </w:p>
    <w:p w14:paraId="5189AD3C" w14:textId="08D5DECC" w:rsidR="00A80DAA" w:rsidRPr="00AA58FD" w:rsidRDefault="001E3FF1" w:rsidP="00A80DAA">
      <w:pPr>
        <w:autoSpaceDE w:val="0"/>
        <w:spacing w:after="0" w:line="240" w:lineRule="auto"/>
        <w:ind w:firstLine="709"/>
        <w:jc w:val="both"/>
        <w:rPr>
          <w:rFonts w:ascii="Times New Roman" w:hAnsi="Times New Roman"/>
          <w:sz w:val="28"/>
          <w:szCs w:val="28"/>
        </w:rPr>
      </w:pPr>
      <w:r w:rsidRPr="00AA58FD">
        <w:rPr>
          <w:rFonts w:ascii="Times New Roman" w:hAnsi="Times New Roman"/>
          <w:sz w:val="28"/>
          <w:szCs w:val="28"/>
        </w:rPr>
        <w:t xml:space="preserve">Профилирование </w:t>
      </w:r>
      <w:r w:rsidR="00A80DAA" w:rsidRPr="00AA58FD">
        <w:rPr>
          <w:rFonts w:ascii="Times New Roman" w:hAnsi="Times New Roman"/>
          <w:sz w:val="28"/>
          <w:szCs w:val="28"/>
        </w:rPr>
        <w:t>осуществляется</w:t>
      </w:r>
      <w:r w:rsidRPr="00AA58FD">
        <w:rPr>
          <w:rFonts w:ascii="Times New Roman" w:hAnsi="Times New Roman"/>
          <w:sz w:val="28"/>
          <w:szCs w:val="28"/>
        </w:rPr>
        <w:t xml:space="preserve"> </w:t>
      </w:r>
      <w:r w:rsidR="00A80DAA" w:rsidRPr="00AA58FD">
        <w:rPr>
          <w:rFonts w:ascii="Times New Roman" w:hAnsi="Times New Roman"/>
          <w:sz w:val="28"/>
          <w:szCs w:val="28"/>
        </w:rPr>
        <w:t xml:space="preserve">в </w:t>
      </w:r>
      <w:r w:rsidR="00F95B44" w:rsidRPr="00AA58FD">
        <w:rPr>
          <w:rFonts w:ascii="Times New Roman" w:hAnsi="Times New Roman"/>
          <w:sz w:val="28"/>
          <w:szCs w:val="28"/>
        </w:rPr>
        <w:t>Органе власти</w:t>
      </w:r>
      <w:r w:rsidRPr="00AA58FD">
        <w:rPr>
          <w:rFonts w:ascii="Times New Roman" w:hAnsi="Times New Roman"/>
          <w:sz w:val="28"/>
          <w:szCs w:val="28"/>
        </w:rPr>
        <w:t>.</w:t>
      </w:r>
    </w:p>
    <w:p w14:paraId="6E09731E" w14:textId="0DB47F64" w:rsidR="00A80DAA" w:rsidRDefault="005139D3" w:rsidP="00A80DAA">
      <w:pPr>
        <w:spacing w:after="0" w:line="240" w:lineRule="auto"/>
        <w:ind w:firstLine="709"/>
        <w:jc w:val="both"/>
        <w:rPr>
          <w:rFonts w:ascii="Times New Roman" w:hAnsi="Times New Roman"/>
          <w:color w:val="000000" w:themeColor="text1"/>
          <w:sz w:val="28"/>
          <w:szCs w:val="28"/>
          <w:lang w:eastAsia="ru-RU"/>
        </w:rPr>
      </w:pPr>
      <w:r w:rsidRPr="00AA58FD">
        <w:rPr>
          <w:rFonts w:ascii="Times New Roman" w:hAnsi="Times New Roman"/>
          <w:color w:val="000000" w:themeColor="text1"/>
          <w:sz w:val="28"/>
          <w:szCs w:val="28"/>
          <w:lang w:eastAsia="ru-RU"/>
        </w:rPr>
        <w:t>3.4.</w:t>
      </w:r>
      <w:r w:rsidR="00A80DAA" w:rsidRPr="00AA58FD">
        <w:rPr>
          <w:rFonts w:ascii="Times New Roman" w:hAnsi="Times New Roman"/>
          <w:color w:val="000000" w:themeColor="text1"/>
          <w:sz w:val="28"/>
          <w:szCs w:val="28"/>
          <w:lang w:eastAsia="ru-RU"/>
        </w:rPr>
        <w:t xml:space="preserve"> </w:t>
      </w:r>
      <w:r w:rsidR="0003059C" w:rsidRPr="00AA58FD">
        <w:rPr>
          <w:rFonts w:ascii="Times New Roman" w:hAnsi="Times New Roman"/>
          <w:sz w:val="28"/>
          <w:szCs w:val="28"/>
          <w:lang w:eastAsia="ru-RU"/>
        </w:rPr>
        <w:t xml:space="preserve">Административная процедура </w:t>
      </w:r>
      <w:r w:rsidR="0003059C" w:rsidRPr="00AA58FD">
        <w:rPr>
          <w:rFonts w:ascii="Times New Roman" w:hAnsi="Times New Roman"/>
          <w:color w:val="000000" w:themeColor="text1"/>
          <w:sz w:val="28"/>
          <w:szCs w:val="28"/>
          <w:lang w:eastAsia="ru-RU"/>
        </w:rPr>
        <w:t>п</w:t>
      </w:r>
      <w:r w:rsidR="00A80DAA" w:rsidRPr="00AA58FD">
        <w:rPr>
          <w:rFonts w:ascii="Times New Roman" w:hAnsi="Times New Roman"/>
          <w:color w:val="000000" w:themeColor="text1"/>
          <w:sz w:val="28"/>
          <w:szCs w:val="28"/>
          <w:lang w:eastAsia="ru-RU"/>
        </w:rPr>
        <w:t>рием</w:t>
      </w:r>
      <w:r w:rsidR="0003059C" w:rsidRPr="00AA58FD">
        <w:rPr>
          <w:rFonts w:ascii="Times New Roman" w:hAnsi="Times New Roman"/>
          <w:color w:val="000000" w:themeColor="text1"/>
          <w:sz w:val="28"/>
          <w:szCs w:val="28"/>
          <w:lang w:eastAsia="ru-RU"/>
        </w:rPr>
        <w:t>а</w:t>
      </w:r>
      <w:r w:rsidR="00A80DAA" w:rsidRPr="00AA58FD">
        <w:rPr>
          <w:rFonts w:ascii="Times New Roman" w:hAnsi="Times New Roman"/>
          <w:color w:val="000000" w:themeColor="text1"/>
          <w:sz w:val="28"/>
          <w:szCs w:val="28"/>
          <w:lang w:eastAsia="ru-RU"/>
        </w:rPr>
        <w:t xml:space="preserve"> запроса о предоставлении государственной услуги и документов и (или) информации, необходимых для предоставления государственной услуги</w:t>
      </w:r>
      <w:r w:rsidRPr="00AA58FD">
        <w:rPr>
          <w:rFonts w:ascii="Times New Roman" w:hAnsi="Times New Roman"/>
          <w:color w:val="000000" w:themeColor="text1"/>
          <w:sz w:val="28"/>
          <w:szCs w:val="28"/>
          <w:lang w:eastAsia="ru-RU"/>
        </w:rPr>
        <w:t>.</w:t>
      </w:r>
    </w:p>
    <w:p w14:paraId="0492E7AD" w14:textId="1D77A643" w:rsidR="00F95B44" w:rsidRPr="00AA58FD" w:rsidRDefault="00F95B44" w:rsidP="00F41E2F">
      <w:pPr>
        <w:spacing w:after="0" w:line="240" w:lineRule="auto"/>
        <w:ind w:firstLine="709"/>
        <w:jc w:val="both"/>
        <w:rPr>
          <w:rFonts w:ascii="Times New Roman" w:hAnsi="Times New Roman"/>
          <w:color w:val="000000" w:themeColor="text1"/>
          <w:sz w:val="28"/>
          <w:szCs w:val="28"/>
          <w:lang w:eastAsia="ru-RU"/>
        </w:rPr>
      </w:pPr>
      <w:r w:rsidRPr="00AA58FD">
        <w:rPr>
          <w:rFonts w:ascii="Times New Roman" w:hAnsi="Times New Roman"/>
          <w:color w:val="000000" w:themeColor="text1"/>
          <w:sz w:val="28"/>
          <w:szCs w:val="28"/>
          <w:lang w:eastAsia="ru-RU"/>
        </w:rPr>
        <w:t>С</w:t>
      </w:r>
      <w:r w:rsidR="005139D3" w:rsidRPr="00AA58FD">
        <w:rPr>
          <w:rFonts w:ascii="Times New Roman" w:hAnsi="Times New Roman"/>
          <w:color w:val="000000" w:themeColor="text1"/>
          <w:sz w:val="28"/>
          <w:szCs w:val="28"/>
          <w:lang w:eastAsia="ru-RU"/>
        </w:rPr>
        <w:t xml:space="preserve">остав запроса </w:t>
      </w:r>
      <w:r w:rsidR="001E3FF1" w:rsidRPr="00AA58FD">
        <w:rPr>
          <w:rFonts w:ascii="Times New Roman" w:hAnsi="Times New Roman"/>
          <w:color w:val="000000" w:themeColor="text1"/>
          <w:sz w:val="28"/>
          <w:szCs w:val="28"/>
          <w:lang w:eastAsia="ru-RU"/>
        </w:rPr>
        <w:t xml:space="preserve">о </w:t>
      </w:r>
      <w:r w:rsidR="005139D3" w:rsidRPr="00AA58FD">
        <w:rPr>
          <w:rFonts w:ascii="Times New Roman" w:hAnsi="Times New Roman"/>
          <w:color w:val="000000" w:themeColor="text1"/>
          <w:sz w:val="28"/>
          <w:szCs w:val="28"/>
          <w:lang w:eastAsia="ru-RU"/>
        </w:rPr>
        <w:t>предоставлени</w:t>
      </w:r>
      <w:r w:rsidR="001E3FF1" w:rsidRPr="00AA58FD">
        <w:rPr>
          <w:rFonts w:ascii="Times New Roman" w:hAnsi="Times New Roman"/>
          <w:color w:val="000000" w:themeColor="text1"/>
          <w:sz w:val="28"/>
          <w:szCs w:val="28"/>
          <w:lang w:eastAsia="ru-RU"/>
        </w:rPr>
        <w:t>и</w:t>
      </w:r>
      <w:r w:rsidR="005139D3" w:rsidRPr="00AA58FD">
        <w:rPr>
          <w:rFonts w:ascii="Times New Roman" w:hAnsi="Times New Roman"/>
          <w:color w:val="000000" w:themeColor="text1"/>
          <w:sz w:val="28"/>
          <w:szCs w:val="28"/>
          <w:lang w:eastAsia="ru-RU"/>
        </w:rPr>
        <w:t xml:space="preserve"> государственной услуги </w:t>
      </w:r>
      <w:r w:rsidR="001E3FF1" w:rsidRPr="00AA58FD">
        <w:rPr>
          <w:rFonts w:ascii="Times New Roman" w:hAnsi="Times New Roman"/>
          <w:color w:val="000000" w:themeColor="text1"/>
          <w:sz w:val="28"/>
          <w:szCs w:val="28"/>
          <w:lang w:eastAsia="ru-RU"/>
        </w:rPr>
        <w:t xml:space="preserve">и перечень документов и (или) информации, необходимых для предоставления государственной услуги в соответствии с </w:t>
      </w:r>
      <w:r w:rsidR="005139D3" w:rsidRPr="00AA58FD">
        <w:rPr>
          <w:rFonts w:ascii="Times New Roman" w:hAnsi="Times New Roman"/>
          <w:color w:val="000000" w:themeColor="text1"/>
          <w:sz w:val="28"/>
          <w:szCs w:val="28"/>
          <w:lang w:eastAsia="ru-RU"/>
        </w:rPr>
        <w:t>категорией (признаками) заявителя, а также способ</w:t>
      </w:r>
      <w:r w:rsidR="00F41E2F" w:rsidRPr="00AA58FD">
        <w:rPr>
          <w:rFonts w:ascii="Times New Roman" w:hAnsi="Times New Roman"/>
          <w:color w:val="000000" w:themeColor="text1"/>
          <w:sz w:val="28"/>
          <w:szCs w:val="28"/>
          <w:lang w:eastAsia="ru-RU"/>
        </w:rPr>
        <w:t>ы</w:t>
      </w:r>
      <w:r w:rsidR="005139D3" w:rsidRPr="00AA58FD">
        <w:rPr>
          <w:rFonts w:ascii="Times New Roman" w:hAnsi="Times New Roman"/>
          <w:color w:val="000000" w:themeColor="text1"/>
          <w:sz w:val="28"/>
          <w:szCs w:val="28"/>
          <w:lang w:eastAsia="ru-RU"/>
        </w:rPr>
        <w:t xml:space="preserve"> подачи, </w:t>
      </w:r>
      <w:r w:rsidR="005139D3" w:rsidRPr="00AA58FD">
        <w:rPr>
          <w:rFonts w:ascii="Times New Roman" w:hAnsi="Times New Roman"/>
          <w:color w:val="000000" w:themeColor="text1"/>
          <w:sz w:val="28"/>
          <w:szCs w:val="28"/>
          <w:lang w:eastAsia="ru-RU"/>
        </w:rPr>
        <w:lastRenderedPageBreak/>
        <w:t>указанных запроса, документов и</w:t>
      </w:r>
      <w:r w:rsidR="00F41E2F" w:rsidRPr="00AA58FD">
        <w:rPr>
          <w:rFonts w:ascii="Times New Roman" w:hAnsi="Times New Roman"/>
          <w:color w:val="000000" w:themeColor="text1"/>
          <w:sz w:val="28"/>
          <w:szCs w:val="28"/>
          <w:lang w:eastAsia="ru-RU"/>
        </w:rPr>
        <w:t xml:space="preserve"> (или) информации</w:t>
      </w:r>
      <w:r w:rsidRPr="00AA58FD">
        <w:rPr>
          <w:rFonts w:ascii="Times New Roman" w:hAnsi="Times New Roman"/>
          <w:color w:val="000000" w:themeColor="text1"/>
          <w:sz w:val="28"/>
          <w:szCs w:val="28"/>
          <w:lang w:eastAsia="ru-RU"/>
        </w:rPr>
        <w:t xml:space="preserve"> приведены в таблице 2 приложения к настоящему Административному регламенту.</w:t>
      </w:r>
    </w:p>
    <w:p w14:paraId="78B0DB1E" w14:textId="258584E8" w:rsidR="00F95B44" w:rsidRPr="00AA58FD" w:rsidRDefault="00F95B44" w:rsidP="00F95B44">
      <w:pPr>
        <w:spacing w:after="0" w:line="240" w:lineRule="auto"/>
        <w:ind w:firstLine="709"/>
        <w:jc w:val="both"/>
        <w:rPr>
          <w:rFonts w:ascii="Times New Roman" w:hAnsi="Times New Roman"/>
          <w:color w:val="000000" w:themeColor="text1"/>
          <w:sz w:val="28"/>
          <w:szCs w:val="28"/>
          <w:lang w:eastAsia="ru-RU"/>
        </w:rPr>
      </w:pPr>
      <w:r w:rsidRPr="00AA58FD">
        <w:rPr>
          <w:rFonts w:ascii="Times New Roman" w:hAnsi="Times New Roman"/>
          <w:sz w:val="28"/>
          <w:szCs w:val="28"/>
        </w:rPr>
        <w:t xml:space="preserve">Способом установления личности (идентификации) заявителя (представителя заявителя) при подаче </w:t>
      </w:r>
      <w:r w:rsidR="00F41E2F" w:rsidRPr="00AA58FD">
        <w:rPr>
          <w:rFonts w:ascii="Times New Roman" w:hAnsi="Times New Roman"/>
          <w:color w:val="000000" w:themeColor="text1"/>
          <w:sz w:val="28"/>
          <w:szCs w:val="28"/>
          <w:lang w:eastAsia="ru-RU"/>
        </w:rPr>
        <w:t xml:space="preserve">запроса о предоставлении государственной услуги и </w:t>
      </w:r>
      <w:r w:rsidRPr="00AA58FD">
        <w:rPr>
          <w:rFonts w:ascii="Times New Roman" w:hAnsi="Times New Roman"/>
          <w:sz w:val="28"/>
          <w:szCs w:val="28"/>
        </w:rPr>
        <w:t>прилагаемых к нему документов является:</w:t>
      </w:r>
    </w:p>
    <w:p w14:paraId="33D315D2" w14:textId="0FECC904" w:rsidR="00F95B44" w:rsidRPr="00AA58FD" w:rsidRDefault="00F95B44" w:rsidP="00F95B44">
      <w:pPr>
        <w:autoSpaceDE w:val="0"/>
        <w:autoSpaceDN w:val="0"/>
        <w:adjustRightInd w:val="0"/>
        <w:spacing w:after="0" w:line="240" w:lineRule="auto"/>
        <w:ind w:firstLine="709"/>
        <w:jc w:val="both"/>
        <w:rPr>
          <w:rFonts w:ascii="Times New Roman" w:hAnsi="Times New Roman"/>
          <w:sz w:val="28"/>
          <w:szCs w:val="28"/>
        </w:rPr>
      </w:pPr>
      <w:r w:rsidRPr="00AA58FD">
        <w:rPr>
          <w:rFonts w:ascii="Times New Roman" w:hAnsi="Times New Roman"/>
          <w:sz w:val="28"/>
          <w:szCs w:val="28"/>
        </w:rPr>
        <w:t>а) в Органе власти – документ, удостоверяющий личность;</w:t>
      </w:r>
    </w:p>
    <w:p w14:paraId="2A5A3EDB" w14:textId="77777777" w:rsidR="00F41E2F" w:rsidRPr="00AA58FD" w:rsidRDefault="00F41E2F" w:rsidP="00F41E2F">
      <w:pPr>
        <w:autoSpaceDE w:val="0"/>
        <w:autoSpaceDN w:val="0"/>
        <w:adjustRightInd w:val="0"/>
        <w:spacing w:after="0" w:line="240" w:lineRule="auto"/>
        <w:ind w:firstLine="709"/>
        <w:jc w:val="both"/>
        <w:rPr>
          <w:rFonts w:ascii="Times New Roman" w:hAnsi="Times New Roman"/>
          <w:sz w:val="28"/>
          <w:szCs w:val="28"/>
        </w:rPr>
      </w:pPr>
      <w:r w:rsidRPr="00AA58FD">
        <w:rPr>
          <w:rFonts w:ascii="Times New Roman" w:hAnsi="Times New Roman"/>
          <w:sz w:val="28"/>
          <w:szCs w:val="28"/>
        </w:rPr>
        <w:t>б) путем направления почтового отправления, на адрес электронной почты Органа власти – удостоверение личности не требуется;</w:t>
      </w:r>
    </w:p>
    <w:p w14:paraId="43F8DFF2" w14:textId="54B06E8C" w:rsidR="00F95B44" w:rsidRPr="00AA58FD" w:rsidRDefault="00F41E2F" w:rsidP="00F95B44">
      <w:pPr>
        <w:autoSpaceDE w:val="0"/>
        <w:autoSpaceDN w:val="0"/>
        <w:adjustRightInd w:val="0"/>
        <w:spacing w:after="0" w:line="240" w:lineRule="auto"/>
        <w:ind w:firstLine="709"/>
        <w:jc w:val="both"/>
        <w:rPr>
          <w:rFonts w:ascii="Times New Roman" w:hAnsi="Times New Roman"/>
          <w:sz w:val="28"/>
          <w:szCs w:val="28"/>
        </w:rPr>
      </w:pPr>
      <w:r w:rsidRPr="00AA58FD">
        <w:rPr>
          <w:rFonts w:ascii="Times New Roman" w:hAnsi="Times New Roman"/>
          <w:sz w:val="28"/>
          <w:szCs w:val="28"/>
        </w:rPr>
        <w:t>в</w:t>
      </w:r>
      <w:r w:rsidR="00F95B44" w:rsidRPr="00AA58FD">
        <w:rPr>
          <w:rFonts w:ascii="Times New Roman" w:hAnsi="Times New Roman"/>
          <w:sz w:val="28"/>
          <w:szCs w:val="28"/>
        </w:rPr>
        <w:t xml:space="preserve">) посредством </w:t>
      </w:r>
      <w:r w:rsidRPr="00AA58FD">
        <w:rPr>
          <w:rFonts w:ascii="Times New Roman" w:hAnsi="Times New Roman"/>
          <w:sz w:val="28"/>
          <w:szCs w:val="28"/>
        </w:rPr>
        <w:t xml:space="preserve">Единого портала (при наличии технической возможности), </w:t>
      </w:r>
      <w:r w:rsidR="00F95B44" w:rsidRPr="00AA58FD">
        <w:rPr>
          <w:rFonts w:ascii="Times New Roman" w:hAnsi="Times New Roman"/>
          <w:sz w:val="28"/>
          <w:szCs w:val="28"/>
        </w:rPr>
        <w:t>Регионального портала – ЕСИА</w:t>
      </w:r>
      <w:r w:rsidRPr="00AA58FD">
        <w:rPr>
          <w:rFonts w:ascii="Times New Roman" w:hAnsi="Times New Roman"/>
          <w:sz w:val="28"/>
          <w:szCs w:val="28"/>
        </w:rPr>
        <w:t>.</w:t>
      </w:r>
    </w:p>
    <w:p w14:paraId="6FF4F9AE" w14:textId="1DC07C9C" w:rsidR="00F95B44" w:rsidRPr="00AA58FD" w:rsidRDefault="00F95B44" w:rsidP="00F95B44">
      <w:pPr>
        <w:spacing w:after="0" w:line="240" w:lineRule="auto"/>
        <w:ind w:firstLine="709"/>
        <w:jc w:val="both"/>
        <w:rPr>
          <w:rFonts w:ascii="Times New Roman" w:hAnsi="Times New Roman"/>
          <w:color w:val="000000" w:themeColor="text1"/>
          <w:sz w:val="28"/>
          <w:szCs w:val="28"/>
          <w:lang w:eastAsia="ru-RU"/>
        </w:rPr>
      </w:pPr>
      <w:r w:rsidRPr="00AA58FD">
        <w:rPr>
          <w:rFonts w:ascii="Times New Roman" w:hAnsi="Times New Roman"/>
          <w:color w:val="000000" w:themeColor="text1"/>
          <w:sz w:val="28"/>
          <w:szCs w:val="28"/>
          <w:lang w:eastAsia="ru-RU"/>
        </w:rPr>
        <w:t xml:space="preserve">Основания для принятия решения об отказе в приеме запроса </w:t>
      </w:r>
      <w:r w:rsidR="00F41E2F" w:rsidRPr="00AA58FD">
        <w:rPr>
          <w:rFonts w:ascii="Times New Roman" w:hAnsi="Times New Roman"/>
          <w:color w:val="000000" w:themeColor="text1"/>
          <w:sz w:val="28"/>
          <w:szCs w:val="28"/>
          <w:lang w:eastAsia="ru-RU"/>
        </w:rPr>
        <w:t xml:space="preserve">о предоставлении государственной услуги </w:t>
      </w:r>
      <w:r w:rsidRPr="00AA58FD">
        <w:rPr>
          <w:rFonts w:ascii="Times New Roman" w:hAnsi="Times New Roman"/>
          <w:color w:val="000000" w:themeColor="text1"/>
          <w:sz w:val="28"/>
          <w:szCs w:val="28"/>
          <w:lang w:eastAsia="ru-RU"/>
        </w:rPr>
        <w:t>и документов и (или) информации приведены в таблице 3 приложения к настоящему Административному регламенту.</w:t>
      </w:r>
    </w:p>
    <w:p w14:paraId="125D3E9F" w14:textId="1735DE43" w:rsidR="005139D3" w:rsidRPr="00AA58FD" w:rsidRDefault="00F41E2F" w:rsidP="00F41E2F">
      <w:pPr>
        <w:spacing w:after="0" w:line="240" w:lineRule="auto"/>
        <w:ind w:firstLine="709"/>
        <w:jc w:val="both"/>
        <w:rPr>
          <w:rFonts w:ascii="Times New Roman" w:hAnsi="Times New Roman"/>
          <w:color w:val="000000" w:themeColor="text1"/>
          <w:sz w:val="28"/>
          <w:szCs w:val="28"/>
          <w:lang w:eastAsia="ru-RU"/>
        </w:rPr>
      </w:pPr>
      <w:r w:rsidRPr="00AA58FD">
        <w:rPr>
          <w:rFonts w:ascii="Times New Roman" w:hAnsi="Times New Roman"/>
          <w:color w:val="000000" w:themeColor="text1"/>
          <w:sz w:val="28"/>
          <w:szCs w:val="28"/>
          <w:lang w:eastAsia="ru-RU"/>
        </w:rPr>
        <w:t xml:space="preserve">Предусмотрена возможность </w:t>
      </w:r>
      <w:r w:rsidR="00F95B44" w:rsidRPr="00AA58FD">
        <w:rPr>
          <w:rFonts w:ascii="Times New Roman" w:hAnsi="Times New Roman"/>
          <w:color w:val="000000" w:themeColor="text1"/>
          <w:sz w:val="28"/>
          <w:szCs w:val="28"/>
          <w:lang w:eastAsia="ru-RU"/>
        </w:rPr>
        <w:t>приема Органо</w:t>
      </w:r>
      <w:r w:rsidR="005819FD" w:rsidRPr="00AA58FD">
        <w:rPr>
          <w:rFonts w:ascii="Times New Roman" w:hAnsi="Times New Roman"/>
          <w:color w:val="000000" w:themeColor="text1"/>
          <w:sz w:val="28"/>
          <w:szCs w:val="28"/>
          <w:lang w:eastAsia="ru-RU"/>
        </w:rPr>
        <w:t>м</w:t>
      </w:r>
      <w:r w:rsidR="00F95B44" w:rsidRPr="00AA58FD">
        <w:rPr>
          <w:rFonts w:ascii="Times New Roman" w:hAnsi="Times New Roman"/>
          <w:color w:val="000000" w:themeColor="text1"/>
          <w:sz w:val="28"/>
          <w:szCs w:val="28"/>
          <w:lang w:eastAsia="ru-RU"/>
        </w:rPr>
        <w:t xml:space="preserve"> власти</w:t>
      </w:r>
      <w:r w:rsidR="005819FD" w:rsidRPr="00AA58FD">
        <w:rPr>
          <w:rFonts w:ascii="Times New Roman" w:hAnsi="Times New Roman"/>
          <w:color w:val="000000" w:themeColor="text1"/>
          <w:sz w:val="28"/>
          <w:szCs w:val="28"/>
          <w:lang w:eastAsia="ru-RU"/>
        </w:rPr>
        <w:t xml:space="preserve"> запроса </w:t>
      </w:r>
      <w:r w:rsidRPr="00AA58FD">
        <w:rPr>
          <w:rFonts w:ascii="Times New Roman" w:hAnsi="Times New Roman"/>
          <w:color w:val="000000" w:themeColor="text1"/>
          <w:sz w:val="28"/>
          <w:szCs w:val="28"/>
          <w:lang w:eastAsia="ru-RU"/>
        </w:rPr>
        <w:t xml:space="preserve">о предоставлении государственной услуги </w:t>
      </w:r>
      <w:r w:rsidR="005819FD" w:rsidRPr="00AA58FD">
        <w:rPr>
          <w:rFonts w:ascii="Times New Roman" w:hAnsi="Times New Roman"/>
          <w:color w:val="000000" w:themeColor="text1"/>
          <w:sz w:val="28"/>
          <w:szCs w:val="28"/>
          <w:lang w:eastAsia="ru-RU"/>
        </w:rPr>
        <w:t xml:space="preserve">и </w:t>
      </w:r>
      <w:r w:rsidRPr="00AA58FD">
        <w:rPr>
          <w:rFonts w:ascii="Times New Roman" w:hAnsi="Times New Roman"/>
          <w:color w:val="000000" w:themeColor="text1"/>
          <w:sz w:val="28"/>
          <w:szCs w:val="28"/>
          <w:lang w:eastAsia="ru-RU"/>
        </w:rPr>
        <w:t>прилагаемых к нему документов</w:t>
      </w:r>
      <w:r w:rsidR="005139D3" w:rsidRPr="00AA58FD">
        <w:rPr>
          <w:rFonts w:ascii="Times New Roman" w:hAnsi="Times New Roman"/>
          <w:color w:val="000000" w:themeColor="text1"/>
          <w:sz w:val="28"/>
          <w:szCs w:val="28"/>
          <w:lang w:eastAsia="ru-RU"/>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819FD" w:rsidRPr="00AA58FD">
        <w:rPr>
          <w:rFonts w:ascii="Times New Roman" w:hAnsi="Times New Roman"/>
          <w:color w:val="000000" w:themeColor="text1"/>
          <w:sz w:val="28"/>
          <w:szCs w:val="28"/>
          <w:lang w:eastAsia="ru-RU"/>
        </w:rPr>
        <w:t xml:space="preserve"> </w:t>
      </w:r>
      <w:r w:rsidRPr="00AA58FD">
        <w:rPr>
          <w:rFonts w:ascii="Times New Roman" w:hAnsi="Times New Roman"/>
          <w:color w:val="000000" w:themeColor="text1"/>
          <w:sz w:val="28"/>
          <w:szCs w:val="28"/>
          <w:lang w:eastAsia="ru-RU"/>
        </w:rPr>
        <w:t xml:space="preserve">путем направления почтового отправления с описью вложения или </w:t>
      </w:r>
      <w:r w:rsidR="004B00F1" w:rsidRPr="00AA58FD">
        <w:rPr>
          <w:rFonts w:ascii="Times New Roman" w:hAnsi="Times New Roman"/>
          <w:color w:val="000000" w:themeColor="text1"/>
          <w:sz w:val="28"/>
          <w:szCs w:val="28"/>
          <w:lang w:eastAsia="ru-RU"/>
        </w:rPr>
        <w:t>Регионального портала</w:t>
      </w:r>
      <w:r w:rsidR="005819FD" w:rsidRPr="00AA58FD">
        <w:rPr>
          <w:rFonts w:ascii="Times New Roman" w:hAnsi="Times New Roman"/>
          <w:color w:val="000000" w:themeColor="text1"/>
          <w:sz w:val="28"/>
          <w:szCs w:val="28"/>
          <w:lang w:eastAsia="ru-RU"/>
        </w:rPr>
        <w:t>.</w:t>
      </w:r>
    </w:p>
    <w:p w14:paraId="35EFC8FD" w14:textId="74FFA804" w:rsidR="00F41E2F" w:rsidRPr="00AA58FD" w:rsidRDefault="00F41E2F" w:rsidP="00F41E2F">
      <w:pPr>
        <w:spacing w:after="0" w:line="240" w:lineRule="auto"/>
        <w:ind w:firstLine="709"/>
        <w:jc w:val="both"/>
        <w:rPr>
          <w:rFonts w:ascii="Times New Roman" w:hAnsi="Times New Roman"/>
          <w:sz w:val="28"/>
          <w:szCs w:val="28"/>
        </w:rPr>
      </w:pPr>
      <w:r w:rsidRPr="00AA58FD">
        <w:rPr>
          <w:rFonts w:ascii="Times New Roman" w:hAnsi="Times New Roman"/>
          <w:sz w:val="28"/>
          <w:szCs w:val="28"/>
        </w:rPr>
        <w:t xml:space="preserve">Поступившие в Орган власти </w:t>
      </w:r>
      <w:r w:rsidR="005819FD" w:rsidRPr="00AA58FD">
        <w:rPr>
          <w:rFonts w:ascii="Times New Roman" w:hAnsi="Times New Roman"/>
          <w:color w:val="000000" w:themeColor="text1"/>
          <w:sz w:val="28"/>
          <w:szCs w:val="28"/>
          <w:lang w:eastAsia="ru-RU"/>
        </w:rPr>
        <w:t xml:space="preserve">запрос </w:t>
      </w:r>
      <w:r w:rsidRPr="00AA58FD">
        <w:rPr>
          <w:rFonts w:ascii="Times New Roman" w:hAnsi="Times New Roman"/>
          <w:color w:val="000000" w:themeColor="text1"/>
          <w:sz w:val="28"/>
          <w:szCs w:val="28"/>
          <w:lang w:eastAsia="ru-RU"/>
        </w:rPr>
        <w:t>о предоставлении государственной услуги и прилагаемые к нему документы регистрируются не позднее рабоч</w:t>
      </w:r>
      <w:r w:rsidR="00AA58FD" w:rsidRPr="00AA58FD">
        <w:rPr>
          <w:rFonts w:ascii="Times New Roman" w:hAnsi="Times New Roman"/>
          <w:color w:val="000000" w:themeColor="text1"/>
          <w:sz w:val="28"/>
          <w:szCs w:val="28"/>
          <w:lang w:eastAsia="ru-RU"/>
        </w:rPr>
        <w:t>его</w:t>
      </w:r>
      <w:r w:rsidRPr="00AA58FD">
        <w:rPr>
          <w:rFonts w:ascii="Times New Roman" w:hAnsi="Times New Roman"/>
          <w:color w:val="000000" w:themeColor="text1"/>
          <w:sz w:val="28"/>
          <w:szCs w:val="28"/>
          <w:lang w:eastAsia="ru-RU"/>
        </w:rPr>
        <w:t xml:space="preserve"> дн</w:t>
      </w:r>
      <w:r w:rsidR="00AA58FD" w:rsidRPr="00AA58FD">
        <w:rPr>
          <w:rFonts w:ascii="Times New Roman" w:hAnsi="Times New Roman"/>
          <w:color w:val="000000" w:themeColor="text1"/>
          <w:sz w:val="28"/>
          <w:szCs w:val="28"/>
          <w:lang w:eastAsia="ru-RU"/>
        </w:rPr>
        <w:t>я</w:t>
      </w:r>
      <w:r w:rsidRPr="00AA58FD">
        <w:rPr>
          <w:rFonts w:ascii="Times New Roman" w:hAnsi="Times New Roman"/>
          <w:color w:val="000000" w:themeColor="text1"/>
          <w:sz w:val="28"/>
          <w:szCs w:val="28"/>
          <w:lang w:eastAsia="ru-RU"/>
        </w:rPr>
        <w:t>, следующ</w:t>
      </w:r>
      <w:r w:rsidR="00AA58FD" w:rsidRPr="00AA58FD">
        <w:rPr>
          <w:rFonts w:ascii="Times New Roman" w:hAnsi="Times New Roman"/>
          <w:color w:val="000000" w:themeColor="text1"/>
          <w:sz w:val="28"/>
          <w:szCs w:val="28"/>
          <w:lang w:eastAsia="ru-RU"/>
        </w:rPr>
        <w:t>его</w:t>
      </w:r>
      <w:r w:rsidRPr="00AA58FD">
        <w:rPr>
          <w:rFonts w:ascii="Times New Roman" w:hAnsi="Times New Roman"/>
          <w:color w:val="000000" w:themeColor="text1"/>
          <w:sz w:val="28"/>
          <w:szCs w:val="28"/>
          <w:lang w:eastAsia="ru-RU"/>
        </w:rPr>
        <w:t xml:space="preserve"> за днем поступления в Орган власти запроса и прилагаемых к нему документов.</w:t>
      </w:r>
      <w:r w:rsidRPr="00AA58FD">
        <w:rPr>
          <w:rFonts w:ascii="Times New Roman" w:hAnsi="Times New Roman"/>
          <w:sz w:val="28"/>
          <w:szCs w:val="28"/>
        </w:rPr>
        <w:t xml:space="preserve"> </w:t>
      </w:r>
    </w:p>
    <w:p w14:paraId="595F9EA6" w14:textId="6FD3400E" w:rsidR="00F41E2F" w:rsidRPr="00AA58FD" w:rsidRDefault="00F41E2F" w:rsidP="00F41E2F">
      <w:pPr>
        <w:spacing w:after="0" w:line="240" w:lineRule="auto"/>
        <w:ind w:firstLine="709"/>
        <w:jc w:val="both"/>
        <w:rPr>
          <w:rFonts w:ascii="Times New Roman" w:hAnsi="Times New Roman"/>
          <w:sz w:val="28"/>
          <w:szCs w:val="28"/>
        </w:rPr>
      </w:pPr>
      <w:r w:rsidRPr="00AA58FD">
        <w:rPr>
          <w:rFonts w:ascii="Times New Roman" w:hAnsi="Times New Roman"/>
          <w:sz w:val="28"/>
          <w:szCs w:val="28"/>
        </w:rPr>
        <w:t>День регистрации запроса о предоставлении государственной услуги и прилагаемых к нему документов Органом власти является днем приема указанного запроса и прилагаемых документов.</w:t>
      </w:r>
    </w:p>
    <w:p w14:paraId="709FAE76" w14:textId="5BF3C135" w:rsidR="005819FD" w:rsidRDefault="005819FD" w:rsidP="005819FD">
      <w:pPr>
        <w:autoSpaceDE w:val="0"/>
        <w:spacing w:after="0" w:line="240" w:lineRule="auto"/>
        <w:ind w:firstLine="709"/>
        <w:jc w:val="both"/>
        <w:rPr>
          <w:rFonts w:ascii="Times New Roman" w:hAnsi="Times New Roman"/>
          <w:color w:val="000000"/>
          <w:sz w:val="28"/>
          <w:szCs w:val="28"/>
        </w:rPr>
      </w:pPr>
      <w:r w:rsidRPr="00AA58FD">
        <w:rPr>
          <w:rFonts w:ascii="Times New Roman" w:hAnsi="Times New Roman"/>
          <w:sz w:val="28"/>
          <w:szCs w:val="28"/>
        </w:rPr>
        <w:t xml:space="preserve">В случае поступления </w:t>
      </w:r>
      <w:r w:rsidRPr="00AA58FD">
        <w:rPr>
          <w:rFonts w:ascii="Times New Roman" w:hAnsi="Times New Roman"/>
          <w:color w:val="000000" w:themeColor="text1"/>
          <w:sz w:val="28"/>
          <w:szCs w:val="28"/>
          <w:lang w:eastAsia="ru-RU"/>
        </w:rPr>
        <w:t>запроса и документов и (или) информации, необходимых для предоставления государственной услуги,</w:t>
      </w:r>
      <w:r w:rsidRPr="00AA58FD">
        <w:rPr>
          <w:rFonts w:ascii="Times New Roman" w:hAnsi="Times New Roman"/>
          <w:sz w:val="28"/>
          <w:szCs w:val="28"/>
        </w:rPr>
        <w:t xml:space="preserve"> в электронной</w:t>
      </w:r>
      <w:r w:rsidRPr="00AA58FD">
        <w:rPr>
          <w:rFonts w:ascii="Times New Roman" w:hAnsi="Times New Roman"/>
          <w:color w:val="000000"/>
          <w:sz w:val="28"/>
          <w:szCs w:val="28"/>
        </w:rPr>
        <w:t xml:space="preserve"> форме посредством Регионального портала вне рабочего времени Органа власти либо в выходной, нерабочий праздничный день, днем поступления </w:t>
      </w:r>
      <w:r w:rsidRPr="00AA58FD">
        <w:rPr>
          <w:rFonts w:ascii="Times New Roman" w:hAnsi="Times New Roman"/>
          <w:color w:val="000000" w:themeColor="text1"/>
          <w:sz w:val="28"/>
          <w:szCs w:val="28"/>
          <w:lang w:eastAsia="ru-RU"/>
        </w:rPr>
        <w:t>запроса и документов и (или) информации, необходимых для предоставления государственной услуги,</w:t>
      </w:r>
      <w:r w:rsidRPr="00AA58FD">
        <w:rPr>
          <w:rFonts w:ascii="Times New Roman" w:hAnsi="Times New Roman"/>
          <w:sz w:val="28"/>
          <w:szCs w:val="28"/>
        </w:rPr>
        <w:t xml:space="preserve"> </w:t>
      </w:r>
      <w:r w:rsidRPr="00AA58FD">
        <w:rPr>
          <w:rFonts w:ascii="Times New Roman" w:hAnsi="Times New Roman"/>
          <w:color w:val="000000"/>
          <w:sz w:val="28"/>
          <w:szCs w:val="28"/>
        </w:rPr>
        <w:t>считается первый рабочий день, следующий за днем представления заявителем указанного запроса.</w:t>
      </w:r>
    </w:p>
    <w:p w14:paraId="7B923F0E" w14:textId="1F7E3F55" w:rsidR="00A80DAA" w:rsidRPr="004B00F1" w:rsidRDefault="007C4306" w:rsidP="00FB5082">
      <w:pPr>
        <w:spacing w:after="0" w:line="240" w:lineRule="auto"/>
        <w:ind w:firstLine="709"/>
        <w:jc w:val="both"/>
        <w:rPr>
          <w:rFonts w:ascii="Times New Roman" w:hAnsi="Times New Roman"/>
          <w:color w:val="000000" w:themeColor="text1"/>
          <w:sz w:val="28"/>
          <w:szCs w:val="28"/>
          <w:lang w:eastAsia="ru-RU"/>
        </w:rPr>
      </w:pPr>
      <w:r w:rsidRPr="004B00F1">
        <w:rPr>
          <w:rFonts w:ascii="Times New Roman" w:hAnsi="Times New Roman"/>
          <w:color w:val="000000" w:themeColor="text1"/>
          <w:sz w:val="28"/>
          <w:szCs w:val="28"/>
          <w:lang w:eastAsia="ru-RU"/>
        </w:rPr>
        <w:t xml:space="preserve">3.5. </w:t>
      </w:r>
      <w:r w:rsidR="00A80DAA" w:rsidRPr="004B00F1">
        <w:rPr>
          <w:rFonts w:ascii="Times New Roman" w:hAnsi="Times New Roman"/>
          <w:color w:val="000000" w:themeColor="text1"/>
          <w:sz w:val="28"/>
          <w:szCs w:val="28"/>
          <w:lang w:eastAsia="ru-RU"/>
        </w:rPr>
        <w:t xml:space="preserve"> </w:t>
      </w:r>
      <w:r w:rsidR="0003059C" w:rsidRPr="004B00F1">
        <w:rPr>
          <w:rFonts w:ascii="Times New Roman" w:hAnsi="Times New Roman"/>
          <w:sz w:val="28"/>
          <w:szCs w:val="28"/>
          <w:lang w:eastAsia="ru-RU"/>
        </w:rPr>
        <w:t>Административная процедура м</w:t>
      </w:r>
      <w:r w:rsidR="00A80DAA" w:rsidRPr="004B00F1">
        <w:rPr>
          <w:rFonts w:ascii="Times New Roman" w:hAnsi="Times New Roman"/>
          <w:color w:val="000000" w:themeColor="text1"/>
          <w:sz w:val="28"/>
          <w:szCs w:val="28"/>
          <w:lang w:eastAsia="ru-RU"/>
        </w:rPr>
        <w:t>ежведомственно</w:t>
      </w:r>
      <w:r w:rsidR="0003059C" w:rsidRPr="004B00F1">
        <w:rPr>
          <w:rFonts w:ascii="Times New Roman" w:hAnsi="Times New Roman"/>
          <w:color w:val="000000" w:themeColor="text1"/>
          <w:sz w:val="28"/>
          <w:szCs w:val="28"/>
          <w:lang w:eastAsia="ru-RU"/>
        </w:rPr>
        <w:t>го</w:t>
      </w:r>
      <w:r w:rsidR="00A80DAA" w:rsidRPr="004B00F1">
        <w:rPr>
          <w:rFonts w:ascii="Times New Roman" w:hAnsi="Times New Roman"/>
          <w:color w:val="000000" w:themeColor="text1"/>
          <w:sz w:val="28"/>
          <w:szCs w:val="28"/>
          <w:lang w:eastAsia="ru-RU"/>
        </w:rPr>
        <w:t xml:space="preserve"> информационно</w:t>
      </w:r>
      <w:r w:rsidR="0003059C" w:rsidRPr="004B00F1">
        <w:rPr>
          <w:rFonts w:ascii="Times New Roman" w:hAnsi="Times New Roman"/>
          <w:color w:val="000000" w:themeColor="text1"/>
          <w:sz w:val="28"/>
          <w:szCs w:val="28"/>
          <w:lang w:eastAsia="ru-RU"/>
        </w:rPr>
        <w:t>го</w:t>
      </w:r>
      <w:r w:rsidR="00A80DAA" w:rsidRPr="004B00F1">
        <w:rPr>
          <w:rFonts w:ascii="Times New Roman" w:hAnsi="Times New Roman"/>
          <w:color w:val="000000" w:themeColor="text1"/>
          <w:sz w:val="28"/>
          <w:szCs w:val="28"/>
          <w:lang w:eastAsia="ru-RU"/>
        </w:rPr>
        <w:t xml:space="preserve"> взаимодействи</w:t>
      </w:r>
      <w:r w:rsidR="0003059C" w:rsidRPr="004B00F1">
        <w:rPr>
          <w:rFonts w:ascii="Times New Roman" w:hAnsi="Times New Roman"/>
          <w:color w:val="000000" w:themeColor="text1"/>
          <w:sz w:val="28"/>
          <w:szCs w:val="28"/>
          <w:lang w:eastAsia="ru-RU"/>
        </w:rPr>
        <w:t>я</w:t>
      </w:r>
      <w:r w:rsidRPr="004B00F1">
        <w:rPr>
          <w:rFonts w:ascii="Times New Roman" w:hAnsi="Times New Roman"/>
          <w:color w:val="000000" w:themeColor="text1"/>
          <w:sz w:val="28"/>
          <w:szCs w:val="28"/>
          <w:lang w:eastAsia="ru-RU"/>
        </w:rPr>
        <w:t>.</w:t>
      </w:r>
    </w:p>
    <w:p w14:paraId="0DEE42F9" w14:textId="5E27F04E" w:rsidR="007C4306" w:rsidRPr="00FC4D9E" w:rsidRDefault="007C4306" w:rsidP="00FB5082">
      <w:pPr>
        <w:spacing w:after="0" w:line="240" w:lineRule="auto"/>
        <w:ind w:firstLine="709"/>
        <w:jc w:val="both"/>
        <w:rPr>
          <w:rFonts w:ascii="Times New Roman" w:hAnsi="Times New Roman"/>
          <w:bCs/>
          <w:sz w:val="28"/>
          <w:szCs w:val="28"/>
        </w:rPr>
      </w:pPr>
      <w:r w:rsidRPr="007C4306">
        <w:rPr>
          <w:rFonts w:ascii="Times New Roman" w:hAnsi="Times New Roman"/>
          <w:color w:val="000000" w:themeColor="text1"/>
          <w:sz w:val="28"/>
          <w:szCs w:val="28"/>
          <w:lang w:eastAsia="ru-RU"/>
        </w:rPr>
        <w:t xml:space="preserve">3.5.1. </w:t>
      </w:r>
      <w:r w:rsidR="0016114D">
        <w:rPr>
          <w:rFonts w:ascii="Times New Roman" w:hAnsi="Times New Roman"/>
          <w:color w:val="000000" w:themeColor="text1"/>
          <w:sz w:val="28"/>
          <w:szCs w:val="28"/>
          <w:lang w:eastAsia="ru-RU"/>
        </w:rPr>
        <w:t>Для получения государственной услуги п</w:t>
      </w:r>
      <w:r w:rsidRPr="007C4306">
        <w:rPr>
          <w:rFonts w:ascii="Times New Roman" w:hAnsi="Times New Roman"/>
          <w:bCs/>
          <w:sz w:val="28"/>
          <w:szCs w:val="28"/>
        </w:rPr>
        <w:t>ри обращении заявителя за оценкой качества проведения специальной оценки условий труда</w:t>
      </w:r>
      <w:r w:rsidR="0016114D">
        <w:rPr>
          <w:rFonts w:ascii="Times New Roman" w:hAnsi="Times New Roman"/>
          <w:bCs/>
          <w:sz w:val="28"/>
          <w:szCs w:val="28"/>
        </w:rPr>
        <w:t xml:space="preserve"> необходимо направление следующих межведомственных запросов</w:t>
      </w:r>
      <w:r w:rsidRPr="007C4306">
        <w:rPr>
          <w:rFonts w:ascii="Times New Roman" w:hAnsi="Times New Roman"/>
          <w:bCs/>
          <w:sz w:val="28"/>
          <w:szCs w:val="28"/>
        </w:rPr>
        <w:t>:</w:t>
      </w:r>
    </w:p>
    <w:p w14:paraId="5595D9DD" w14:textId="364B1C66" w:rsidR="007C4306" w:rsidRDefault="0016114D" w:rsidP="00FB5082">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1) </w:t>
      </w:r>
      <w:r w:rsidR="007C4306" w:rsidRPr="0085723D">
        <w:rPr>
          <w:rFonts w:ascii="Times New Roman" w:hAnsi="Times New Roman"/>
          <w:spacing w:val="-2"/>
          <w:sz w:val="28"/>
          <w:szCs w:val="28"/>
        </w:rPr>
        <w:t>при осуществлении межведомственного информационного</w:t>
      </w:r>
      <w:r w:rsidR="007C4306">
        <w:rPr>
          <w:rFonts w:ascii="Times New Roman" w:hAnsi="Times New Roman"/>
          <w:spacing w:val="-2"/>
          <w:sz w:val="28"/>
          <w:szCs w:val="28"/>
        </w:rPr>
        <w:t xml:space="preserve"> </w:t>
      </w:r>
      <w:r w:rsidR="007C4306" w:rsidRPr="0085723D">
        <w:rPr>
          <w:rFonts w:ascii="Times New Roman" w:hAnsi="Times New Roman"/>
          <w:spacing w:val="-2"/>
          <w:sz w:val="28"/>
          <w:szCs w:val="28"/>
        </w:rPr>
        <w:t>взаимодействия посредством федеральной государственной информационной</w:t>
      </w:r>
      <w:r w:rsidR="007C4306">
        <w:rPr>
          <w:rFonts w:ascii="Times New Roman" w:hAnsi="Times New Roman"/>
          <w:spacing w:val="-2"/>
          <w:sz w:val="28"/>
          <w:szCs w:val="28"/>
        </w:rPr>
        <w:t xml:space="preserve"> </w:t>
      </w:r>
      <w:r w:rsidR="007C4306" w:rsidRPr="0085723D">
        <w:rPr>
          <w:rFonts w:ascii="Times New Roman" w:hAnsi="Times New Roman"/>
          <w:spacing w:val="-2"/>
          <w:sz w:val="28"/>
          <w:szCs w:val="28"/>
        </w:rPr>
        <w:t>системы «Единая система межведомственно</w:t>
      </w:r>
      <w:r w:rsidR="007C4306">
        <w:rPr>
          <w:rFonts w:ascii="Times New Roman" w:hAnsi="Times New Roman"/>
          <w:spacing w:val="-2"/>
          <w:sz w:val="28"/>
          <w:szCs w:val="28"/>
        </w:rPr>
        <w:t xml:space="preserve">го электронного взаимодействия» </w:t>
      </w:r>
      <w:r w:rsidR="007C4306" w:rsidRPr="0085723D">
        <w:rPr>
          <w:rFonts w:ascii="Times New Roman" w:hAnsi="Times New Roman"/>
          <w:spacing w:val="-2"/>
          <w:sz w:val="28"/>
          <w:szCs w:val="28"/>
        </w:rPr>
        <w:t>информационный запрос «Проверка действительности паспорта»</w:t>
      </w:r>
      <w:r>
        <w:rPr>
          <w:rFonts w:ascii="Times New Roman" w:hAnsi="Times New Roman"/>
          <w:spacing w:val="-2"/>
          <w:sz w:val="28"/>
          <w:szCs w:val="28"/>
        </w:rPr>
        <w:t>. Указанный запрос</w:t>
      </w:r>
      <w:r w:rsidR="00FB5082">
        <w:rPr>
          <w:rFonts w:ascii="Times New Roman" w:hAnsi="Times New Roman"/>
          <w:spacing w:val="-2"/>
          <w:sz w:val="28"/>
          <w:szCs w:val="28"/>
        </w:rPr>
        <w:t xml:space="preserve"> </w:t>
      </w:r>
      <w:r w:rsidR="007C4306" w:rsidRPr="0085723D">
        <w:rPr>
          <w:rFonts w:ascii="Times New Roman" w:hAnsi="Times New Roman"/>
          <w:spacing w:val="-2"/>
          <w:sz w:val="28"/>
          <w:szCs w:val="28"/>
        </w:rPr>
        <w:t>направляетс</w:t>
      </w:r>
      <w:r w:rsidR="007C4306">
        <w:rPr>
          <w:rFonts w:ascii="Times New Roman" w:hAnsi="Times New Roman"/>
          <w:spacing w:val="-2"/>
          <w:sz w:val="28"/>
          <w:szCs w:val="28"/>
        </w:rPr>
        <w:t xml:space="preserve">я в Министерство внутренних дел </w:t>
      </w:r>
      <w:r w:rsidR="007C4306" w:rsidRPr="0085723D">
        <w:rPr>
          <w:rFonts w:ascii="Times New Roman" w:hAnsi="Times New Roman"/>
          <w:spacing w:val="-2"/>
          <w:sz w:val="28"/>
          <w:szCs w:val="28"/>
        </w:rPr>
        <w:t>Российской Федерации;</w:t>
      </w:r>
    </w:p>
    <w:p w14:paraId="70D3D9EF" w14:textId="2DEF2B6C" w:rsidR="007C4306" w:rsidRPr="005B1D8A" w:rsidRDefault="0016114D" w:rsidP="00FB5082">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2) </w:t>
      </w:r>
      <w:r w:rsidR="007C4306" w:rsidRPr="0085723D">
        <w:rPr>
          <w:rFonts w:ascii="Times New Roman" w:hAnsi="Times New Roman"/>
          <w:spacing w:val="-2"/>
          <w:sz w:val="28"/>
          <w:szCs w:val="28"/>
        </w:rPr>
        <w:t>при осуществлении межведомственного информационного</w:t>
      </w:r>
      <w:r w:rsidR="007C4306">
        <w:rPr>
          <w:rFonts w:ascii="Times New Roman" w:hAnsi="Times New Roman"/>
          <w:spacing w:val="-2"/>
          <w:sz w:val="28"/>
          <w:szCs w:val="28"/>
        </w:rPr>
        <w:t xml:space="preserve"> </w:t>
      </w:r>
      <w:r w:rsidR="007C4306" w:rsidRPr="0085723D">
        <w:rPr>
          <w:rFonts w:ascii="Times New Roman" w:hAnsi="Times New Roman"/>
          <w:spacing w:val="-2"/>
          <w:sz w:val="28"/>
          <w:szCs w:val="28"/>
        </w:rPr>
        <w:t>взаимодействия посредством федеральной государственной информационной</w:t>
      </w:r>
      <w:r w:rsidR="007C4306">
        <w:rPr>
          <w:rFonts w:ascii="Times New Roman" w:hAnsi="Times New Roman"/>
          <w:spacing w:val="-2"/>
          <w:sz w:val="28"/>
          <w:szCs w:val="28"/>
        </w:rPr>
        <w:t xml:space="preserve"> </w:t>
      </w:r>
      <w:r w:rsidR="007C4306" w:rsidRPr="0085723D">
        <w:rPr>
          <w:rFonts w:ascii="Times New Roman" w:hAnsi="Times New Roman"/>
          <w:spacing w:val="-2"/>
          <w:sz w:val="28"/>
          <w:szCs w:val="28"/>
        </w:rPr>
        <w:t xml:space="preserve">системы «Единая </w:t>
      </w:r>
      <w:r w:rsidR="007C4306" w:rsidRPr="0085723D">
        <w:rPr>
          <w:rFonts w:ascii="Times New Roman" w:hAnsi="Times New Roman"/>
          <w:spacing w:val="-2"/>
          <w:sz w:val="28"/>
          <w:szCs w:val="28"/>
        </w:rPr>
        <w:lastRenderedPageBreak/>
        <w:t>система межведомственного электронного взаимодействия»</w:t>
      </w:r>
      <w:r w:rsidR="007C4306">
        <w:rPr>
          <w:rFonts w:ascii="Times New Roman" w:hAnsi="Times New Roman"/>
          <w:spacing w:val="-2"/>
          <w:sz w:val="28"/>
          <w:szCs w:val="28"/>
        </w:rPr>
        <w:t xml:space="preserve"> </w:t>
      </w:r>
      <w:r w:rsidR="007C4306" w:rsidRPr="0085723D">
        <w:rPr>
          <w:rFonts w:ascii="Times New Roman" w:hAnsi="Times New Roman"/>
          <w:spacing w:val="-2"/>
          <w:sz w:val="28"/>
          <w:szCs w:val="28"/>
        </w:rPr>
        <w:t>информационный запрос «Пр</w:t>
      </w:r>
      <w:r w:rsidR="007C4306">
        <w:rPr>
          <w:rFonts w:ascii="Times New Roman" w:hAnsi="Times New Roman"/>
          <w:spacing w:val="-2"/>
          <w:sz w:val="28"/>
          <w:szCs w:val="28"/>
        </w:rPr>
        <w:t xml:space="preserve">едоставление выписки из Единого </w:t>
      </w:r>
      <w:r w:rsidR="007C4306" w:rsidRPr="0085723D">
        <w:rPr>
          <w:rFonts w:ascii="Times New Roman" w:hAnsi="Times New Roman"/>
          <w:spacing w:val="-2"/>
          <w:sz w:val="28"/>
          <w:szCs w:val="28"/>
        </w:rPr>
        <w:t>государственного реестра юридических лиц в форме электронного документа»</w:t>
      </w:r>
      <w:r>
        <w:rPr>
          <w:rFonts w:ascii="Times New Roman" w:hAnsi="Times New Roman"/>
          <w:spacing w:val="-2"/>
          <w:sz w:val="28"/>
          <w:szCs w:val="28"/>
        </w:rPr>
        <w:t>. Указанный запрос</w:t>
      </w:r>
      <w:r w:rsidR="00FB5082">
        <w:rPr>
          <w:rFonts w:ascii="Times New Roman" w:hAnsi="Times New Roman"/>
          <w:spacing w:val="-2"/>
          <w:sz w:val="28"/>
          <w:szCs w:val="28"/>
        </w:rPr>
        <w:t xml:space="preserve"> </w:t>
      </w:r>
      <w:r w:rsidR="007C4306" w:rsidRPr="005B1D8A">
        <w:rPr>
          <w:rFonts w:ascii="Times New Roman" w:hAnsi="Times New Roman"/>
          <w:spacing w:val="-2"/>
          <w:sz w:val="28"/>
          <w:szCs w:val="28"/>
        </w:rPr>
        <w:t xml:space="preserve">направляется в Федеральную налоговую службу России; </w:t>
      </w:r>
    </w:p>
    <w:p w14:paraId="0A5CA030" w14:textId="43F97E1E" w:rsidR="007C4306" w:rsidRPr="0085723D" w:rsidRDefault="0016114D" w:rsidP="00FB5082">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 </w:t>
      </w:r>
      <w:r w:rsidR="007C4306" w:rsidRPr="005B1D8A">
        <w:rPr>
          <w:rFonts w:ascii="Times New Roman" w:hAnsi="Times New Roman"/>
          <w:spacing w:val="-2"/>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индивидуальных предпринимателей в форме электронного документа»</w:t>
      </w:r>
      <w:r>
        <w:rPr>
          <w:rFonts w:ascii="Times New Roman" w:hAnsi="Times New Roman"/>
          <w:spacing w:val="-2"/>
          <w:sz w:val="28"/>
          <w:szCs w:val="28"/>
        </w:rPr>
        <w:t>. Указанный запрос</w:t>
      </w:r>
      <w:r w:rsidR="00FB5082">
        <w:rPr>
          <w:rFonts w:ascii="Times New Roman" w:hAnsi="Times New Roman"/>
          <w:spacing w:val="-2"/>
          <w:sz w:val="28"/>
          <w:szCs w:val="28"/>
        </w:rPr>
        <w:t xml:space="preserve"> </w:t>
      </w:r>
      <w:r w:rsidR="007C4306" w:rsidRPr="005B1D8A">
        <w:rPr>
          <w:rFonts w:ascii="Times New Roman" w:hAnsi="Times New Roman"/>
          <w:spacing w:val="-2"/>
          <w:sz w:val="28"/>
          <w:szCs w:val="28"/>
        </w:rPr>
        <w:t>направляется в Федеральную налоговую службу России;</w:t>
      </w:r>
    </w:p>
    <w:p w14:paraId="39756D48" w14:textId="0C15282E" w:rsidR="007C4306" w:rsidRPr="00FB5082" w:rsidRDefault="007C4306" w:rsidP="00FB5082">
      <w:pPr>
        <w:spacing w:after="0" w:line="240" w:lineRule="auto"/>
        <w:ind w:firstLine="709"/>
        <w:jc w:val="both"/>
        <w:rPr>
          <w:rFonts w:ascii="Times New Roman" w:hAnsi="Times New Roman"/>
          <w:sz w:val="28"/>
          <w:szCs w:val="28"/>
        </w:rPr>
      </w:pPr>
      <w:r w:rsidRPr="00FB5082">
        <w:rPr>
          <w:rFonts w:ascii="Times New Roman" w:hAnsi="Times New Roman"/>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«Размещение сведений в едином реестре проверок»</w:t>
      </w:r>
      <w:r w:rsidR="00FB5082">
        <w:rPr>
          <w:rFonts w:ascii="Times New Roman" w:hAnsi="Times New Roman"/>
          <w:sz w:val="28"/>
          <w:szCs w:val="28"/>
        </w:rPr>
        <w:t xml:space="preserve"> </w:t>
      </w:r>
      <w:r w:rsidRPr="00FB5082">
        <w:rPr>
          <w:rFonts w:ascii="Times New Roman" w:hAnsi="Times New Roman"/>
          <w:sz w:val="28"/>
          <w:szCs w:val="28"/>
        </w:rPr>
        <w:t>направляется в Генеральную прокуратуру Российской Федерации.</w:t>
      </w:r>
    </w:p>
    <w:p w14:paraId="18335608" w14:textId="0DB89CB8" w:rsidR="0016114D" w:rsidRDefault="00FB5082" w:rsidP="0016114D">
      <w:pPr>
        <w:spacing w:after="0" w:line="240" w:lineRule="auto"/>
        <w:ind w:firstLine="709"/>
        <w:jc w:val="both"/>
        <w:rPr>
          <w:rFonts w:ascii="Times New Roman" w:hAnsi="Times New Roman"/>
          <w:spacing w:val="-2"/>
          <w:sz w:val="28"/>
          <w:szCs w:val="28"/>
        </w:rPr>
      </w:pPr>
      <w:r w:rsidRPr="00FB5082">
        <w:rPr>
          <w:rFonts w:ascii="Times New Roman" w:hAnsi="Times New Roman"/>
          <w:color w:val="000000" w:themeColor="text1"/>
          <w:sz w:val="28"/>
          <w:szCs w:val="28"/>
          <w:lang w:eastAsia="ru-RU"/>
        </w:rPr>
        <w:t xml:space="preserve">3.5.2. </w:t>
      </w:r>
      <w:r w:rsidR="0016114D">
        <w:rPr>
          <w:rFonts w:ascii="Times New Roman" w:hAnsi="Times New Roman"/>
          <w:color w:val="000000" w:themeColor="text1"/>
          <w:sz w:val="28"/>
          <w:szCs w:val="28"/>
          <w:lang w:eastAsia="ru-RU"/>
        </w:rPr>
        <w:t>Для получения государственной услуги п</w:t>
      </w:r>
      <w:r w:rsidR="0016114D" w:rsidRPr="007C4306">
        <w:rPr>
          <w:rFonts w:ascii="Times New Roman" w:hAnsi="Times New Roman"/>
          <w:bCs/>
          <w:sz w:val="28"/>
          <w:szCs w:val="28"/>
        </w:rPr>
        <w:t>ри</w:t>
      </w:r>
      <w:r w:rsidRPr="00FB5082">
        <w:rPr>
          <w:rFonts w:ascii="Times New Roman" w:hAnsi="Times New Roman"/>
          <w:bCs/>
          <w:sz w:val="28"/>
          <w:szCs w:val="28"/>
        </w:rPr>
        <w:t xml:space="preserve"> обращении заявителя за оценкой правильности предоставления гарантий и компенсаций за работу с вредными и (или) опасными условиями труда</w:t>
      </w:r>
      <w:r w:rsidR="0016114D">
        <w:rPr>
          <w:rFonts w:ascii="Times New Roman" w:hAnsi="Times New Roman"/>
          <w:bCs/>
          <w:sz w:val="28"/>
          <w:szCs w:val="28"/>
        </w:rPr>
        <w:t xml:space="preserve"> необходимо направление следующих межведомственных запросов</w:t>
      </w:r>
      <w:r w:rsidR="0016114D" w:rsidRPr="007C4306">
        <w:rPr>
          <w:rFonts w:ascii="Times New Roman" w:hAnsi="Times New Roman"/>
          <w:bCs/>
          <w:sz w:val="28"/>
          <w:szCs w:val="28"/>
        </w:rPr>
        <w:t>:</w:t>
      </w:r>
    </w:p>
    <w:p w14:paraId="4EB78A88" w14:textId="6F47C08F" w:rsidR="00C621D1" w:rsidRDefault="0016114D" w:rsidP="00C621D1">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1) </w:t>
      </w:r>
      <w:r w:rsidR="00C621D1" w:rsidRPr="0085723D">
        <w:rPr>
          <w:rFonts w:ascii="Times New Roman" w:hAnsi="Times New Roman"/>
          <w:spacing w:val="-2"/>
          <w:sz w:val="28"/>
          <w:szCs w:val="28"/>
        </w:rPr>
        <w:t>при осуществлении межведомственного информационного</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взаимодействия посредством федеральной государственной информационной</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системы «Единая система межведомственно</w:t>
      </w:r>
      <w:r w:rsidR="00C621D1">
        <w:rPr>
          <w:rFonts w:ascii="Times New Roman" w:hAnsi="Times New Roman"/>
          <w:spacing w:val="-2"/>
          <w:sz w:val="28"/>
          <w:szCs w:val="28"/>
        </w:rPr>
        <w:t xml:space="preserve">го электронного взаимодействия» </w:t>
      </w:r>
      <w:r w:rsidR="00C621D1" w:rsidRPr="0085723D">
        <w:rPr>
          <w:rFonts w:ascii="Times New Roman" w:hAnsi="Times New Roman"/>
          <w:spacing w:val="-2"/>
          <w:sz w:val="28"/>
          <w:szCs w:val="28"/>
        </w:rPr>
        <w:t>информационный запрос «Проверка действительности паспорта»</w:t>
      </w:r>
      <w:r>
        <w:rPr>
          <w:rFonts w:ascii="Times New Roman" w:hAnsi="Times New Roman"/>
          <w:spacing w:val="-2"/>
          <w:sz w:val="28"/>
          <w:szCs w:val="28"/>
        </w:rPr>
        <w:t>. Указанный запрос</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направляетс</w:t>
      </w:r>
      <w:r w:rsidR="00C621D1">
        <w:rPr>
          <w:rFonts w:ascii="Times New Roman" w:hAnsi="Times New Roman"/>
          <w:spacing w:val="-2"/>
          <w:sz w:val="28"/>
          <w:szCs w:val="28"/>
        </w:rPr>
        <w:t xml:space="preserve">я в Министерство внутренних дел </w:t>
      </w:r>
      <w:r w:rsidR="00C621D1" w:rsidRPr="0085723D">
        <w:rPr>
          <w:rFonts w:ascii="Times New Roman" w:hAnsi="Times New Roman"/>
          <w:spacing w:val="-2"/>
          <w:sz w:val="28"/>
          <w:szCs w:val="28"/>
        </w:rPr>
        <w:t>Российской Федерации;</w:t>
      </w:r>
    </w:p>
    <w:p w14:paraId="724A518E" w14:textId="677E14D5" w:rsidR="00C621D1" w:rsidRPr="005B1D8A" w:rsidRDefault="0016114D" w:rsidP="00C621D1">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2) </w:t>
      </w:r>
      <w:r w:rsidR="00C621D1" w:rsidRPr="0085723D">
        <w:rPr>
          <w:rFonts w:ascii="Times New Roman" w:hAnsi="Times New Roman"/>
          <w:spacing w:val="-2"/>
          <w:sz w:val="28"/>
          <w:szCs w:val="28"/>
        </w:rPr>
        <w:t>при осуществлении межведомственного информационного</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взаимодействия посредством федеральной государственной информационной</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системы «Единая система межведомственного электронного взаимодействия»</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информационный запрос «Пр</w:t>
      </w:r>
      <w:r w:rsidR="00C621D1">
        <w:rPr>
          <w:rFonts w:ascii="Times New Roman" w:hAnsi="Times New Roman"/>
          <w:spacing w:val="-2"/>
          <w:sz w:val="28"/>
          <w:szCs w:val="28"/>
        </w:rPr>
        <w:t xml:space="preserve">едоставление выписки из Единого </w:t>
      </w:r>
      <w:r w:rsidR="00C621D1" w:rsidRPr="0085723D">
        <w:rPr>
          <w:rFonts w:ascii="Times New Roman" w:hAnsi="Times New Roman"/>
          <w:spacing w:val="-2"/>
          <w:sz w:val="28"/>
          <w:szCs w:val="28"/>
        </w:rPr>
        <w:t>государственного реестра юридических лиц в форме электронного документа»</w:t>
      </w:r>
      <w:r>
        <w:rPr>
          <w:rFonts w:ascii="Times New Roman" w:hAnsi="Times New Roman"/>
          <w:spacing w:val="-2"/>
          <w:sz w:val="28"/>
          <w:szCs w:val="28"/>
        </w:rPr>
        <w:t>. Указанный запрос</w:t>
      </w:r>
      <w:r w:rsidR="00C621D1">
        <w:rPr>
          <w:rFonts w:ascii="Times New Roman" w:hAnsi="Times New Roman"/>
          <w:spacing w:val="-2"/>
          <w:sz w:val="28"/>
          <w:szCs w:val="28"/>
        </w:rPr>
        <w:t xml:space="preserve"> </w:t>
      </w:r>
      <w:r w:rsidR="00C621D1" w:rsidRPr="005B1D8A">
        <w:rPr>
          <w:rFonts w:ascii="Times New Roman" w:hAnsi="Times New Roman"/>
          <w:spacing w:val="-2"/>
          <w:sz w:val="28"/>
          <w:szCs w:val="28"/>
        </w:rPr>
        <w:t xml:space="preserve">направляется в Федеральную налоговую службу России; </w:t>
      </w:r>
    </w:p>
    <w:p w14:paraId="28279FBC" w14:textId="74E7EB52" w:rsidR="00C621D1" w:rsidRPr="0085723D" w:rsidRDefault="0016114D" w:rsidP="00C621D1">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 </w:t>
      </w:r>
      <w:r w:rsidR="00C621D1" w:rsidRPr="005B1D8A">
        <w:rPr>
          <w:rFonts w:ascii="Times New Roman" w:hAnsi="Times New Roman"/>
          <w:spacing w:val="-2"/>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индивидуальных предпринимателей в форме электронного документа»</w:t>
      </w:r>
      <w:r>
        <w:rPr>
          <w:rFonts w:ascii="Times New Roman" w:hAnsi="Times New Roman"/>
          <w:spacing w:val="-2"/>
          <w:sz w:val="28"/>
          <w:szCs w:val="28"/>
        </w:rPr>
        <w:t>. Указанный запрос</w:t>
      </w:r>
      <w:r w:rsidR="00C621D1">
        <w:rPr>
          <w:rFonts w:ascii="Times New Roman" w:hAnsi="Times New Roman"/>
          <w:spacing w:val="-2"/>
          <w:sz w:val="28"/>
          <w:szCs w:val="28"/>
        </w:rPr>
        <w:t xml:space="preserve"> </w:t>
      </w:r>
      <w:r w:rsidR="00C621D1" w:rsidRPr="005B1D8A">
        <w:rPr>
          <w:rFonts w:ascii="Times New Roman" w:hAnsi="Times New Roman"/>
          <w:spacing w:val="-2"/>
          <w:sz w:val="28"/>
          <w:szCs w:val="28"/>
        </w:rPr>
        <w:t>направляется в Федеральную налоговую службу России</w:t>
      </w:r>
      <w:r w:rsidR="00C621D1">
        <w:rPr>
          <w:rFonts w:ascii="Times New Roman" w:hAnsi="Times New Roman"/>
          <w:spacing w:val="-2"/>
          <w:sz w:val="28"/>
          <w:szCs w:val="28"/>
        </w:rPr>
        <w:t>.</w:t>
      </w:r>
    </w:p>
    <w:p w14:paraId="315E8A3D" w14:textId="379E96EB" w:rsidR="0016114D" w:rsidRDefault="00C621D1" w:rsidP="0016114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 xml:space="preserve">3.5.3. </w:t>
      </w:r>
      <w:r w:rsidR="0016114D">
        <w:rPr>
          <w:rFonts w:ascii="Times New Roman" w:hAnsi="Times New Roman"/>
          <w:color w:val="000000" w:themeColor="text1"/>
          <w:sz w:val="28"/>
          <w:szCs w:val="28"/>
          <w:lang w:eastAsia="ru-RU"/>
        </w:rPr>
        <w:t>Для получения государственной услуги п</w:t>
      </w:r>
      <w:r w:rsidR="0016114D" w:rsidRPr="007C4306">
        <w:rPr>
          <w:rFonts w:ascii="Times New Roman" w:hAnsi="Times New Roman"/>
          <w:bCs/>
          <w:sz w:val="28"/>
          <w:szCs w:val="28"/>
        </w:rPr>
        <w:t>ри</w:t>
      </w:r>
      <w:r w:rsidRPr="00C621D1">
        <w:rPr>
          <w:rFonts w:ascii="Times New Roman" w:hAnsi="Times New Roman"/>
          <w:sz w:val="28"/>
          <w:szCs w:val="28"/>
        </w:rPr>
        <w:t xml:space="preserve"> обращении заявителя </w:t>
      </w:r>
      <w:r w:rsidRPr="00C621D1">
        <w:rPr>
          <w:rFonts w:ascii="Times New Roman" w:hAnsi="Times New Roman"/>
          <w:bCs/>
          <w:sz w:val="28"/>
          <w:szCs w:val="28"/>
        </w:rPr>
        <w:t>за оценкой фактических условий труда работников</w:t>
      </w:r>
      <w:r w:rsidR="0016114D" w:rsidRPr="0016114D">
        <w:rPr>
          <w:rFonts w:ascii="Times New Roman" w:hAnsi="Times New Roman"/>
          <w:bCs/>
          <w:sz w:val="28"/>
          <w:szCs w:val="28"/>
        </w:rPr>
        <w:t xml:space="preserve"> </w:t>
      </w:r>
      <w:r w:rsidR="0016114D" w:rsidRPr="00FB5082">
        <w:rPr>
          <w:rFonts w:ascii="Times New Roman" w:hAnsi="Times New Roman"/>
          <w:bCs/>
          <w:sz w:val="28"/>
          <w:szCs w:val="28"/>
        </w:rPr>
        <w:t>труда</w:t>
      </w:r>
      <w:r w:rsidR="0016114D">
        <w:rPr>
          <w:rFonts w:ascii="Times New Roman" w:hAnsi="Times New Roman"/>
          <w:bCs/>
          <w:sz w:val="28"/>
          <w:szCs w:val="28"/>
        </w:rPr>
        <w:t xml:space="preserve"> необходимо направление следующих межведомственных запросов</w:t>
      </w:r>
      <w:r w:rsidR="0016114D" w:rsidRPr="007C4306">
        <w:rPr>
          <w:rFonts w:ascii="Times New Roman" w:hAnsi="Times New Roman"/>
          <w:bCs/>
          <w:sz w:val="28"/>
          <w:szCs w:val="28"/>
        </w:rPr>
        <w:t>:</w:t>
      </w:r>
    </w:p>
    <w:p w14:paraId="78CD7CEF" w14:textId="4EA4B5B8" w:rsidR="00C621D1" w:rsidRDefault="0016114D" w:rsidP="00C621D1">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color w:val="000000" w:themeColor="text1"/>
          <w:sz w:val="28"/>
          <w:szCs w:val="28"/>
          <w:lang w:eastAsia="ru-RU"/>
        </w:rPr>
        <w:t xml:space="preserve">1) </w:t>
      </w:r>
      <w:r w:rsidR="00C621D1" w:rsidRPr="0085723D">
        <w:rPr>
          <w:rFonts w:ascii="Times New Roman" w:hAnsi="Times New Roman"/>
          <w:spacing w:val="-2"/>
          <w:sz w:val="28"/>
          <w:szCs w:val="28"/>
        </w:rPr>
        <w:t>при осуществлении межведомственного информационного</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взаимодействия посредством федеральной государственной информационной</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системы «Единая система межведомственно</w:t>
      </w:r>
      <w:r w:rsidR="00C621D1">
        <w:rPr>
          <w:rFonts w:ascii="Times New Roman" w:hAnsi="Times New Roman"/>
          <w:spacing w:val="-2"/>
          <w:sz w:val="28"/>
          <w:szCs w:val="28"/>
        </w:rPr>
        <w:t xml:space="preserve">го электронного взаимодействия» </w:t>
      </w:r>
      <w:r w:rsidR="00C621D1" w:rsidRPr="0085723D">
        <w:rPr>
          <w:rFonts w:ascii="Times New Roman" w:hAnsi="Times New Roman"/>
          <w:spacing w:val="-2"/>
          <w:sz w:val="28"/>
          <w:szCs w:val="28"/>
        </w:rPr>
        <w:t>информационный запрос «Проверка действительности паспорта»</w:t>
      </w:r>
      <w:r>
        <w:rPr>
          <w:rFonts w:ascii="Times New Roman" w:hAnsi="Times New Roman"/>
          <w:spacing w:val="-2"/>
          <w:sz w:val="28"/>
          <w:szCs w:val="28"/>
        </w:rPr>
        <w:t>. Указанный запрос</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направляетс</w:t>
      </w:r>
      <w:r w:rsidR="00C621D1">
        <w:rPr>
          <w:rFonts w:ascii="Times New Roman" w:hAnsi="Times New Roman"/>
          <w:spacing w:val="-2"/>
          <w:sz w:val="28"/>
          <w:szCs w:val="28"/>
        </w:rPr>
        <w:t xml:space="preserve">я в Министерство внутренних дел </w:t>
      </w:r>
      <w:r w:rsidR="00C621D1" w:rsidRPr="0085723D">
        <w:rPr>
          <w:rFonts w:ascii="Times New Roman" w:hAnsi="Times New Roman"/>
          <w:spacing w:val="-2"/>
          <w:sz w:val="28"/>
          <w:szCs w:val="28"/>
        </w:rPr>
        <w:t>Российской Федерации;</w:t>
      </w:r>
    </w:p>
    <w:p w14:paraId="7E3ED89A" w14:textId="6C6430C3" w:rsidR="00C621D1" w:rsidRPr="005B1D8A" w:rsidRDefault="0016114D" w:rsidP="00C621D1">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lastRenderedPageBreak/>
        <w:t xml:space="preserve">2) </w:t>
      </w:r>
      <w:r w:rsidR="00C621D1" w:rsidRPr="0085723D">
        <w:rPr>
          <w:rFonts w:ascii="Times New Roman" w:hAnsi="Times New Roman"/>
          <w:spacing w:val="-2"/>
          <w:sz w:val="28"/>
          <w:szCs w:val="28"/>
        </w:rPr>
        <w:t>при осуществлении межведомственного информационного</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взаимодействия посредством федеральной государственной информационной</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системы «Единая система межведомственного электронного взаимодействия»</w:t>
      </w:r>
      <w:r w:rsidR="00C621D1">
        <w:rPr>
          <w:rFonts w:ascii="Times New Roman" w:hAnsi="Times New Roman"/>
          <w:spacing w:val="-2"/>
          <w:sz w:val="28"/>
          <w:szCs w:val="28"/>
        </w:rPr>
        <w:t xml:space="preserve"> </w:t>
      </w:r>
      <w:r w:rsidR="00C621D1" w:rsidRPr="0085723D">
        <w:rPr>
          <w:rFonts w:ascii="Times New Roman" w:hAnsi="Times New Roman"/>
          <w:spacing w:val="-2"/>
          <w:sz w:val="28"/>
          <w:szCs w:val="28"/>
        </w:rPr>
        <w:t>информационный запрос «Пр</w:t>
      </w:r>
      <w:r w:rsidR="00C621D1">
        <w:rPr>
          <w:rFonts w:ascii="Times New Roman" w:hAnsi="Times New Roman"/>
          <w:spacing w:val="-2"/>
          <w:sz w:val="28"/>
          <w:szCs w:val="28"/>
        </w:rPr>
        <w:t xml:space="preserve">едоставление выписки из Единого </w:t>
      </w:r>
      <w:r w:rsidR="00C621D1" w:rsidRPr="0085723D">
        <w:rPr>
          <w:rFonts w:ascii="Times New Roman" w:hAnsi="Times New Roman"/>
          <w:spacing w:val="-2"/>
          <w:sz w:val="28"/>
          <w:szCs w:val="28"/>
        </w:rPr>
        <w:t>государственного реестра юридических лиц в форме электронного документа»</w:t>
      </w:r>
      <w:r>
        <w:rPr>
          <w:rFonts w:ascii="Times New Roman" w:hAnsi="Times New Roman"/>
          <w:spacing w:val="-2"/>
          <w:sz w:val="28"/>
          <w:szCs w:val="28"/>
        </w:rPr>
        <w:t>. Указанный запрос</w:t>
      </w:r>
      <w:r w:rsidR="00C621D1">
        <w:rPr>
          <w:rFonts w:ascii="Times New Roman" w:hAnsi="Times New Roman"/>
          <w:spacing w:val="-2"/>
          <w:sz w:val="28"/>
          <w:szCs w:val="28"/>
        </w:rPr>
        <w:t xml:space="preserve"> </w:t>
      </w:r>
      <w:r w:rsidR="00C621D1" w:rsidRPr="005B1D8A">
        <w:rPr>
          <w:rFonts w:ascii="Times New Roman" w:hAnsi="Times New Roman"/>
          <w:spacing w:val="-2"/>
          <w:sz w:val="28"/>
          <w:szCs w:val="28"/>
        </w:rPr>
        <w:t xml:space="preserve">направляется в Федеральную налоговую службу России; </w:t>
      </w:r>
    </w:p>
    <w:p w14:paraId="4C088ED8" w14:textId="56B3F8B3" w:rsidR="00C621D1" w:rsidRPr="0085723D" w:rsidRDefault="0016114D" w:rsidP="00C621D1">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 </w:t>
      </w:r>
      <w:r w:rsidR="00C621D1" w:rsidRPr="005B1D8A">
        <w:rPr>
          <w:rFonts w:ascii="Times New Roman" w:hAnsi="Times New Roman"/>
          <w:spacing w:val="-2"/>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индивидуальных предпринимателей в форме электронного документа»</w:t>
      </w:r>
      <w:r>
        <w:rPr>
          <w:rFonts w:ascii="Times New Roman" w:hAnsi="Times New Roman"/>
          <w:spacing w:val="-2"/>
          <w:sz w:val="28"/>
          <w:szCs w:val="28"/>
        </w:rPr>
        <w:t xml:space="preserve">. Указанный запрос </w:t>
      </w:r>
      <w:r w:rsidR="00C621D1" w:rsidRPr="005B1D8A">
        <w:rPr>
          <w:rFonts w:ascii="Times New Roman" w:hAnsi="Times New Roman"/>
          <w:spacing w:val="-2"/>
          <w:sz w:val="28"/>
          <w:szCs w:val="28"/>
        </w:rPr>
        <w:t>направляется в Федеральную налоговую службу России</w:t>
      </w:r>
      <w:r w:rsidR="00C621D1">
        <w:rPr>
          <w:rFonts w:ascii="Times New Roman" w:hAnsi="Times New Roman"/>
          <w:spacing w:val="-2"/>
          <w:sz w:val="28"/>
          <w:szCs w:val="28"/>
        </w:rPr>
        <w:t>.</w:t>
      </w:r>
    </w:p>
    <w:p w14:paraId="4899FD07" w14:textId="419F9561" w:rsidR="00C621D1" w:rsidRPr="00FC1947" w:rsidRDefault="0016114D" w:rsidP="00C621D1">
      <w:pPr>
        <w:autoSpaceDE w:val="0"/>
        <w:autoSpaceDN w:val="0"/>
        <w:adjustRightInd w:val="0"/>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rPr>
        <w:t xml:space="preserve">4) </w:t>
      </w:r>
      <w:r w:rsidR="00C621D1" w:rsidRPr="000751C6">
        <w:rPr>
          <w:rFonts w:ascii="Times New Roman" w:hAnsi="Times New Roman"/>
          <w:spacing w:val="-2"/>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«Размещение сведений в едином реестре проверок». </w:t>
      </w:r>
      <w:r w:rsidR="00C621D1" w:rsidRPr="00FC1947">
        <w:rPr>
          <w:rFonts w:ascii="Times New Roman" w:hAnsi="Times New Roman"/>
          <w:spacing w:val="-2"/>
          <w:sz w:val="28"/>
          <w:szCs w:val="28"/>
        </w:rPr>
        <w:t>Указанный запрос направляется в</w:t>
      </w:r>
      <w:r w:rsidR="00C621D1" w:rsidRPr="00FC1947">
        <w:rPr>
          <w:rFonts w:ascii="Times New Roman" w:hAnsi="Times New Roman"/>
          <w:sz w:val="28"/>
          <w:szCs w:val="28"/>
          <w:lang w:eastAsia="ru-RU"/>
        </w:rPr>
        <w:t xml:space="preserve"> Генеральную прокуратуру Российской Федерации</w:t>
      </w:r>
      <w:r w:rsidR="00C621D1" w:rsidRPr="00FC1947">
        <w:rPr>
          <w:rFonts w:ascii="Times New Roman" w:hAnsi="Times New Roman"/>
          <w:spacing w:val="-2"/>
          <w:sz w:val="28"/>
          <w:szCs w:val="28"/>
          <w:lang w:eastAsia="ru-RU"/>
        </w:rPr>
        <w:t>;</w:t>
      </w:r>
    </w:p>
    <w:p w14:paraId="568CE15D" w14:textId="74418265" w:rsidR="00C621D1" w:rsidRPr="00F67D92" w:rsidRDefault="0016114D" w:rsidP="00942414">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5) </w:t>
      </w:r>
      <w:r w:rsidR="00C621D1" w:rsidRPr="000751C6">
        <w:rPr>
          <w:rFonts w:ascii="Times New Roman" w:hAnsi="Times New Roman"/>
          <w:spacing w:val="-2"/>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w:t>
      </w:r>
      <w:r w:rsidR="00C621D1">
        <w:rPr>
          <w:rFonts w:ascii="Times New Roman" w:hAnsi="Times New Roman"/>
          <w:spacing w:val="-2"/>
          <w:sz w:val="28"/>
          <w:szCs w:val="28"/>
        </w:rPr>
        <w:t xml:space="preserve"> «</w:t>
      </w:r>
      <w:r w:rsidR="00C621D1" w:rsidRPr="00FC1947">
        <w:rPr>
          <w:rFonts w:ascii="Times New Roman" w:hAnsi="Times New Roman"/>
          <w:spacing w:val="-2"/>
          <w:sz w:val="28"/>
          <w:szCs w:val="28"/>
        </w:rPr>
        <w:t>Получение сведений из Акта о случае профессионального заболевания и санитарно-гигиенической характеристики условий труда работника</w:t>
      </w:r>
      <w:r w:rsidR="00C621D1">
        <w:rPr>
          <w:rFonts w:ascii="Times New Roman" w:hAnsi="Times New Roman"/>
          <w:spacing w:val="-2"/>
          <w:sz w:val="28"/>
          <w:szCs w:val="28"/>
        </w:rPr>
        <w:t>»</w:t>
      </w:r>
      <w:r>
        <w:rPr>
          <w:rFonts w:ascii="Times New Roman" w:hAnsi="Times New Roman"/>
          <w:spacing w:val="-2"/>
          <w:sz w:val="28"/>
          <w:szCs w:val="28"/>
        </w:rPr>
        <w:t>. Указанный запрос</w:t>
      </w:r>
      <w:r w:rsidR="00C621D1">
        <w:rPr>
          <w:rFonts w:ascii="Times New Roman" w:hAnsi="Times New Roman"/>
          <w:spacing w:val="-2"/>
          <w:sz w:val="28"/>
          <w:szCs w:val="28"/>
        </w:rPr>
        <w:t xml:space="preserve"> </w:t>
      </w:r>
      <w:r w:rsidR="00C621D1" w:rsidRPr="000751C6">
        <w:rPr>
          <w:rFonts w:ascii="Times New Roman" w:hAnsi="Times New Roman"/>
          <w:spacing w:val="-2"/>
          <w:sz w:val="28"/>
          <w:szCs w:val="28"/>
        </w:rPr>
        <w:t>направляется в</w:t>
      </w:r>
      <w:r w:rsidR="00C621D1" w:rsidRPr="00FC1947">
        <w:t xml:space="preserve"> </w:t>
      </w:r>
      <w:r w:rsidR="00C621D1">
        <w:rPr>
          <w:rFonts w:ascii="Times New Roman" w:hAnsi="Times New Roman"/>
          <w:spacing w:val="-2"/>
          <w:sz w:val="28"/>
          <w:szCs w:val="28"/>
        </w:rPr>
        <w:t>Федеральную</w:t>
      </w:r>
      <w:r w:rsidR="00C621D1" w:rsidRPr="00FC1947">
        <w:rPr>
          <w:rFonts w:ascii="Times New Roman" w:hAnsi="Times New Roman"/>
          <w:spacing w:val="-2"/>
          <w:sz w:val="28"/>
          <w:szCs w:val="28"/>
        </w:rPr>
        <w:t xml:space="preserve"> служб</w:t>
      </w:r>
      <w:r w:rsidR="00C621D1">
        <w:rPr>
          <w:rFonts w:ascii="Times New Roman" w:hAnsi="Times New Roman"/>
          <w:spacing w:val="-2"/>
          <w:sz w:val="28"/>
          <w:szCs w:val="28"/>
        </w:rPr>
        <w:t>у</w:t>
      </w:r>
      <w:r w:rsidR="00C621D1" w:rsidRPr="00FC1947">
        <w:rPr>
          <w:rFonts w:ascii="Times New Roman" w:hAnsi="Times New Roman"/>
          <w:spacing w:val="-2"/>
          <w:sz w:val="28"/>
          <w:szCs w:val="28"/>
        </w:rPr>
        <w:t xml:space="preserve"> по надзору в сфере защиты прав потребителей и благополучия человека</w:t>
      </w:r>
      <w:r w:rsidR="00C621D1">
        <w:rPr>
          <w:rFonts w:ascii="Times New Roman" w:hAnsi="Times New Roman"/>
          <w:spacing w:val="-2"/>
          <w:sz w:val="28"/>
          <w:szCs w:val="28"/>
        </w:rPr>
        <w:t>.</w:t>
      </w:r>
    </w:p>
    <w:p w14:paraId="31932F52" w14:textId="2F578730" w:rsidR="00C621D1" w:rsidRDefault="00C621D1" w:rsidP="00942414">
      <w:pPr>
        <w:spacing w:after="0" w:line="240" w:lineRule="auto"/>
        <w:ind w:firstLine="709"/>
        <w:jc w:val="both"/>
        <w:rPr>
          <w:rFonts w:ascii="Times New Roman" w:hAnsi="Times New Roman"/>
          <w:spacing w:val="-2"/>
          <w:sz w:val="28"/>
          <w:szCs w:val="28"/>
        </w:rPr>
      </w:pPr>
      <w:r>
        <w:rPr>
          <w:rFonts w:ascii="Times New Roman" w:hAnsi="Times New Roman"/>
          <w:sz w:val="28"/>
          <w:szCs w:val="28"/>
        </w:rPr>
        <w:t xml:space="preserve">3.5.4. </w:t>
      </w:r>
      <w:r w:rsidR="0016114D">
        <w:rPr>
          <w:rFonts w:ascii="Times New Roman" w:hAnsi="Times New Roman"/>
          <w:sz w:val="28"/>
          <w:szCs w:val="28"/>
        </w:rPr>
        <w:t>Для получения государственной услуги п</w:t>
      </w:r>
      <w:r>
        <w:rPr>
          <w:rFonts w:ascii="Times New Roman" w:hAnsi="Times New Roman"/>
          <w:sz w:val="28"/>
          <w:szCs w:val="28"/>
        </w:rPr>
        <w:t>ри</w:t>
      </w:r>
      <w:r w:rsidRPr="00171107">
        <w:rPr>
          <w:rFonts w:ascii="Times New Roman" w:hAnsi="Times New Roman"/>
          <w:bCs/>
          <w:color w:val="000000" w:themeColor="text1"/>
          <w:sz w:val="28"/>
          <w:szCs w:val="28"/>
        </w:rPr>
        <w:t xml:space="preserve"> обращении </w:t>
      </w:r>
      <w:r w:rsidRPr="00171107">
        <w:rPr>
          <w:rFonts w:ascii="Times New Roman" w:hAnsi="Times New Roman"/>
          <w:bCs/>
          <w:sz w:val="28"/>
          <w:szCs w:val="28"/>
        </w:rPr>
        <w:t>за исправлением допущенных опечаток и ошибок в документах, выданных по результатам предоставления государственной услуги</w:t>
      </w:r>
      <w:r>
        <w:rPr>
          <w:rFonts w:ascii="Times New Roman" w:hAnsi="Times New Roman"/>
          <w:bCs/>
          <w:sz w:val="28"/>
          <w:szCs w:val="28"/>
        </w:rPr>
        <w:t>, межведомственное</w:t>
      </w:r>
      <w:r w:rsidRPr="00C621D1">
        <w:rPr>
          <w:rFonts w:ascii="Times New Roman" w:hAnsi="Times New Roman"/>
          <w:spacing w:val="-2"/>
          <w:sz w:val="28"/>
          <w:szCs w:val="28"/>
        </w:rPr>
        <w:t xml:space="preserve"> </w:t>
      </w:r>
      <w:r w:rsidRPr="000751C6">
        <w:rPr>
          <w:rFonts w:ascii="Times New Roman" w:hAnsi="Times New Roman"/>
          <w:spacing w:val="-2"/>
          <w:sz w:val="28"/>
          <w:szCs w:val="28"/>
        </w:rPr>
        <w:t>информационно</w:t>
      </w:r>
      <w:r>
        <w:rPr>
          <w:rFonts w:ascii="Times New Roman" w:hAnsi="Times New Roman"/>
          <w:spacing w:val="-2"/>
          <w:sz w:val="28"/>
          <w:szCs w:val="28"/>
        </w:rPr>
        <w:t>е</w:t>
      </w:r>
      <w:r w:rsidRPr="000751C6">
        <w:rPr>
          <w:rFonts w:ascii="Times New Roman" w:hAnsi="Times New Roman"/>
          <w:spacing w:val="-2"/>
          <w:sz w:val="28"/>
          <w:szCs w:val="28"/>
        </w:rPr>
        <w:t xml:space="preserve"> взаимодействи</w:t>
      </w:r>
      <w:r>
        <w:rPr>
          <w:rFonts w:ascii="Times New Roman" w:hAnsi="Times New Roman"/>
          <w:spacing w:val="-2"/>
          <w:sz w:val="28"/>
          <w:szCs w:val="28"/>
        </w:rPr>
        <w:t>е не предусмотрено.</w:t>
      </w:r>
    </w:p>
    <w:p w14:paraId="4DDF9FFD" w14:textId="549A3A74" w:rsidR="00C621D1" w:rsidRPr="00322E53" w:rsidRDefault="00C621D1" w:rsidP="00942414">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3.5.5. </w:t>
      </w:r>
      <w:r w:rsidR="0016114D">
        <w:rPr>
          <w:rFonts w:ascii="Times New Roman" w:hAnsi="Times New Roman"/>
          <w:sz w:val="28"/>
          <w:szCs w:val="28"/>
        </w:rPr>
        <w:t>Для получения государственной услуги при</w:t>
      </w:r>
      <w:r w:rsidRPr="00C621D1">
        <w:rPr>
          <w:rFonts w:ascii="Times New Roman" w:hAnsi="Times New Roman"/>
          <w:bCs/>
          <w:color w:val="000000" w:themeColor="text1"/>
          <w:sz w:val="28"/>
          <w:szCs w:val="28"/>
        </w:rPr>
        <w:t xml:space="preserve"> </w:t>
      </w:r>
      <w:r w:rsidRPr="00C621D1">
        <w:rPr>
          <w:rFonts w:ascii="Times New Roman" w:hAnsi="Times New Roman"/>
          <w:bCs/>
          <w:sz w:val="28"/>
          <w:szCs w:val="28"/>
        </w:rPr>
        <w:t xml:space="preserve">обращении за выдачей дубликата документа, выданного по результату предоставления государственной </w:t>
      </w:r>
      <w:r w:rsidRPr="00322E53">
        <w:rPr>
          <w:rFonts w:ascii="Times New Roman" w:hAnsi="Times New Roman"/>
          <w:bCs/>
          <w:sz w:val="28"/>
          <w:szCs w:val="28"/>
        </w:rPr>
        <w:t>услуги, межведомственное</w:t>
      </w:r>
      <w:r w:rsidRPr="00322E53">
        <w:rPr>
          <w:rFonts w:ascii="Times New Roman" w:hAnsi="Times New Roman"/>
          <w:spacing w:val="-2"/>
          <w:sz w:val="28"/>
          <w:szCs w:val="28"/>
        </w:rPr>
        <w:t xml:space="preserve"> информационное взаимодействие не предусмотрено.</w:t>
      </w:r>
    </w:p>
    <w:p w14:paraId="3489F15A" w14:textId="051F0CFE" w:rsidR="00A80DAA" w:rsidRPr="00322E53" w:rsidRDefault="00C621D1" w:rsidP="00C621D1">
      <w:pPr>
        <w:spacing w:after="0"/>
        <w:ind w:firstLine="709"/>
        <w:jc w:val="both"/>
        <w:rPr>
          <w:rFonts w:ascii="Times New Roman" w:hAnsi="Times New Roman"/>
          <w:sz w:val="28"/>
          <w:szCs w:val="28"/>
          <w:lang w:eastAsia="ru-RU"/>
        </w:rPr>
      </w:pPr>
      <w:r w:rsidRPr="00322E53">
        <w:rPr>
          <w:rFonts w:ascii="Times New Roman" w:hAnsi="Times New Roman"/>
          <w:spacing w:val="-2"/>
          <w:sz w:val="28"/>
          <w:szCs w:val="28"/>
        </w:rPr>
        <w:t>3.6.</w:t>
      </w:r>
      <w:r w:rsidR="00A80DAA" w:rsidRPr="00322E53">
        <w:rPr>
          <w:rFonts w:ascii="Times New Roman" w:hAnsi="Times New Roman"/>
          <w:sz w:val="28"/>
          <w:szCs w:val="28"/>
          <w:lang w:eastAsia="ru-RU"/>
        </w:rPr>
        <w:t> </w:t>
      </w:r>
      <w:r w:rsidR="0003059C" w:rsidRPr="00322E53">
        <w:rPr>
          <w:rFonts w:ascii="Times New Roman" w:hAnsi="Times New Roman"/>
          <w:sz w:val="28"/>
          <w:szCs w:val="28"/>
          <w:lang w:eastAsia="ru-RU"/>
        </w:rPr>
        <w:t>Административная процедура п</w:t>
      </w:r>
      <w:r w:rsidR="00A80DAA" w:rsidRPr="00322E53">
        <w:rPr>
          <w:rFonts w:ascii="Times New Roman" w:hAnsi="Times New Roman"/>
          <w:sz w:val="28"/>
          <w:szCs w:val="28"/>
          <w:lang w:eastAsia="ru-RU"/>
        </w:rPr>
        <w:t>риостановлени</w:t>
      </w:r>
      <w:r w:rsidR="0003059C" w:rsidRPr="00322E53">
        <w:rPr>
          <w:rFonts w:ascii="Times New Roman" w:hAnsi="Times New Roman"/>
          <w:sz w:val="28"/>
          <w:szCs w:val="28"/>
          <w:lang w:eastAsia="ru-RU"/>
        </w:rPr>
        <w:t>я</w:t>
      </w:r>
      <w:r w:rsidR="00A80DAA" w:rsidRPr="00322E53">
        <w:rPr>
          <w:rFonts w:ascii="Times New Roman" w:hAnsi="Times New Roman"/>
          <w:sz w:val="28"/>
          <w:szCs w:val="28"/>
          <w:lang w:eastAsia="ru-RU"/>
        </w:rPr>
        <w:t xml:space="preserve"> предоставления государственной услуги</w:t>
      </w:r>
      <w:r w:rsidRPr="00322E53">
        <w:rPr>
          <w:rFonts w:ascii="Times New Roman" w:hAnsi="Times New Roman"/>
          <w:sz w:val="28"/>
          <w:szCs w:val="28"/>
          <w:lang w:eastAsia="ru-RU"/>
        </w:rPr>
        <w:t>.</w:t>
      </w:r>
      <w:r w:rsidR="0016114D" w:rsidRPr="00322E53">
        <w:rPr>
          <w:rFonts w:ascii="Times New Roman" w:hAnsi="Times New Roman"/>
          <w:sz w:val="28"/>
          <w:szCs w:val="28"/>
          <w:lang w:eastAsia="ru-RU"/>
        </w:rPr>
        <w:t xml:space="preserve"> </w:t>
      </w:r>
    </w:p>
    <w:p w14:paraId="269B3171" w14:textId="182029A0" w:rsidR="00942414" w:rsidRDefault="00E22108" w:rsidP="00E22108">
      <w:pPr>
        <w:spacing w:after="0" w:line="240" w:lineRule="auto"/>
        <w:ind w:firstLine="709"/>
        <w:jc w:val="both"/>
        <w:rPr>
          <w:rFonts w:ascii="Times New Roman" w:hAnsi="Times New Roman"/>
          <w:sz w:val="28"/>
          <w:szCs w:val="28"/>
          <w:lang w:eastAsia="ru-RU"/>
        </w:rPr>
      </w:pPr>
      <w:r w:rsidRPr="00322E53">
        <w:rPr>
          <w:rFonts w:ascii="Times New Roman" w:hAnsi="Times New Roman"/>
          <w:sz w:val="28"/>
          <w:szCs w:val="28"/>
          <w:lang w:eastAsia="ru-RU"/>
        </w:rPr>
        <w:t xml:space="preserve">3.6.1. </w:t>
      </w:r>
      <w:r w:rsidR="00942414" w:rsidRPr="00322E53">
        <w:rPr>
          <w:rFonts w:ascii="Times New Roman" w:hAnsi="Times New Roman"/>
          <w:sz w:val="28"/>
          <w:szCs w:val="28"/>
          <w:lang w:eastAsia="ru-RU"/>
        </w:rPr>
        <w:t>Приостановление предоставления государственной услуги предусмотрено при обращении заявителя</w:t>
      </w:r>
      <w:r w:rsidRPr="00322E53">
        <w:rPr>
          <w:rFonts w:ascii="Times New Roman" w:hAnsi="Times New Roman"/>
          <w:sz w:val="28"/>
          <w:szCs w:val="28"/>
          <w:lang w:eastAsia="ru-RU"/>
        </w:rPr>
        <w:t>:</w:t>
      </w:r>
      <w:r w:rsidR="00942414" w:rsidRPr="00322E53">
        <w:rPr>
          <w:rFonts w:ascii="Times New Roman" w:hAnsi="Times New Roman"/>
          <w:sz w:val="28"/>
          <w:szCs w:val="28"/>
          <w:lang w:eastAsia="ru-RU"/>
        </w:rPr>
        <w:t xml:space="preserve"> за </w:t>
      </w:r>
      <w:r w:rsidRPr="00322E53">
        <w:rPr>
          <w:rFonts w:ascii="Times New Roman" w:hAnsi="Times New Roman"/>
          <w:bCs/>
          <w:sz w:val="28"/>
          <w:szCs w:val="28"/>
        </w:rPr>
        <w:t>оценкой качества проведения специальной оценки условий труда</w:t>
      </w:r>
      <w:r>
        <w:rPr>
          <w:rFonts w:ascii="Times New Roman" w:hAnsi="Times New Roman"/>
          <w:bCs/>
          <w:sz w:val="28"/>
          <w:szCs w:val="28"/>
        </w:rPr>
        <w:t xml:space="preserve"> либо </w:t>
      </w:r>
      <w:r w:rsidRPr="00FB5082">
        <w:rPr>
          <w:rFonts w:ascii="Times New Roman" w:hAnsi="Times New Roman"/>
          <w:bCs/>
          <w:sz w:val="28"/>
          <w:szCs w:val="28"/>
        </w:rPr>
        <w:t>за оценкой правильности предоставления гарантий и компенсаций за работу с вредными и (или) опасными условиями труда</w:t>
      </w:r>
      <w:r>
        <w:rPr>
          <w:rFonts w:ascii="Times New Roman" w:hAnsi="Times New Roman"/>
          <w:bCs/>
          <w:sz w:val="28"/>
          <w:szCs w:val="28"/>
        </w:rPr>
        <w:t xml:space="preserve"> либо </w:t>
      </w:r>
      <w:r w:rsidRPr="00C621D1">
        <w:rPr>
          <w:rFonts w:ascii="Times New Roman" w:hAnsi="Times New Roman"/>
          <w:bCs/>
          <w:sz w:val="28"/>
          <w:szCs w:val="28"/>
        </w:rPr>
        <w:t>за оценкой фактических условий труда работников</w:t>
      </w:r>
      <w:r>
        <w:rPr>
          <w:rFonts w:ascii="Times New Roman" w:hAnsi="Times New Roman"/>
          <w:bCs/>
          <w:sz w:val="28"/>
          <w:szCs w:val="28"/>
        </w:rPr>
        <w:t>.</w:t>
      </w:r>
    </w:p>
    <w:p w14:paraId="2E4EB42B" w14:textId="57B06EE5" w:rsidR="00C621D1" w:rsidRPr="00C621D1" w:rsidRDefault="00942414" w:rsidP="0016114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w:t>
      </w:r>
      <w:r w:rsidR="00C621D1" w:rsidRPr="00C621D1">
        <w:rPr>
          <w:rFonts w:ascii="Times New Roman" w:hAnsi="Times New Roman"/>
          <w:sz w:val="28"/>
          <w:szCs w:val="28"/>
          <w:lang w:eastAsia="ru-RU"/>
        </w:rPr>
        <w:t>сновани</w:t>
      </w:r>
      <w:r>
        <w:rPr>
          <w:rFonts w:ascii="Times New Roman" w:hAnsi="Times New Roman"/>
          <w:sz w:val="28"/>
          <w:szCs w:val="28"/>
          <w:lang w:eastAsia="ru-RU"/>
        </w:rPr>
        <w:t>я</w:t>
      </w:r>
      <w:r w:rsidR="00C621D1" w:rsidRPr="00C621D1">
        <w:rPr>
          <w:rFonts w:ascii="Times New Roman" w:hAnsi="Times New Roman"/>
          <w:sz w:val="28"/>
          <w:szCs w:val="28"/>
          <w:lang w:eastAsia="ru-RU"/>
        </w:rPr>
        <w:t xml:space="preserve"> для приостановления предоставления государственной услуги</w:t>
      </w:r>
      <w:r w:rsidRPr="00942414">
        <w:t xml:space="preserve"> </w:t>
      </w:r>
      <w:r w:rsidRPr="00942414">
        <w:rPr>
          <w:rFonts w:ascii="Times New Roman" w:hAnsi="Times New Roman"/>
          <w:sz w:val="28"/>
          <w:szCs w:val="28"/>
          <w:lang w:eastAsia="ru-RU"/>
        </w:rPr>
        <w:t xml:space="preserve">приведены в таблице </w:t>
      </w:r>
      <w:r>
        <w:rPr>
          <w:rFonts w:ascii="Times New Roman" w:hAnsi="Times New Roman"/>
          <w:sz w:val="28"/>
          <w:szCs w:val="28"/>
          <w:lang w:eastAsia="ru-RU"/>
        </w:rPr>
        <w:t>3</w:t>
      </w:r>
      <w:r w:rsidRPr="00942414">
        <w:rPr>
          <w:rFonts w:ascii="Times New Roman" w:hAnsi="Times New Roman"/>
          <w:sz w:val="28"/>
          <w:szCs w:val="28"/>
          <w:lang w:eastAsia="ru-RU"/>
        </w:rPr>
        <w:t xml:space="preserve"> приложения к настоящему Административному регламенту.</w:t>
      </w:r>
    </w:p>
    <w:p w14:paraId="7253B2F8" w14:textId="0F500908" w:rsidR="00942414" w:rsidRPr="00942414" w:rsidRDefault="00322E53" w:rsidP="0016114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п</w:t>
      </w:r>
      <w:r w:rsidR="00942414" w:rsidRPr="00C621D1">
        <w:rPr>
          <w:rFonts w:ascii="Times New Roman" w:hAnsi="Times New Roman"/>
          <w:sz w:val="28"/>
          <w:szCs w:val="28"/>
          <w:lang w:eastAsia="ru-RU"/>
        </w:rPr>
        <w:t>риостановлени</w:t>
      </w:r>
      <w:r>
        <w:rPr>
          <w:rFonts w:ascii="Times New Roman" w:hAnsi="Times New Roman"/>
          <w:sz w:val="28"/>
          <w:szCs w:val="28"/>
          <w:lang w:eastAsia="ru-RU"/>
        </w:rPr>
        <w:t>я</w:t>
      </w:r>
      <w:r w:rsidR="00942414" w:rsidRPr="00C621D1">
        <w:rPr>
          <w:rFonts w:ascii="Times New Roman" w:hAnsi="Times New Roman"/>
          <w:sz w:val="28"/>
          <w:szCs w:val="28"/>
          <w:lang w:eastAsia="ru-RU"/>
        </w:rPr>
        <w:t xml:space="preserve"> государственной услуги </w:t>
      </w:r>
      <w:r w:rsidR="00942414">
        <w:rPr>
          <w:rFonts w:ascii="Times New Roman" w:hAnsi="Times New Roman"/>
          <w:sz w:val="28"/>
          <w:szCs w:val="28"/>
          <w:lang w:eastAsia="ru-RU"/>
        </w:rPr>
        <w:t xml:space="preserve">заявитель </w:t>
      </w:r>
      <w:r w:rsidR="00942414" w:rsidRPr="00942414">
        <w:rPr>
          <w:rFonts w:ascii="Times New Roman" w:hAnsi="Times New Roman"/>
          <w:sz w:val="28"/>
          <w:szCs w:val="28"/>
          <w:lang w:eastAsia="ru-RU"/>
        </w:rPr>
        <w:t>письменно уведомляется в течение 3 рабочих дней с даты приостановления предоставления государственной услуги уведомлением о приостановлении предоставления государственной услуги</w:t>
      </w:r>
      <w:r>
        <w:rPr>
          <w:rFonts w:ascii="Times New Roman" w:hAnsi="Times New Roman"/>
          <w:sz w:val="28"/>
          <w:szCs w:val="28"/>
          <w:lang w:eastAsia="ru-RU"/>
        </w:rPr>
        <w:t>, подписанным руководителем Органа власти</w:t>
      </w:r>
      <w:r w:rsidR="00942414" w:rsidRPr="00942414">
        <w:rPr>
          <w:rFonts w:ascii="Times New Roman" w:hAnsi="Times New Roman"/>
          <w:color w:val="000000" w:themeColor="text1"/>
          <w:sz w:val="28"/>
          <w:szCs w:val="28"/>
          <w:lang w:eastAsia="ru-RU"/>
        </w:rPr>
        <w:t>.</w:t>
      </w:r>
    </w:p>
    <w:p w14:paraId="41D2EDBE" w14:textId="77777777" w:rsidR="00B536EE" w:rsidRDefault="00942414" w:rsidP="00B536EE">
      <w:pPr>
        <w:spacing w:after="0"/>
        <w:ind w:firstLine="709"/>
        <w:jc w:val="both"/>
        <w:rPr>
          <w:rFonts w:ascii="Times New Roman" w:hAnsi="Times New Roman"/>
          <w:sz w:val="28"/>
          <w:szCs w:val="28"/>
          <w:lang w:eastAsia="ru-RU"/>
        </w:rPr>
      </w:pPr>
      <w:r w:rsidRPr="00942414">
        <w:rPr>
          <w:rFonts w:ascii="Times New Roman" w:hAnsi="Times New Roman"/>
          <w:sz w:val="28"/>
          <w:szCs w:val="28"/>
          <w:lang w:eastAsia="ru-RU"/>
        </w:rPr>
        <w:lastRenderedPageBreak/>
        <w:t>Основанием для возобновления предоставления государственной услуги является предоставление работодателем запрашиваемых документов или уведомление о невозможности предоставления запрашиваемой информации.</w:t>
      </w:r>
    </w:p>
    <w:p w14:paraId="311841C6" w14:textId="53F76D6F" w:rsidR="00B536EE" w:rsidRDefault="00B536EE" w:rsidP="00B536EE">
      <w:pPr>
        <w:spacing w:after="0"/>
        <w:ind w:firstLine="709"/>
        <w:jc w:val="both"/>
        <w:rPr>
          <w:rFonts w:ascii="Times New Roman" w:hAnsi="Times New Roman"/>
          <w:sz w:val="28"/>
          <w:szCs w:val="28"/>
          <w:lang w:eastAsia="ru-RU"/>
        </w:rPr>
      </w:pPr>
      <w:r w:rsidRPr="00942414">
        <w:rPr>
          <w:rFonts w:ascii="Times New Roman" w:hAnsi="Times New Roman"/>
          <w:sz w:val="28"/>
          <w:szCs w:val="28"/>
          <w:lang w:eastAsia="ru-RU"/>
        </w:rPr>
        <w:t>Приостановление предоставления государственной услуги осуществляется до получения запрашиваемых документов, но не более чем</w:t>
      </w:r>
      <w:r>
        <w:rPr>
          <w:rFonts w:ascii="Times New Roman" w:hAnsi="Times New Roman"/>
          <w:sz w:val="28"/>
          <w:szCs w:val="28"/>
          <w:lang w:eastAsia="ru-RU"/>
        </w:rPr>
        <w:t xml:space="preserve"> </w:t>
      </w:r>
      <w:r w:rsidRPr="00942414">
        <w:rPr>
          <w:rFonts w:ascii="Times New Roman" w:hAnsi="Times New Roman"/>
          <w:sz w:val="28"/>
          <w:szCs w:val="28"/>
          <w:lang w:eastAsia="ru-RU"/>
        </w:rPr>
        <w:t>на 30 рабочих дней</w:t>
      </w:r>
      <w:r>
        <w:rPr>
          <w:rFonts w:ascii="Times New Roman" w:hAnsi="Times New Roman"/>
          <w:sz w:val="28"/>
          <w:szCs w:val="28"/>
          <w:lang w:eastAsia="ru-RU"/>
        </w:rPr>
        <w:t>.</w:t>
      </w:r>
    </w:p>
    <w:p w14:paraId="2A19D32A" w14:textId="42B06994" w:rsidR="00E22108" w:rsidRDefault="00E22108" w:rsidP="00E22108">
      <w:pPr>
        <w:spacing w:after="0" w:line="240" w:lineRule="auto"/>
        <w:ind w:firstLine="709"/>
        <w:jc w:val="both"/>
        <w:rPr>
          <w:rFonts w:ascii="Times New Roman" w:hAnsi="Times New Roman"/>
          <w:spacing w:val="-2"/>
          <w:sz w:val="28"/>
          <w:szCs w:val="28"/>
        </w:rPr>
      </w:pPr>
      <w:r>
        <w:rPr>
          <w:rFonts w:ascii="Times New Roman" w:hAnsi="Times New Roman"/>
          <w:sz w:val="28"/>
          <w:szCs w:val="28"/>
          <w:lang w:eastAsia="ru-RU"/>
        </w:rPr>
        <w:t xml:space="preserve">3.6.2. </w:t>
      </w:r>
      <w:r>
        <w:rPr>
          <w:rFonts w:ascii="Times New Roman" w:hAnsi="Times New Roman"/>
          <w:sz w:val="28"/>
          <w:szCs w:val="28"/>
        </w:rPr>
        <w:t>При</w:t>
      </w:r>
      <w:r w:rsidRPr="00171107">
        <w:rPr>
          <w:rFonts w:ascii="Times New Roman" w:hAnsi="Times New Roman"/>
          <w:bCs/>
          <w:color w:val="000000" w:themeColor="text1"/>
          <w:sz w:val="28"/>
          <w:szCs w:val="28"/>
        </w:rPr>
        <w:t xml:space="preserve"> обращении </w:t>
      </w:r>
      <w:r w:rsidRPr="00171107">
        <w:rPr>
          <w:rFonts w:ascii="Times New Roman" w:hAnsi="Times New Roman"/>
          <w:bCs/>
          <w:sz w:val="28"/>
          <w:szCs w:val="28"/>
        </w:rPr>
        <w:t>за исправлением допущенных опечаток и ошибок в документах, выданных по результатам предоставления государственной услуги</w:t>
      </w:r>
      <w:r>
        <w:rPr>
          <w:rFonts w:ascii="Times New Roman" w:hAnsi="Times New Roman"/>
          <w:bCs/>
          <w:sz w:val="28"/>
          <w:szCs w:val="28"/>
        </w:rPr>
        <w:t xml:space="preserve">, </w:t>
      </w:r>
      <w:r>
        <w:rPr>
          <w:rFonts w:ascii="Times New Roman" w:hAnsi="Times New Roman"/>
          <w:sz w:val="28"/>
          <w:szCs w:val="28"/>
          <w:lang w:eastAsia="ru-RU"/>
        </w:rPr>
        <w:t>п</w:t>
      </w:r>
      <w:r w:rsidRPr="00942414">
        <w:rPr>
          <w:rFonts w:ascii="Times New Roman" w:hAnsi="Times New Roman"/>
          <w:sz w:val="28"/>
          <w:szCs w:val="28"/>
          <w:lang w:eastAsia="ru-RU"/>
        </w:rPr>
        <w:t>риостановление предоставления государственной услуги</w:t>
      </w:r>
      <w:r>
        <w:rPr>
          <w:rFonts w:ascii="Times New Roman" w:hAnsi="Times New Roman"/>
          <w:spacing w:val="-2"/>
          <w:sz w:val="28"/>
          <w:szCs w:val="28"/>
        </w:rPr>
        <w:t xml:space="preserve"> не предусмотрено.</w:t>
      </w:r>
    </w:p>
    <w:p w14:paraId="507FDE32" w14:textId="32454FA0" w:rsidR="00E22108" w:rsidRPr="00071339" w:rsidRDefault="00E22108" w:rsidP="00E22108">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3.6.3. </w:t>
      </w:r>
      <w:r w:rsidRPr="00C621D1">
        <w:rPr>
          <w:rFonts w:ascii="Times New Roman" w:hAnsi="Times New Roman"/>
          <w:spacing w:val="-2"/>
          <w:sz w:val="28"/>
          <w:szCs w:val="28"/>
        </w:rPr>
        <w:t>П</w:t>
      </w:r>
      <w:r w:rsidRPr="00C621D1">
        <w:rPr>
          <w:rFonts w:ascii="Times New Roman" w:hAnsi="Times New Roman"/>
          <w:bCs/>
          <w:color w:val="000000" w:themeColor="text1"/>
          <w:sz w:val="28"/>
          <w:szCs w:val="28"/>
        </w:rPr>
        <w:t xml:space="preserve">ри </w:t>
      </w:r>
      <w:r w:rsidRPr="00C621D1">
        <w:rPr>
          <w:rFonts w:ascii="Times New Roman" w:hAnsi="Times New Roman"/>
          <w:bCs/>
          <w:sz w:val="28"/>
          <w:szCs w:val="28"/>
        </w:rPr>
        <w:t>обращении за выдачей дубликата документа, выданного по результату предоставления государственной услуги</w:t>
      </w:r>
      <w:r>
        <w:rPr>
          <w:rFonts w:ascii="Times New Roman" w:hAnsi="Times New Roman"/>
          <w:bCs/>
          <w:sz w:val="28"/>
          <w:szCs w:val="28"/>
        </w:rPr>
        <w:t>,</w:t>
      </w:r>
      <w:r w:rsidRPr="00E22108">
        <w:rPr>
          <w:rFonts w:ascii="Times New Roman" w:hAnsi="Times New Roman"/>
          <w:sz w:val="28"/>
          <w:szCs w:val="28"/>
          <w:lang w:eastAsia="ru-RU"/>
        </w:rPr>
        <w:t xml:space="preserve"> </w:t>
      </w:r>
      <w:r>
        <w:rPr>
          <w:rFonts w:ascii="Times New Roman" w:hAnsi="Times New Roman"/>
          <w:sz w:val="28"/>
          <w:szCs w:val="28"/>
          <w:lang w:eastAsia="ru-RU"/>
        </w:rPr>
        <w:t>п</w:t>
      </w:r>
      <w:r w:rsidRPr="00942414">
        <w:rPr>
          <w:rFonts w:ascii="Times New Roman" w:hAnsi="Times New Roman"/>
          <w:sz w:val="28"/>
          <w:szCs w:val="28"/>
          <w:lang w:eastAsia="ru-RU"/>
        </w:rPr>
        <w:t xml:space="preserve">риостановление </w:t>
      </w:r>
      <w:r w:rsidRPr="00071339">
        <w:rPr>
          <w:rFonts w:ascii="Times New Roman" w:hAnsi="Times New Roman"/>
          <w:sz w:val="28"/>
          <w:szCs w:val="28"/>
          <w:lang w:eastAsia="ru-RU"/>
        </w:rPr>
        <w:t>предоставления государственной услуги</w:t>
      </w:r>
      <w:r w:rsidRPr="00071339">
        <w:rPr>
          <w:rFonts w:ascii="Times New Roman" w:hAnsi="Times New Roman"/>
          <w:spacing w:val="-2"/>
          <w:sz w:val="28"/>
          <w:szCs w:val="28"/>
        </w:rPr>
        <w:t xml:space="preserve"> не предусмотрено.</w:t>
      </w:r>
    </w:p>
    <w:p w14:paraId="2AFCC783" w14:textId="0734EDE6" w:rsidR="00E22108" w:rsidRPr="00071339" w:rsidRDefault="00E22108" w:rsidP="00E22108">
      <w:pPr>
        <w:spacing w:after="0"/>
        <w:ind w:firstLine="709"/>
        <w:jc w:val="both"/>
        <w:rPr>
          <w:rFonts w:ascii="Times New Roman" w:hAnsi="Times New Roman"/>
          <w:sz w:val="28"/>
          <w:szCs w:val="28"/>
          <w:lang w:eastAsia="ru-RU"/>
        </w:rPr>
      </w:pPr>
      <w:r w:rsidRPr="00071339">
        <w:rPr>
          <w:rFonts w:ascii="Times New Roman" w:hAnsi="Times New Roman"/>
          <w:sz w:val="28"/>
          <w:szCs w:val="28"/>
          <w:lang w:eastAsia="ru-RU"/>
        </w:rPr>
        <w:t>3.7. О</w:t>
      </w:r>
      <w:r w:rsidR="00A80DAA" w:rsidRPr="00071339">
        <w:rPr>
          <w:rFonts w:ascii="Times New Roman" w:hAnsi="Times New Roman"/>
          <w:sz w:val="28"/>
          <w:szCs w:val="28"/>
          <w:lang w:eastAsia="ru-RU"/>
        </w:rPr>
        <w:t>рганизация проведения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Pr="00071339">
        <w:rPr>
          <w:rFonts w:ascii="Times New Roman" w:hAnsi="Times New Roman"/>
          <w:sz w:val="28"/>
          <w:szCs w:val="28"/>
          <w:lang w:eastAsia="ru-RU"/>
        </w:rPr>
        <w:t>.</w:t>
      </w:r>
    </w:p>
    <w:p w14:paraId="0F0FFC27" w14:textId="77777777" w:rsidR="00E83F6C" w:rsidRPr="00E83F6C" w:rsidRDefault="00E83F6C" w:rsidP="00E83F6C">
      <w:pPr>
        <w:spacing w:after="0" w:line="240" w:lineRule="auto"/>
        <w:ind w:firstLine="709"/>
        <w:jc w:val="both"/>
        <w:rPr>
          <w:rFonts w:ascii="Times New Roman" w:hAnsi="Times New Roman"/>
          <w:bCs/>
          <w:color w:val="000000" w:themeColor="text1"/>
          <w:sz w:val="28"/>
          <w:szCs w:val="28"/>
        </w:rPr>
      </w:pPr>
      <w:r w:rsidRPr="00E83F6C">
        <w:rPr>
          <w:rFonts w:ascii="Times New Roman" w:hAnsi="Times New Roman"/>
          <w:color w:val="000000" w:themeColor="text1"/>
          <w:sz w:val="28"/>
          <w:szCs w:val="28"/>
          <w:lang w:eastAsia="ru-RU"/>
        </w:rPr>
        <w:t xml:space="preserve">При обращении заявителя за </w:t>
      </w:r>
      <w:r w:rsidRPr="00E83F6C">
        <w:rPr>
          <w:rFonts w:ascii="Times New Roman" w:hAnsi="Times New Roman"/>
          <w:bCs/>
          <w:color w:val="000000" w:themeColor="text1"/>
          <w:sz w:val="28"/>
          <w:szCs w:val="28"/>
        </w:rPr>
        <w:t xml:space="preserve">оценкой качества проведения специальной оценки условий труда либо за оценкой фактических условий труда работников и указании в запросе </w:t>
      </w:r>
      <w:r w:rsidRPr="00E83F6C">
        <w:rPr>
          <w:rFonts w:ascii="Times New Roman" w:hAnsi="Times New Roman"/>
          <w:color w:val="000000" w:themeColor="text1"/>
          <w:sz w:val="28"/>
          <w:szCs w:val="28"/>
          <w:lang w:eastAsia="ru-RU"/>
        </w:rPr>
        <w:t xml:space="preserve">и документах и (или) информации, необходимой для предоставления государственной услуги, </w:t>
      </w:r>
      <w:r w:rsidRPr="00E83F6C">
        <w:rPr>
          <w:rFonts w:ascii="Times New Roman" w:hAnsi="Times New Roman"/>
          <w:bCs/>
          <w:color w:val="000000" w:themeColor="text1"/>
          <w:sz w:val="28"/>
          <w:szCs w:val="28"/>
        </w:rPr>
        <w:t>на несогласие с результатами проведенных исследований (испытаний) и измерений вредных и (или) опасных факторов производственной среды и трудового процесса, Органом власти</w:t>
      </w:r>
      <w:r w:rsidRPr="00E83F6C">
        <w:rPr>
          <w:color w:val="000000" w:themeColor="text1"/>
        </w:rPr>
        <w:t xml:space="preserve"> </w:t>
      </w:r>
      <w:r w:rsidRPr="00E83F6C">
        <w:rPr>
          <w:rFonts w:ascii="Times New Roman" w:hAnsi="Times New Roman"/>
          <w:bCs/>
          <w:color w:val="000000" w:themeColor="text1"/>
          <w:sz w:val="28"/>
          <w:szCs w:val="28"/>
        </w:rPr>
        <w:t>могут быть организованы исследования (испытания) и измерения вредных и (или) опасных факторов производственной среды и трудового процесса.</w:t>
      </w:r>
    </w:p>
    <w:p w14:paraId="7349279A" w14:textId="4D9BEEE7" w:rsidR="00E83F6C" w:rsidRPr="00E83F6C" w:rsidRDefault="00E83F6C" w:rsidP="00E83F6C">
      <w:pPr>
        <w:autoSpaceDE w:val="0"/>
        <w:autoSpaceDN w:val="0"/>
        <w:adjustRightInd w:val="0"/>
        <w:spacing w:after="0" w:line="240" w:lineRule="auto"/>
        <w:ind w:firstLine="709"/>
        <w:jc w:val="both"/>
        <w:rPr>
          <w:rFonts w:ascii="Times New Roman" w:hAnsi="Times New Roman"/>
          <w:color w:val="000000" w:themeColor="text1"/>
          <w:sz w:val="28"/>
          <w:szCs w:val="28"/>
        </w:rPr>
      </w:pPr>
      <w:r w:rsidRPr="00E83F6C">
        <w:rPr>
          <w:rFonts w:ascii="Times New Roman" w:hAnsi="Times New Roman"/>
          <w:color w:val="000000" w:themeColor="text1"/>
          <w:sz w:val="28"/>
          <w:szCs w:val="28"/>
          <w:lang w:eastAsia="ru-RU"/>
        </w:rPr>
        <w:t>Проведение исследований (испытаний) и измерений факторов производственной среды и трудового процесса осуществляется аккредитованными в установленном порядке испытательными лабораториями (центрами).</w:t>
      </w:r>
    </w:p>
    <w:p w14:paraId="6CE0E340" w14:textId="5798ACE6" w:rsidR="00293775" w:rsidRPr="00293775" w:rsidRDefault="00293775" w:rsidP="00293775">
      <w:pPr>
        <w:spacing w:after="0" w:line="240" w:lineRule="auto"/>
        <w:ind w:firstLine="709"/>
        <w:jc w:val="both"/>
        <w:rPr>
          <w:rFonts w:ascii="Times New Roman" w:hAnsi="Times New Roman"/>
          <w:color w:val="000000" w:themeColor="text1"/>
          <w:sz w:val="28"/>
          <w:szCs w:val="28"/>
          <w:lang w:eastAsia="ru-RU"/>
        </w:rPr>
      </w:pPr>
      <w:r w:rsidRPr="007214CD">
        <w:rPr>
          <w:rFonts w:ascii="Times New Roman" w:hAnsi="Times New Roman"/>
          <w:bCs/>
          <w:sz w:val="28"/>
          <w:szCs w:val="28"/>
        </w:rPr>
        <w:t xml:space="preserve">Продолжительность проведения </w:t>
      </w:r>
      <w:r w:rsidRPr="007214CD">
        <w:rPr>
          <w:rFonts w:ascii="Times New Roman" w:hAnsi="Times New Roman"/>
          <w:color w:val="000000" w:themeColor="text1"/>
          <w:sz w:val="28"/>
          <w:szCs w:val="28"/>
          <w:lang w:eastAsia="ru-RU"/>
        </w:rPr>
        <w:t>исследований (испытаний) и измерений факторов производственной среды и трудового процесса регламентируется гражданско-правовым договором, заключенным с аккредитованной в установленном порядке испытательной лабораторией.</w:t>
      </w:r>
      <w:r w:rsidRPr="00293775">
        <w:rPr>
          <w:rFonts w:ascii="Times New Roman" w:hAnsi="Times New Roman"/>
          <w:color w:val="000000" w:themeColor="text1"/>
          <w:sz w:val="28"/>
          <w:szCs w:val="28"/>
          <w:lang w:eastAsia="ru-RU"/>
        </w:rPr>
        <w:t xml:space="preserve"> </w:t>
      </w:r>
    </w:p>
    <w:p w14:paraId="441246C9" w14:textId="77777777" w:rsidR="00293775" w:rsidRDefault="00293775" w:rsidP="00293775">
      <w:pPr>
        <w:spacing w:after="0"/>
        <w:ind w:firstLine="709"/>
        <w:jc w:val="both"/>
        <w:rPr>
          <w:rFonts w:ascii="Times New Roman" w:hAnsi="Times New Roman"/>
          <w:bCs/>
          <w:sz w:val="28"/>
          <w:szCs w:val="28"/>
        </w:rPr>
      </w:pPr>
      <w:r>
        <w:rPr>
          <w:rFonts w:ascii="Times New Roman" w:hAnsi="Times New Roman"/>
          <w:sz w:val="28"/>
          <w:szCs w:val="28"/>
          <w:lang w:eastAsia="ru-RU"/>
        </w:rPr>
        <w:t>С</w:t>
      </w:r>
      <w:r w:rsidRPr="001472C7">
        <w:rPr>
          <w:rFonts w:ascii="Times New Roman" w:hAnsi="Times New Roman"/>
          <w:sz w:val="28"/>
          <w:szCs w:val="28"/>
          <w:lang w:eastAsia="ru-RU"/>
        </w:rPr>
        <w:t>убъект</w:t>
      </w:r>
      <w:r>
        <w:rPr>
          <w:rFonts w:ascii="Times New Roman" w:hAnsi="Times New Roman"/>
          <w:sz w:val="28"/>
          <w:szCs w:val="28"/>
          <w:lang w:eastAsia="ru-RU"/>
        </w:rPr>
        <w:t>ом</w:t>
      </w:r>
      <w:r w:rsidRPr="001472C7">
        <w:rPr>
          <w:rFonts w:ascii="Times New Roman" w:hAnsi="Times New Roman"/>
          <w:sz w:val="28"/>
          <w:szCs w:val="28"/>
          <w:lang w:eastAsia="ru-RU"/>
        </w:rPr>
        <w:t>, проводящи</w:t>
      </w:r>
      <w:r>
        <w:rPr>
          <w:rFonts w:ascii="Times New Roman" w:hAnsi="Times New Roman"/>
          <w:sz w:val="28"/>
          <w:szCs w:val="28"/>
          <w:lang w:eastAsia="ru-RU"/>
        </w:rPr>
        <w:t xml:space="preserve">м </w:t>
      </w:r>
      <w:r w:rsidRPr="00142B03">
        <w:rPr>
          <w:rFonts w:ascii="Times New Roman" w:hAnsi="Times New Roman"/>
          <w:bCs/>
          <w:sz w:val="28"/>
          <w:szCs w:val="28"/>
        </w:rPr>
        <w:t>исследовани</w:t>
      </w:r>
      <w:r>
        <w:rPr>
          <w:rFonts w:ascii="Times New Roman" w:hAnsi="Times New Roman"/>
          <w:bCs/>
          <w:sz w:val="28"/>
          <w:szCs w:val="28"/>
        </w:rPr>
        <w:t>я</w:t>
      </w:r>
      <w:r w:rsidRPr="00142B03">
        <w:rPr>
          <w:rFonts w:ascii="Times New Roman" w:hAnsi="Times New Roman"/>
          <w:bCs/>
          <w:sz w:val="28"/>
          <w:szCs w:val="28"/>
        </w:rPr>
        <w:t xml:space="preserve"> (испытани</w:t>
      </w:r>
      <w:r>
        <w:rPr>
          <w:rFonts w:ascii="Times New Roman" w:hAnsi="Times New Roman"/>
          <w:bCs/>
          <w:sz w:val="28"/>
          <w:szCs w:val="28"/>
        </w:rPr>
        <w:t>я</w:t>
      </w:r>
      <w:r w:rsidRPr="00142B03">
        <w:rPr>
          <w:rFonts w:ascii="Times New Roman" w:hAnsi="Times New Roman"/>
          <w:bCs/>
          <w:sz w:val="28"/>
          <w:szCs w:val="28"/>
        </w:rPr>
        <w:t>) и измерени</w:t>
      </w:r>
      <w:r>
        <w:rPr>
          <w:rFonts w:ascii="Times New Roman" w:hAnsi="Times New Roman"/>
          <w:bCs/>
          <w:sz w:val="28"/>
          <w:szCs w:val="28"/>
        </w:rPr>
        <w:t>я</w:t>
      </w:r>
      <w:r w:rsidRPr="00142B03">
        <w:rPr>
          <w:rFonts w:ascii="Times New Roman" w:hAnsi="Times New Roman"/>
          <w:bCs/>
          <w:sz w:val="28"/>
          <w:szCs w:val="28"/>
        </w:rPr>
        <w:t xml:space="preserve"> вредных и (или) опасных факторов производственной среды и трудового процесса</w:t>
      </w:r>
      <w:r>
        <w:rPr>
          <w:rFonts w:ascii="Times New Roman" w:hAnsi="Times New Roman"/>
          <w:bCs/>
          <w:sz w:val="28"/>
          <w:szCs w:val="28"/>
        </w:rPr>
        <w:t>,</w:t>
      </w:r>
      <w:r>
        <w:rPr>
          <w:rFonts w:ascii="Times New Roman" w:hAnsi="Times New Roman"/>
          <w:sz w:val="28"/>
          <w:szCs w:val="28"/>
          <w:lang w:eastAsia="ru-RU"/>
        </w:rPr>
        <w:t xml:space="preserve"> является </w:t>
      </w:r>
      <w:r w:rsidRPr="00142B03">
        <w:rPr>
          <w:rFonts w:ascii="Times New Roman" w:hAnsi="Times New Roman"/>
          <w:bCs/>
          <w:sz w:val="28"/>
          <w:szCs w:val="28"/>
        </w:rPr>
        <w:t>аккредитованн</w:t>
      </w:r>
      <w:r>
        <w:rPr>
          <w:rFonts w:ascii="Times New Roman" w:hAnsi="Times New Roman"/>
          <w:bCs/>
          <w:sz w:val="28"/>
          <w:szCs w:val="28"/>
        </w:rPr>
        <w:t>ые</w:t>
      </w:r>
      <w:r w:rsidRPr="00142B03">
        <w:rPr>
          <w:rFonts w:ascii="Times New Roman" w:hAnsi="Times New Roman"/>
          <w:bCs/>
          <w:sz w:val="28"/>
          <w:szCs w:val="28"/>
        </w:rPr>
        <w:t xml:space="preserve"> в установленном порядке испытательны</w:t>
      </w:r>
      <w:r>
        <w:rPr>
          <w:rFonts w:ascii="Times New Roman" w:hAnsi="Times New Roman"/>
          <w:bCs/>
          <w:sz w:val="28"/>
          <w:szCs w:val="28"/>
        </w:rPr>
        <w:t>е</w:t>
      </w:r>
      <w:r w:rsidRPr="00142B03">
        <w:rPr>
          <w:rFonts w:ascii="Times New Roman" w:hAnsi="Times New Roman"/>
          <w:bCs/>
          <w:sz w:val="28"/>
          <w:szCs w:val="28"/>
        </w:rPr>
        <w:t xml:space="preserve"> лаборатори</w:t>
      </w:r>
      <w:r>
        <w:rPr>
          <w:rFonts w:ascii="Times New Roman" w:hAnsi="Times New Roman"/>
          <w:bCs/>
          <w:sz w:val="28"/>
          <w:szCs w:val="28"/>
        </w:rPr>
        <w:t>и</w:t>
      </w:r>
      <w:r w:rsidRPr="00142B03">
        <w:rPr>
          <w:rFonts w:ascii="Times New Roman" w:hAnsi="Times New Roman"/>
          <w:bCs/>
          <w:sz w:val="28"/>
          <w:szCs w:val="28"/>
        </w:rPr>
        <w:t xml:space="preserve"> (центр</w:t>
      </w:r>
      <w:r>
        <w:rPr>
          <w:rFonts w:ascii="Times New Roman" w:hAnsi="Times New Roman"/>
          <w:bCs/>
          <w:sz w:val="28"/>
          <w:szCs w:val="28"/>
        </w:rPr>
        <w:t>ы</w:t>
      </w:r>
      <w:r w:rsidRPr="00142B03">
        <w:rPr>
          <w:rFonts w:ascii="Times New Roman" w:hAnsi="Times New Roman"/>
          <w:bCs/>
          <w:sz w:val="28"/>
          <w:szCs w:val="28"/>
        </w:rPr>
        <w:t>), в том числе на основании гражданско-правовых договоров.</w:t>
      </w:r>
    </w:p>
    <w:p w14:paraId="0146B4A1" w14:textId="7F521B7B" w:rsidR="00C06663" w:rsidRDefault="00C06663" w:rsidP="00142B03">
      <w:pPr>
        <w:spacing w:after="0" w:line="240" w:lineRule="auto"/>
        <w:ind w:firstLine="709"/>
        <w:jc w:val="both"/>
        <w:rPr>
          <w:rFonts w:ascii="Times New Roman" w:hAnsi="Times New Roman"/>
          <w:bCs/>
          <w:sz w:val="28"/>
          <w:szCs w:val="28"/>
        </w:rPr>
      </w:pPr>
      <w:r>
        <w:rPr>
          <w:rFonts w:ascii="Times New Roman" w:hAnsi="Times New Roman"/>
          <w:bCs/>
          <w:sz w:val="28"/>
          <w:szCs w:val="28"/>
        </w:rPr>
        <w:t>Объектом и</w:t>
      </w:r>
      <w:r w:rsidRPr="00142B03">
        <w:rPr>
          <w:rFonts w:ascii="Times New Roman" w:hAnsi="Times New Roman"/>
          <w:bCs/>
          <w:sz w:val="28"/>
          <w:szCs w:val="28"/>
        </w:rPr>
        <w:t>сследовани</w:t>
      </w:r>
      <w:r>
        <w:rPr>
          <w:rFonts w:ascii="Times New Roman" w:hAnsi="Times New Roman"/>
          <w:bCs/>
          <w:sz w:val="28"/>
          <w:szCs w:val="28"/>
        </w:rPr>
        <w:t>й</w:t>
      </w:r>
      <w:r w:rsidRPr="00142B03">
        <w:rPr>
          <w:rFonts w:ascii="Times New Roman" w:hAnsi="Times New Roman"/>
          <w:bCs/>
          <w:sz w:val="28"/>
          <w:szCs w:val="28"/>
        </w:rPr>
        <w:t xml:space="preserve"> (испытани</w:t>
      </w:r>
      <w:r>
        <w:rPr>
          <w:rFonts w:ascii="Times New Roman" w:hAnsi="Times New Roman"/>
          <w:bCs/>
          <w:sz w:val="28"/>
          <w:szCs w:val="28"/>
        </w:rPr>
        <w:t>й</w:t>
      </w:r>
      <w:r w:rsidRPr="00142B03">
        <w:rPr>
          <w:rFonts w:ascii="Times New Roman" w:hAnsi="Times New Roman"/>
          <w:bCs/>
          <w:sz w:val="28"/>
          <w:szCs w:val="28"/>
        </w:rPr>
        <w:t>) и измерени</w:t>
      </w:r>
      <w:r>
        <w:rPr>
          <w:rFonts w:ascii="Times New Roman" w:hAnsi="Times New Roman"/>
          <w:bCs/>
          <w:sz w:val="28"/>
          <w:szCs w:val="28"/>
        </w:rPr>
        <w:t>й</w:t>
      </w:r>
      <w:r w:rsidRPr="00142B03">
        <w:rPr>
          <w:rFonts w:ascii="Times New Roman" w:hAnsi="Times New Roman"/>
          <w:bCs/>
          <w:sz w:val="28"/>
          <w:szCs w:val="28"/>
        </w:rPr>
        <w:t xml:space="preserve"> вредных и (или) опасных факторов производственной среды и трудового процесса</w:t>
      </w:r>
      <w:r>
        <w:rPr>
          <w:rFonts w:ascii="Times New Roman" w:hAnsi="Times New Roman"/>
          <w:bCs/>
          <w:sz w:val="28"/>
          <w:szCs w:val="28"/>
        </w:rPr>
        <w:t xml:space="preserve"> являются</w:t>
      </w:r>
      <w:r w:rsidR="00142B03" w:rsidRPr="00142B03">
        <w:rPr>
          <w:rFonts w:ascii="Times New Roman" w:hAnsi="Times New Roman"/>
          <w:bCs/>
          <w:sz w:val="28"/>
          <w:szCs w:val="28"/>
        </w:rPr>
        <w:t xml:space="preserve"> рабочи</w:t>
      </w:r>
      <w:r>
        <w:rPr>
          <w:rFonts w:ascii="Times New Roman" w:hAnsi="Times New Roman"/>
          <w:bCs/>
          <w:sz w:val="28"/>
          <w:szCs w:val="28"/>
        </w:rPr>
        <w:t>е</w:t>
      </w:r>
      <w:r w:rsidR="00142B03" w:rsidRPr="00142B03">
        <w:rPr>
          <w:rFonts w:ascii="Times New Roman" w:hAnsi="Times New Roman"/>
          <w:bCs/>
          <w:sz w:val="28"/>
          <w:szCs w:val="28"/>
        </w:rPr>
        <w:t xml:space="preserve"> места, в отношении условий труда на которых </w:t>
      </w:r>
      <w:r w:rsidR="00142B03">
        <w:rPr>
          <w:rFonts w:ascii="Times New Roman" w:hAnsi="Times New Roman"/>
          <w:bCs/>
          <w:sz w:val="28"/>
          <w:szCs w:val="28"/>
        </w:rPr>
        <w:t>предоставляется государственная услуга</w:t>
      </w:r>
      <w:r>
        <w:rPr>
          <w:rFonts w:ascii="Times New Roman" w:hAnsi="Times New Roman"/>
          <w:bCs/>
          <w:sz w:val="28"/>
          <w:szCs w:val="28"/>
        </w:rPr>
        <w:t>.</w:t>
      </w:r>
    </w:p>
    <w:p w14:paraId="153C382A" w14:textId="05C338EC" w:rsidR="001472C7" w:rsidRPr="00293775" w:rsidRDefault="00A70C85" w:rsidP="00886EE8">
      <w:pPr>
        <w:spacing w:after="0"/>
        <w:ind w:firstLine="709"/>
        <w:jc w:val="both"/>
        <w:rPr>
          <w:rFonts w:ascii="Times New Roman" w:hAnsi="Times New Roman"/>
          <w:sz w:val="28"/>
          <w:szCs w:val="28"/>
          <w:lang w:eastAsia="ru-RU"/>
        </w:rPr>
      </w:pPr>
      <w:r>
        <w:rPr>
          <w:rFonts w:ascii="Times New Roman" w:hAnsi="Times New Roman"/>
          <w:sz w:val="28"/>
          <w:szCs w:val="28"/>
          <w:lang w:eastAsia="ru-RU"/>
        </w:rPr>
        <w:t>Д</w:t>
      </w:r>
      <w:r w:rsidR="001472C7" w:rsidRPr="001472C7">
        <w:rPr>
          <w:rFonts w:ascii="Times New Roman" w:hAnsi="Times New Roman"/>
          <w:sz w:val="28"/>
          <w:szCs w:val="28"/>
          <w:lang w:eastAsia="ru-RU"/>
        </w:rPr>
        <w:t>окумент</w:t>
      </w:r>
      <w:r>
        <w:rPr>
          <w:rFonts w:ascii="Times New Roman" w:hAnsi="Times New Roman"/>
          <w:sz w:val="28"/>
          <w:szCs w:val="28"/>
          <w:lang w:eastAsia="ru-RU"/>
        </w:rPr>
        <w:t>ом,</w:t>
      </w:r>
      <w:r w:rsidR="001472C7" w:rsidRPr="001472C7">
        <w:rPr>
          <w:rFonts w:ascii="Times New Roman" w:hAnsi="Times New Roman"/>
          <w:sz w:val="28"/>
          <w:szCs w:val="28"/>
          <w:lang w:eastAsia="ru-RU"/>
        </w:rPr>
        <w:t xml:space="preserve"> являю</w:t>
      </w:r>
      <w:r>
        <w:rPr>
          <w:rFonts w:ascii="Times New Roman" w:hAnsi="Times New Roman"/>
          <w:sz w:val="28"/>
          <w:szCs w:val="28"/>
          <w:lang w:eastAsia="ru-RU"/>
        </w:rPr>
        <w:t>щим</w:t>
      </w:r>
      <w:r w:rsidR="001472C7" w:rsidRPr="001472C7">
        <w:rPr>
          <w:rFonts w:ascii="Times New Roman" w:hAnsi="Times New Roman"/>
          <w:sz w:val="28"/>
          <w:szCs w:val="28"/>
          <w:lang w:eastAsia="ru-RU"/>
        </w:rPr>
        <w:t xml:space="preserve">ся результатом </w:t>
      </w:r>
      <w:r w:rsidRPr="00886EE8">
        <w:rPr>
          <w:rFonts w:ascii="Times New Roman" w:hAnsi="Times New Roman"/>
          <w:color w:val="000000" w:themeColor="text1"/>
          <w:sz w:val="28"/>
          <w:szCs w:val="28"/>
          <w:lang w:eastAsia="ru-RU"/>
        </w:rPr>
        <w:t>проведения исследований</w:t>
      </w:r>
      <w:r w:rsidR="00886EE8" w:rsidRPr="00886EE8">
        <w:rPr>
          <w:rFonts w:ascii="Times New Roman" w:hAnsi="Times New Roman"/>
          <w:color w:val="000000" w:themeColor="text1"/>
          <w:sz w:val="28"/>
          <w:szCs w:val="28"/>
          <w:lang w:eastAsia="ru-RU"/>
        </w:rPr>
        <w:t xml:space="preserve"> </w:t>
      </w:r>
      <w:r w:rsidR="001472C7" w:rsidRPr="00886EE8">
        <w:rPr>
          <w:rFonts w:ascii="Times New Roman" w:hAnsi="Times New Roman"/>
          <w:color w:val="000000" w:themeColor="text1"/>
          <w:sz w:val="28"/>
          <w:szCs w:val="28"/>
          <w:lang w:eastAsia="ru-RU"/>
        </w:rPr>
        <w:t>(испытаний) и измерений вредных и (или) опасных факторов производственной среды и трудового процесса</w:t>
      </w:r>
      <w:r w:rsidR="00886EE8" w:rsidRPr="00886EE8">
        <w:rPr>
          <w:rFonts w:ascii="Times New Roman" w:hAnsi="Times New Roman"/>
          <w:color w:val="000000" w:themeColor="text1"/>
          <w:sz w:val="28"/>
          <w:szCs w:val="28"/>
          <w:lang w:eastAsia="ru-RU"/>
        </w:rPr>
        <w:t xml:space="preserve">, является протокол </w:t>
      </w:r>
      <w:r w:rsidR="00886EE8" w:rsidRPr="00293775">
        <w:rPr>
          <w:rFonts w:ascii="Times New Roman" w:hAnsi="Times New Roman"/>
          <w:color w:val="000000" w:themeColor="text1"/>
          <w:sz w:val="28"/>
          <w:szCs w:val="28"/>
          <w:lang w:eastAsia="ru-RU"/>
        </w:rPr>
        <w:t>проведения исследований (испытаний) и измерений вредных и (или) опасных факторов производственной среды и трудового процесса</w:t>
      </w:r>
      <w:r w:rsidR="00A12E6D" w:rsidRPr="00293775">
        <w:rPr>
          <w:rFonts w:ascii="Times New Roman" w:hAnsi="Times New Roman"/>
          <w:color w:val="000000" w:themeColor="text1"/>
          <w:sz w:val="28"/>
          <w:szCs w:val="28"/>
          <w:lang w:eastAsia="ru-RU"/>
        </w:rPr>
        <w:t xml:space="preserve"> и запись в результате предоставления государственной услуги</w:t>
      </w:r>
      <w:r w:rsidR="00886EE8" w:rsidRPr="00293775">
        <w:rPr>
          <w:rFonts w:ascii="Times New Roman" w:hAnsi="Times New Roman"/>
          <w:color w:val="000000" w:themeColor="text1"/>
          <w:sz w:val="28"/>
          <w:szCs w:val="28"/>
          <w:lang w:eastAsia="ru-RU"/>
        </w:rPr>
        <w:t>.</w:t>
      </w:r>
    </w:p>
    <w:p w14:paraId="3E7EC0CF" w14:textId="7A67D976" w:rsidR="00A80DAA" w:rsidRPr="003A13C4" w:rsidRDefault="0003059C" w:rsidP="00A80DAA">
      <w:pPr>
        <w:spacing w:after="0" w:line="240" w:lineRule="auto"/>
        <w:ind w:firstLine="709"/>
        <w:jc w:val="both"/>
        <w:rPr>
          <w:rFonts w:ascii="Times New Roman" w:hAnsi="Times New Roman"/>
          <w:color w:val="000000" w:themeColor="text1"/>
          <w:sz w:val="28"/>
          <w:szCs w:val="28"/>
          <w:lang w:eastAsia="ru-RU"/>
        </w:rPr>
      </w:pPr>
      <w:r w:rsidRPr="003A13C4">
        <w:rPr>
          <w:rFonts w:ascii="Times New Roman" w:hAnsi="Times New Roman"/>
          <w:color w:val="000000" w:themeColor="text1"/>
          <w:sz w:val="28"/>
          <w:szCs w:val="28"/>
          <w:lang w:eastAsia="ru-RU"/>
        </w:rPr>
        <w:lastRenderedPageBreak/>
        <w:t xml:space="preserve">3.8. Административная процедура </w:t>
      </w:r>
      <w:r w:rsidR="00A80DAA" w:rsidRPr="003A13C4">
        <w:rPr>
          <w:rFonts w:ascii="Times New Roman" w:hAnsi="Times New Roman"/>
          <w:color w:val="000000" w:themeColor="text1"/>
          <w:sz w:val="28"/>
          <w:szCs w:val="28"/>
          <w:lang w:eastAsia="ru-RU"/>
        </w:rPr>
        <w:t>приняти</w:t>
      </w:r>
      <w:r w:rsidRPr="003A13C4">
        <w:rPr>
          <w:rFonts w:ascii="Times New Roman" w:hAnsi="Times New Roman"/>
          <w:color w:val="000000" w:themeColor="text1"/>
          <w:sz w:val="28"/>
          <w:szCs w:val="28"/>
          <w:lang w:eastAsia="ru-RU"/>
        </w:rPr>
        <w:t>я</w:t>
      </w:r>
      <w:r w:rsidR="00A80DAA" w:rsidRPr="003A13C4">
        <w:rPr>
          <w:rFonts w:ascii="Times New Roman" w:hAnsi="Times New Roman"/>
          <w:color w:val="000000" w:themeColor="text1"/>
          <w:sz w:val="28"/>
          <w:szCs w:val="28"/>
          <w:lang w:eastAsia="ru-RU"/>
        </w:rPr>
        <w:t xml:space="preserve"> решения о предоставлении (об отказе в предоставлении) государственной услуги</w:t>
      </w:r>
      <w:r w:rsidRPr="003A13C4">
        <w:rPr>
          <w:rFonts w:ascii="Times New Roman" w:hAnsi="Times New Roman"/>
          <w:color w:val="000000" w:themeColor="text1"/>
          <w:sz w:val="28"/>
          <w:szCs w:val="28"/>
          <w:lang w:eastAsia="ru-RU"/>
        </w:rPr>
        <w:t>.</w:t>
      </w:r>
    </w:p>
    <w:p w14:paraId="0B5832E2" w14:textId="6EC4320A" w:rsidR="00144831" w:rsidRPr="00C621D1" w:rsidRDefault="009A38E1" w:rsidP="00144831">
      <w:pPr>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3.8.1. </w:t>
      </w:r>
      <w:r w:rsidR="00144831" w:rsidRPr="003A13C4">
        <w:rPr>
          <w:rFonts w:ascii="Times New Roman" w:hAnsi="Times New Roman"/>
          <w:sz w:val="28"/>
          <w:szCs w:val="28"/>
          <w:lang w:eastAsia="ru-RU"/>
        </w:rPr>
        <w:t>Основания для отказа в предоставлении государственной услуги</w:t>
      </w:r>
      <w:r w:rsidR="00144831" w:rsidRPr="003A13C4">
        <w:t xml:space="preserve"> </w:t>
      </w:r>
      <w:r w:rsidR="00144831" w:rsidRPr="003A13C4">
        <w:rPr>
          <w:rFonts w:ascii="Times New Roman" w:hAnsi="Times New Roman"/>
          <w:sz w:val="28"/>
          <w:szCs w:val="28"/>
          <w:lang w:eastAsia="ru-RU"/>
        </w:rPr>
        <w:t>прив</w:t>
      </w:r>
      <w:r w:rsidR="001E3FF1" w:rsidRPr="003A13C4">
        <w:rPr>
          <w:rFonts w:ascii="Times New Roman" w:hAnsi="Times New Roman"/>
          <w:sz w:val="28"/>
          <w:szCs w:val="28"/>
          <w:lang w:eastAsia="ru-RU"/>
        </w:rPr>
        <w:t>одятся</w:t>
      </w:r>
      <w:r>
        <w:rPr>
          <w:rFonts w:ascii="Times New Roman" w:hAnsi="Times New Roman"/>
          <w:sz w:val="28"/>
          <w:szCs w:val="28"/>
          <w:lang w:eastAsia="ru-RU"/>
        </w:rPr>
        <w:t xml:space="preserve"> </w:t>
      </w:r>
      <w:r w:rsidR="00144831" w:rsidRPr="003A13C4">
        <w:rPr>
          <w:rFonts w:ascii="Times New Roman" w:hAnsi="Times New Roman"/>
          <w:sz w:val="28"/>
          <w:szCs w:val="28"/>
          <w:lang w:eastAsia="ru-RU"/>
        </w:rPr>
        <w:t>в таблице 3 приложения к настоящему Административному регламенту.</w:t>
      </w:r>
    </w:p>
    <w:p w14:paraId="24F2041E" w14:textId="6DC7F90B" w:rsidR="009A38E1" w:rsidRDefault="009A38E1" w:rsidP="009A38E1">
      <w:pPr>
        <w:spacing w:after="0" w:line="240" w:lineRule="auto"/>
        <w:ind w:firstLine="709"/>
        <w:jc w:val="both"/>
        <w:rPr>
          <w:rFonts w:ascii="Times New Roman" w:hAnsi="Times New Roman"/>
          <w:color w:val="EE0000"/>
          <w:sz w:val="28"/>
          <w:szCs w:val="28"/>
          <w:lang w:eastAsia="ru-RU"/>
        </w:rPr>
      </w:pPr>
      <w:r>
        <w:rPr>
          <w:rFonts w:ascii="Times New Roman" w:hAnsi="Times New Roman"/>
          <w:bCs/>
          <w:sz w:val="28"/>
          <w:szCs w:val="28"/>
        </w:rPr>
        <w:t>3.8.2. П</w:t>
      </w:r>
      <w:r w:rsidRPr="009D2B76">
        <w:rPr>
          <w:rFonts w:ascii="Times New Roman" w:hAnsi="Times New Roman"/>
          <w:bCs/>
          <w:sz w:val="28"/>
          <w:szCs w:val="28"/>
        </w:rPr>
        <w:t>ри обращении заявителя за оценкой качества проведения специальной оценки условий труда</w:t>
      </w:r>
      <w:r w:rsidRPr="009A38E1">
        <w:rPr>
          <w:rFonts w:ascii="Times New Roman" w:hAnsi="Times New Roman"/>
          <w:sz w:val="28"/>
          <w:szCs w:val="28"/>
        </w:rPr>
        <w:t xml:space="preserve"> </w:t>
      </w:r>
      <w:r>
        <w:rPr>
          <w:rFonts w:ascii="Times New Roman" w:hAnsi="Times New Roman"/>
          <w:sz w:val="28"/>
          <w:szCs w:val="28"/>
        </w:rPr>
        <w:t>с</w:t>
      </w:r>
      <w:r w:rsidRPr="003A13C4">
        <w:rPr>
          <w:rFonts w:ascii="Times New Roman" w:hAnsi="Times New Roman"/>
          <w:sz w:val="28"/>
          <w:szCs w:val="28"/>
        </w:rPr>
        <w:t xml:space="preserve">рок принятия </w:t>
      </w:r>
      <w:r w:rsidRPr="003A13C4">
        <w:rPr>
          <w:rFonts w:ascii="Times New Roman" w:hAnsi="Times New Roman"/>
          <w:color w:val="000000" w:themeColor="text1"/>
          <w:sz w:val="28"/>
          <w:szCs w:val="28"/>
        </w:rPr>
        <w:t xml:space="preserve">решения </w:t>
      </w:r>
      <w:r w:rsidRPr="003A13C4">
        <w:rPr>
          <w:rFonts w:ascii="Times New Roman" w:hAnsi="Times New Roman"/>
          <w:color w:val="000000" w:themeColor="text1"/>
          <w:sz w:val="28"/>
          <w:szCs w:val="28"/>
          <w:lang w:eastAsia="ru-RU"/>
        </w:rPr>
        <w:t>о предоставлении (об отказе в предоставлении) государственной услуги</w:t>
      </w:r>
      <w:r w:rsidRPr="003A13C4">
        <w:rPr>
          <w:rFonts w:ascii="Times New Roman" w:hAnsi="Times New Roman"/>
          <w:color w:val="000000" w:themeColor="text1"/>
          <w:sz w:val="28"/>
          <w:szCs w:val="28"/>
        </w:rPr>
        <w:t xml:space="preserve"> о</w:t>
      </w:r>
      <w:r w:rsidRPr="003A13C4">
        <w:rPr>
          <w:rFonts w:ascii="Times New Roman" w:hAnsi="Times New Roman"/>
          <w:sz w:val="28"/>
          <w:szCs w:val="28"/>
        </w:rPr>
        <w:t xml:space="preserve">существляется в срок, не превышающий 7 рабочих дней, исчисляемый со дня поступления в Орган власти </w:t>
      </w:r>
      <w:r w:rsidR="007178EB" w:rsidRPr="00A94E0B">
        <w:rPr>
          <w:rFonts w:ascii="Times New Roman" w:hAnsi="Times New Roman"/>
          <w:sz w:val="28"/>
          <w:szCs w:val="28"/>
          <w:lang w:eastAsia="ru-RU"/>
        </w:rPr>
        <w:t>запрос</w:t>
      </w:r>
      <w:r w:rsidR="007178EB">
        <w:rPr>
          <w:rFonts w:ascii="Times New Roman" w:hAnsi="Times New Roman"/>
          <w:sz w:val="28"/>
          <w:szCs w:val="28"/>
          <w:lang w:eastAsia="ru-RU"/>
        </w:rPr>
        <w:t>а</w:t>
      </w:r>
      <w:r w:rsidR="007178EB" w:rsidRPr="00A94E0B">
        <w:rPr>
          <w:rFonts w:ascii="Times New Roman" w:hAnsi="Times New Roman"/>
          <w:sz w:val="28"/>
          <w:szCs w:val="28"/>
          <w:lang w:eastAsia="ru-RU"/>
        </w:rPr>
        <w:t xml:space="preserve"> о предоставлении государственной услуги</w:t>
      </w:r>
      <w:r w:rsidRPr="003A13C4">
        <w:rPr>
          <w:rFonts w:ascii="Times New Roman" w:hAnsi="Times New Roman"/>
          <w:color w:val="000000" w:themeColor="text1"/>
          <w:sz w:val="28"/>
          <w:szCs w:val="28"/>
          <w:lang w:eastAsia="ru-RU"/>
        </w:rPr>
        <w:t>.</w:t>
      </w:r>
    </w:p>
    <w:p w14:paraId="73FC08CC" w14:textId="765B2A2D" w:rsidR="009A38E1" w:rsidRPr="009D2B76" w:rsidRDefault="009A38E1" w:rsidP="009A38E1">
      <w:pPr>
        <w:pStyle w:val="a3"/>
        <w:tabs>
          <w:tab w:val="left" w:pos="1134"/>
        </w:tabs>
        <w:spacing w:after="0" w:line="240" w:lineRule="auto"/>
        <w:ind w:left="0" w:firstLine="709"/>
        <w:jc w:val="both"/>
        <w:rPr>
          <w:rFonts w:ascii="Times New Roman" w:hAnsi="Times New Roman"/>
          <w:bCs/>
          <w:sz w:val="28"/>
          <w:szCs w:val="28"/>
        </w:rPr>
      </w:pPr>
      <w:r>
        <w:rPr>
          <w:rFonts w:ascii="Times New Roman" w:hAnsi="Times New Roman"/>
          <w:bCs/>
          <w:sz w:val="28"/>
          <w:szCs w:val="28"/>
        </w:rPr>
        <w:t>П</w:t>
      </w:r>
      <w:r w:rsidRPr="009D2B76">
        <w:rPr>
          <w:rFonts w:ascii="Times New Roman" w:hAnsi="Times New Roman"/>
          <w:bCs/>
          <w:sz w:val="28"/>
          <w:szCs w:val="28"/>
        </w:rPr>
        <w:t>ри обращении заявителя за оценкой правильности предоставления гарантий и компенсаций за работу с вредными и (или) опасными условиями труда</w:t>
      </w:r>
      <w:r w:rsidRPr="009A38E1">
        <w:rPr>
          <w:rFonts w:ascii="Times New Roman" w:hAnsi="Times New Roman"/>
          <w:sz w:val="28"/>
          <w:szCs w:val="28"/>
        </w:rPr>
        <w:t xml:space="preserve"> </w:t>
      </w:r>
      <w:r>
        <w:rPr>
          <w:rFonts w:ascii="Times New Roman" w:hAnsi="Times New Roman"/>
          <w:sz w:val="28"/>
          <w:szCs w:val="28"/>
        </w:rPr>
        <w:t>с</w:t>
      </w:r>
      <w:r w:rsidRPr="003A13C4">
        <w:rPr>
          <w:rFonts w:ascii="Times New Roman" w:hAnsi="Times New Roman"/>
          <w:sz w:val="28"/>
          <w:szCs w:val="28"/>
        </w:rPr>
        <w:t xml:space="preserve">рок принятия </w:t>
      </w:r>
      <w:r w:rsidRPr="003A13C4">
        <w:rPr>
          <w:rFonts w:ascii="Times New Roman" w:hAnsi="Times New Roman"/>
          <w:color w:val="000000" w:themeColor="text1"/>
          <w:sz w:val="28"/>
          <w:szCs w:val="28"/>
        </w:rPr>
        <w:t xml:space="preserve">решения </w:t>
      </w:r>
      <w:r w:rsidRPr="003A13C4">
        <w:rPr>
          <w:rFonts w:ascii="Times New Roman" w:hAnsi="Times New Roman"/>
          <w:color w:val="000000" w:themeColor="text1"/>
          <w:sz w:val="28"/>
          <w:szCs w:val="28"/>
          <w:lang w:eastAsia="ru-RU"/>
        </w:rPr>
        <w:t>о предоставлении (об отказе в предоставлении) государственной услуги</w:t>
      </w:r>
      <w:r w:rsidRPr="003A13C4">
        <w:rPr>
          <w:rFonts w:ascii="Times New Roman" w:hAnsi="Times New Roman"/>
          <w:color w:val="000000" w:themeColor="text1"/>
          <w:sz w:val="28"/>
          <w:szCs w:val="28"/>
        </w:rPr>
        <w:t xml:space="preserve"> о</w:t>
      </w:r>
      <w:r w:rsidRPr="003A13C4">
        <w:rPr>
          <w:rFonts w:ascii="Times New Roman" w:hAnsi="Times New Roman"/>
          <w:sz w:val="28"/>
          <w:szCs w:val="28"/>
        </w:rPr>
        <w:t xml:space="preserve">существляется в срок, не превышающий 7 рабочих дней, исчисляемый со дня поступления в Орган власти </w:t>
      </w:r>
      <w:r w:rsidR="007178EB" w:rsidRPr="00A94E0B">
        <w:rPr>
          <w:rFonts w:ascii="Times New Roman" w:hAnsi="Times New Roman"/>
          <w:sz w:val="28"/>
          <w:szCs w:val="28"/>
          <w:lang w:eastAsia="ru-RU"/>
        </w:rPr>
        <w:t>запрос</w:t>
      </w:r>
      <w:r w:rsidR="007178EB">
        <w:rPr>
          <w:rFonts w:ascii="Times New Roman" w:hAnsi="Times New Roman"/>
          <w:sz w:val="28"/>
          <w:szCs w:val="28"/>
          <w:lang w:eastAsia="ru-RU"/>
        </w:rPr>
        <w:t>а</w:t>
      </w:r>
      <w:r w:rsidR="007178EB" w:rsidRPr="00A94E0B">
        <w:rPr>
          <w:rFonts w:ascii="Times New Roman" w:hAnsi="Times New Roman"/>
          <w:sz w:val="28"/>
          <w:szCs w:val="28"/>
          <w:lang w:eastAsia="ru-RU"/>
        </w:rPr>
        <w:t xml:space="preserve"> о предоставлении государственной услуги</w:t>
      </w:r>
      <w:r w:rsidRPr="003A13C4">
        <w:rPr>
          <w:rFonts w:ascii="Times New Roman" w:hAnsi="Times New Roman"/>
          <w:color w:val="000000" w:themeColor="text1"/>
          <w:sz w:val="28"/>
          <w:szCs w:val="28"/>
          <w:lang w:eastAsia="ru-RU"/>
        </w:rPr>
        <w:t>.</w:t>
      </w:r>
    </w:p>
    <w:p w14:paraId="26EA6E8D" w14:textId="3E1EE535" w:rsidR="009A38E1" w:rsidRPr="007178EB" w:rsidRDefault="009A38E1" w:rsidP="009A38E1">
      <w:pPr>
        <w:spacing w:after="0" w:line="240" w:lineRule="auto"/>
        <w:ind w:firstLine="709"/>
        <w:jc w:val="both"/>
        <w:rPr>
          <w:rFonts w:ascii="Times New Roman" w:hAnsi="Times New Roman"/>
          <w:bCs/>
          <w:color w:val="000000" w:themeColor="text1"/>
          <w:sz w:val="28"/>
          <w:szCs w:val="28"/>
        </w:rPr>
      </w:pPr>
      <w:r>
        <w:rPr>
          <w:rFonts w:ascii="Times New Roman" w:hAnsi="Times New Roman"/>
          <w:bCs/>
          <w:sz w:val="28"/>
          <w:szCs w:val="28"/>
        </w:rPr>
        <w:t>П</w:t>
      </w:r>
      <w:r w:rsidRPr="009D2B76">
        <w:rPr>
          <w:rFonts w:ascii="Times New Roman" w:hAnsi="Times New Roman"/>
          <w:bCs/>
          <w:sz w:val="28"/>
          <w:szCs w:val="28"/>
        </w:rPr>
        <w:t>ри обращении заявителя за оценкой фактических условий труда работников</w:t>
      </w:r>
      <w:r w:rsidRPr="009A38E1">
        <w:rPr>
          <w:rFonts w:ascii="Times New Roman" w:hAnsi="Times New Roman"/>
          <w:sz w:val="28"/>
          <w:szCs w:val="28"/>
        </w:rPr>
        <w:t xml:space="preserve"> </w:t>
      </w:r>
      <w:r>
        <w:rPr>
          <w:rFonts w:ascii="Times New Roman" w:hAnsi="Times New Roman"/>
          <w:sz w:val="28"/>
          <w:szCs w:val="28"/>
        </w:rPr>
        <w:t>с</w:t>
      </w:r>
      <w:r w:rsidRPr="003A13C4">
        <w:rPr>
          <w:rFonts w:ascii="Times New Roman" w:hAnsi="Times New Roman"/>
          <w:sz w:val="28"/>
          <w:szCs w:val="28"/>
        </w:rPr>
        <w:t xml:space="preserve">рок принятия </w:t>
      </w:r>
      <w:r w:rsidRPr="003A13C4">
        <w:rPr>
          <w:rFonts w:ascii="Times New Roman" w:hAnsi="Times New Roman"/>
          <w:color w:val="000000" w:themeColor="text1"/>
          <w:sz w:val="28"/>
          <w:szCs w:val="28"/>
        </w:rPr>
        <w:t xml:space="preserve">решения </w:t>
      </w:r>
      <w:r w:rsidRPr="003A13C4">
        <w:rPr>
          <w:rFonts w:ascii="Times New Roman" w:hAnsi="Times New Roman"/>
          <w:color w:val="000000" w:themeColor="text1"/>
          <w:sz w:val="28"/>
          <w:szCs w:val="28"/>
          <w:lang w:eastAsia="ru-RU"/>
        </w:rPr>
        <w:t>о предоставлении (об отказе в предоставлении) государственной услуги</w:t>
      </w:r>
      <w:r w:rsidRPr="003A13C4">
        <w:rPr>
          <w:rFonts w:ascii="Times New Roman" w:hAnsi="Times New Roman"/>
          <w:color w:val="000000" w:themeColor="text1"/>
          <w:sz w:val="28"/>
          <w:szCs w:val="28"/>
        </w:rPr>
        <w:t xml:space="preserve"> о</w:t>
      </w:r>
      <w:r w:rsidRPr="003A13C4">
        <w:rPr>
          <w:rFonts w:ascii="Times New Roman" w:hAnsi="Times New Roman"/>
          <w:sz w:val="28"/>
          <w:szCs w:val="28"/>
        </w:rPr>
        <w:t xml:space="preserve">существляется в срок, не превышающий 7 рабочих дней, исчисляемый со дня поступления в Орган власти </w:t>
      </w:r>
      <w:r w:rsidR="007178EB" w:rsidRPr="00A94E0B">
        <w:rPr>
          <w:rFonts w:ascii="Times New Roman" w:hAnsi="Times New Roman"/>
          <w:sz w:val="28"/>
          <w:szCs w:val="28"/>
          <w:lang w:eastAsia="ru-RU"/>
        </w:rPr>
        <w:t>запрос</w:t>
      </w:r>
      <w:r w:rsidR="007178EB">
        <w:rPr>
          <w:rFonts w:ascii="Times New Roman" w:hAnsi="Times New Roman"/>
          <w:sz w:val="28"/>
          <w:szCs w:val="28"/>
          <w:lang w:eastAsia="ru-RU"/>
        </w:rPr>
        <w:t>а</w:t>
      </w:r>
      <w:r w:rsidR="007178EB" w:rsidRPr="00A94E0B">
        <w:rPr>
          <w:rFonts w:ascii="Times New Roman" w:hAnsi="Times New Roman"/>
          <w:sz w:val="28"/>
          <w:szCs w:val="28"/>
          <w:lang w:eastAsia="ru-RU"/>
        </w:rPr>
        <w:t xml:space="preserve"> о предоставлении государственной услуги</w:t>
      </w:r>
      <w:r w:rsidRPr="007178EB">
        <w:rPr>
          <w:rFonts w:ascii="Times New Roman" w:hAnsi="Times New Roman"/>
          <w:color w:val="000000" w:themeColor="text1"/>
          <w:sz w:val="28"/>
          <w:szCs w:val="28"/>
          <w:lang w:eastAsia="ru-RU"/>
        </w:rPr>
        <w:t>.</w:t>
      </w:r>
      <w:r w:rsidRPr="007178EB">
        <w:rPr>
          <w:rFonts w:ascii="Times New Roman" w:hAnsi="Times New Roman"/>
          <w:bCs/>
          <w:color w:val="000000" w:themeColor="text1"/>
          <w:sz w:val="28"/>
          <w:szCs w:val="28"/>
        </w:rPr>
        <w:t xml:space="preserve"> </w:t>
      </w:r>
    </w:p>
    <w:p w14:paraId="6719ED57" w14:textId="22FC25F5" w:rsidR="007178EB" w:rsidRPr="007178EB" w:rsidRDefault="009A38E1" w:rsidP="009A38E1">
      <w:pPr>
        <w:spacing w:after="0" w:line="240" w:lineRule="auto"/>
        <w:ind w:firstLine="708"/>
        <w:jc w:val="both"/>
        <w:rPr>
          <w:rFonts w:ascii="Times New Roman" w:hAnsi="Times New Roman"/>
          <w:color w:val="000000" w:themeColor="text1"/>
          <w:sz w:val="28"/>
          <w:szCs w:val="28"/>
          <w:lang w:eastAsia="ru-RU"/>
        </w:rPr>
      </w:pPr>
      <w:r w:rsidRPr="007178EB">
        <w:rPr>
          <w:rFonts w:ascii="Times New Roman" w:hAnsi="Times New Roman"/>
          <w:color w:val="000000" w:themeColor="text1"/>
          <w:sz w:val="28"/>
          <w:szCs w:val="28"/>
        </w:rPr>
        <w:t>3.8.3. И</w:t>
      </w:r>
      <w:r w:rsidRPr="007178EB">
        <w:rPr>
          <w:rFonts w:ascii="Times New Roman" w:hAnsi="Times New Roman"/>
          <w:color w:val="000000" w:themeColor="text1"/>
          <w:sz w:val="28"/>
          <w:szCs w:val="28"/>
          <w:lang w:eastAsia="ru-RU"/>
        </w:rPr>
        <w:t>справление допущенных опечаток и ошибок в документах, выданных по результатам предоставления государственной услуги, осуществляется в срок не более чем 10 рабочих дней</w:t>
      </w:r>
      <w:r w:rsidR="007178EB" w:rsidRPr="007178EB">
        <w:rPr>
          <w:rFonts w:ascii="Times New Roman" w:hAnsi="Times New Roman"/>
          <w:color w:val="000000" w:themeColor="text1"/>
          <w:sz w:val="28"/>
          <w:szCs w:val="28"/>
        </w:rPr>
        <w:t xml:space="preserve">, исчисляемый со дня поступления в Орган власти </w:t>
      </w:r>
      <w:r w:rsidR="007178EB" w:rsidRPr="00A94E0B">
        <w:rPr>
          <w:rFonts w:ascii="Times New Roman" w:hAnsi="Times New Roman"/>
          <w:sz w:val="28"/>
          <w:szCs w:val="28"/>
          <w:lang w:eastAsia="ru-RU"/>
        </w:rPr>
        <w:t>запрос</w:t>
      </w:r>
      <w:r w:rsidR="007178EB">
        <w:rPr>
          <w:rFonts w:ascii="Times New Roman" w:hAnsi="Times New Roman"/>
          <w:sz w:val="28"/>
          <w:szCs w:val="28"/>
          <w:lang w:eastAsia="ru-RU"/>
        </w:rPr>
        <w:t>а</w:t>
      </w:r>
      <w:r w:rsidR="007178EB" w:rsidRPr="00A94E0B">
        <w:rPr>
          <w:rFonts w:ascii="Times New Roman" w:hAnsi="Times New Roman"/>
          <w:sz w:val="28"/>
          <w:szCs w:val="28"/>
          <w:lang w:eastAsia="ru-RU"/>
        </w:rPr>
        <w:t xml:space="preserve"> о предоставлении государственной услуги</w:t>
      </w:r>
      <w:r w:rsidR="007178EB">
        <w:rPr>
          <w:rFonts w:ascii="Times New Roman" w:hAnsi="Times New Roman"/>
          <w:sz w:val="28"/>
          <w:szCs w:val="28"/>
          <w:lang w:eastAsia="ru-RU"/>
        </w:rPr>
        <w:t>.</w:t>
      </w:r>
    </w:p>
    <w:p w14:paraId="049CC895" w14:textId="470353C8" w:rsidR="009A38E1" w:rsidRPr="007178EB" w:rsidRDefault="00293C82" w:rsidP="009A38E1">
      <w:pPr>
        <w:spacing w:after="0" w:line="240" w:lineRule="auto"/>
        <w:ind w:firstLine="708"/>
        <w:jc w:val="both"/>
        <w:rPr>
          <w:rFonts w:ascii="Times New Roman" w:hAnsi="Times New Roman"/>
          <w:color w:val="000000" w:themeColor="text1"/>
          <w:sz w:val="28"/>
          <w:szCs w:val="28"/>
          <w:lang w:eastAsia="ru-RU"/>
        </w:rPr>
      </w:pPr>
      <w:r w:rsidRPr="007178EB">
        <w:rPr>
          <w:rFonts w:ascii="Times New Roman" w:hAnsi="Times New Roman"/>
          <w:color w:val="000000" w:themeColor="text1"/>
          <w:sz w:val="28"/>
          <w:szCs w:val="28"/>
          <w:lang w:eastAsia="ru-RU"/>
        </w:rPr>
        <w:t>3.8.4</w:t>
      </w:r>
      <w:r w:rsidR="009A38E1" w:rsidRPr="007178EB">
        <w:rPr>
          <w:rFonts w:ascii="Times New Roman" w:hAnsi="Times New Roman"/>
          <w:color w:val="000000" w:themeColor="text1"/>
          <w:sz w:val="28"/>
          <w:szCs w:val="28"/>
          <w:lang w:eastAsia="ru-RU"/>
        </w:rPr>
        <w:t>. Выдача дубликата документа, выданного по результатам предоставления государственной услуги, осуществляется в срок не более чем 10 рабочих дней</w:t>
      </w:r>
      <w:r w:rsidR="007178EB" w:rsidRPr="007178EB">
        <w:rPr>
          <w:rFonts w:ascii="Times New Roman" w:hAnsi="Times New Roman"/>
          <w:color w:val="000000" w:themeColor="text1"/>
          <w:sz w:val="28"/>
          <w:szCs w:val="28"/>
        </w:rPr>
        <w:t xml:space="preserve">, исчисляемый со дня поступления в Орган власти запроса и </w:t>
      </w:r>
      <w:r w:rsidR="007178EB" w:rsidRPr="007178EB">
        <w:rPr>
          <w:rFonts w:ascii="Times New Roman" w:hAnsi="Times New Roman"/>
          <w:color w:val="000000" w:themeColor="text1"/>
          <w:sz w:val="28"/>
          <w:szCs w:val="28"/>
          <w:lang w:eastAsia="ru-RU"/>
        </w:rPr>
        <w:t>документов и (или) информации, необходимой для предоставления государственной услуги</w:t>
      </w:r>
      <w:r w:rsidR="009A38E1" w:rsidRPr="007178EB">
        <w:rPr>
          <w:rFonts w:ascii="Times New Roman" w:hAnsi="Times New Roman"/>
          <w:color w:val="000000" w:themeColor="text1"/>
          <w:sz w:val="28"/>
          <w:szCs w:val="28"/>
          <w:lang w:eastAsia="ru-RU"/>
        </w:rPr>
        <w:t>.</w:t>
      </w:r>
    </w:p>
    <w:p w14:paraId="1FB7A556" w14:textId="380EEFAC" w:rsidR="00A80DAA" w:rsidRPr="007178EB" w:rsidRDefault="0003059C" w:rsidP="00A80DAA">
      <w:pPr>
        <w:spacing w:after="0" w:line="240" w:lineRule="auto"/>
        <w:ind w:firstLine="709"/>
        <w:jc w:val="both"/>
        <w:rPr>
          <w:rFonts w:ascii="Times New Roman" w:hAnsi="Times New Roman"/>
          <w:color w:val="000000" w:themeColor="text1"/>
          <w:sz w:val="28"/>
          <w:szCs w:val="28"/>
          <w:lang w:eastAsia="ru-RU"/>
        </w:rPr>
      </w:pPr>
      <w:r w:rsidRPr="007178EB">
        <w:rPr>
          <w:rFonts w:ascii="Times New Roman" w:hAnsi="Times New Roman"/>
          <w:color w:val="000000" w:themeColor="text1"/>
          <w:sz w:val="28"/>
          <w:szCs w:val="28"/>
          <w:lang w:eastAsia="ru-RU"/>
        </w:rPr>
        <w:t>3.9. Административная процедура</w:t>
      </w:r>
      <w:r w:rsidR="00A80DAA" w:rsidRPr="007178EB">
        <w:rPr>
          <w:rFonts w:ascii="Times New Roman" w:hAnsi="Times New Roman"/>
          <w:color w:val="000000" w:themeColor="text1"/>
          <w:sz w:val="28"/>
          <w:szCs w:val="28"/>
          <w:lang w:eastAsia="ru-RU"/>
        </w:rPr>
        <w:t xml:space="preserve"> предоставлени</w:t>
      </w:r>
      <w:r w:rsidRPr="007178EB">
        <w:rPr>
          <w:rFonts w:ascii="Times New Roman" w:hAnsi="Times New Roman"/>
          <w:color w:val="000000" w:themeColor="text1"/>
          <w:sz w:val="28"/>
          <w:szCs w:val="28"/>
          <w:lang w:eastAsia="ru-RU"/>
        </w:rPr>
        <w:t>я</w:t>
      </w:r>
      <w:r w:rsidR="00A80DAA" w:rsidRPr="007178EB">
        <w:rPr>
          <w:rFonts w:ascii="Times New Roman" w:hAnsi="Times New Roman"/>
          <w:color w:val="000000" w:themeColor="text1"/>
          <w:sz w:val="28"/>
          <w:szCs w:val="28"/>
          <w:lang w:eastAsia="ru-RU"/>
        </w:rPr>
        <w:t xml:space="preserve"> результата государственной услуги.</w:t>
      </w:r>
    </w:p>
    <w:p w14:paraId="4E86F398" w14:textId="4EB5525E" w:rsidR="003A13C4" w:rsidRPr="007178EB" w:rsidRDefault="003A13C4" w:rsidP="0003059C">
      <w:pPr>
        <w:spacing w:after="0" w:line="240" w:lineRule="auto"/>
        <w:ind w:firstLine="709"/>
        <w:jc w:val="both"/>
        <w:rPr>
          <w:rFonts w:ascii="Times New Roman" w:hAnsi="Times New Roman"/>
          <w:color w:val="000000" w:themeColor="text1"/>
          <w:sz w:val="28"/>
          <w:szCs w:val="28"/>
          <w:highlight w:val="yellow"/>
          <w:lang w:eastAsia="ru-RU"/>
        </w:rPr>
      </w:pPr>
      <w:r w:rsidRPr="007178EB">
        <w:rPr>
          <w:rFonts w:ascii="Times New Roman" w:hAnsi="Times New Roman"/>
          <w:color w:val="000000" w:themeColor="text1"/>
          <w:sz w:val="28"/>
          <w:szCs w:val="28"/>
          <w:lang w:eastAsia="ru-RU"/>
        </w:rPr>
        <w:t>П</w:t>
      </w:r>
      <w:r w:rsidR="0003059C" w:rsidRPr="007178EB">
        <w:rPr>
          <w:rFonts w:ascii="Times New Roman" w:hAnsi="Times New Roman"/>
          <w:color w:val="000000" w:themeColor="text1"/>
          <w:sz w:val="28"/>
          <w:szCs w:val="28"/>
          <w:lang w:eastAsia="ru-RU"/>
        </w:rPr>
        <w:t>редоставлени</w:t>
      </w:r>
      <w:r w:rsidRPr="007178EB">
        <w:rPr>
          <w:rFonts w:ascii="Times New Roman" w:hAnsi="Times New Roman"/>
          <w:color w:val="000000" w:themeColor="text1"/>
          <w:sz w:val="28"/>
          <w:szCs w:val="28"/>
          <w:lang w:eastAsia="ru-RU"/>
        </w:rPr>
        <w:t>е</w:t>
      </w:r>
      <w:r w:rsidR="0003059C" w:rsidRPr="007178EB">
        <w:rPr>
          <w:rFonts w:ascii="Times New Roman" w:hAnsi="Times New Roman"/>
          <w:color w:val="000000" w:themeColor="text1"/>
          <w:sz w:val="28"/>
          <w:szCs w:val="28"/>
          <w:lang w:eastAsia="ru-RU"/>
        </w:rPr>
        <w:t xml:space="preserve"> результата государственной услуги</w:t>
      </w:r>
      <w:r w:rsidR="00691B5D" w:rsidRPr="007178EB">
        <w:rPr>
          <w:rFonts w:ascii="Times New Roman" w:hAnsi="Times New Roman"/>
          <w:color w:val="000000" w:themeColor="text1"/>
          <w:sz w:val="28"/>
          <w:szCs w:val="28"/>
          <w:lang w:eastAsia="ru-RU"/>
        </w:rPr>
        <w:t xml:space="preserve"> </w:t>
      </w:r>
      <w:r w:rsidRPr="007178EB">
        <w:rPr>
          <w:rFonts w:ascii="Times New Roman" w:hAnsi="Times New Roman"/>
          <w:color w:val="000000" w:themeColor="text1"/>
          <w:sz w:val="28"/>
          <w:szCs w:val="28"/>
          <w:lang w:eastAsia="ru-RU"/>
        </w:rPr>
        <w:t xml:space="preserve">осуществляется в срок, </w:t>
      </w:r>
      <w:r w:rsidR="00691B5D" w:rsidRPr="007178EB">
        <w:rPr>
          <w:rFonts w:ascii="Times New Roman" w:hAnsi="Times New Roman"/>
          <w:color w:val="000000" w:themeColor="text1"/>
          <w:sz w:val="28"/>
          <w:szCs w:val="28"/>
          <w:lang w:eastAsia="ru-RU"/>
        </w:rPr>
        <w:t>не превыша</w:t>
      </w:r>
      <w:r w:rsidRPr="007178EB">
        <w:rPr>
          <w:rFonts w:ascii="Times New Roman" w:hAnsi="Times New Roman"/>
          <w:color w:val="000000" w:themeColor="text1"/>
          <w:sz w:val="28"/>
          <w:szCs w:val="28"/>
          <w:lang w:eastAsia="ru-RU"/>
        </w:rPr>
        <w:t>ющий</w:t>
      </w:r>
      <w:r w:rsidR="00691B5D" w:rsidRPr="007178EB">
        <w:rPr>
          <w:rFonts w:ascii="Times New Roman" w:hAnsi="Times New Roman"/>
          <w:color w:val="000000" w:themeColor="text1"/>
          <w:sz w:val="28"/>
          <w:szCs w:val="28"/>
          <w:lang w:eastAsia="ru-RU"/>
        </w:rPr>
        <w:t xml:space="preserve"> 3 рабочих дней</w:t>
      </w:r>
      <w:r w:rsidR="0003059C" w:rsidRPr="007178EB">
        <w:rPr>
          <w:rFonts w:ascii="Times New Roman" w:hAnsi="Times New Roman"/>
          <w:color w:val="000000" w:themeColor="text1"/>
          <w:sz w:val="28"/>
          <w:szCs w:val="28"/>
          <w:lang w:eastAsia="ru-RU"/>
        </w:rPr>
        <w:t xml:space="preserve"> со дня </w:t>
      </w:r>
      <w:r w:rsidRPr="007178EB">
        <w:rPr>
          <w:rFonts w:ascii="Times New Roman" w:hAnsi="Times New Roman"/>
          <w:color w:val="000000" w:themeColor="text1"/>
          <w:sz w:val="28"/>
          <w:szCs w:val="28"/>
          <w:lang w:eastAsia="ru-RU"/>
        </w:rPr>
        <w:t xml:space="preserve">утверждения </w:t>
      </w:r>
      <w:r w:rsidR="00FD67F9" w:rsidRPr="007178EB">
        <w:rPr>
          <w:rFonts w:ascii="Times New Roman" w:hAnsi="Times New Roman"/>
          <w:color w:val="000000" w:themeColor="text1"/>
          <w:sz w:val="28"/>
          <w:szCs w:val="28"/>
          <w:lang w:eastAsia="ru-RU"/>
        </w:rPr>
        <w:t xml:space="preserve">результата предоставления государственной услуги либо </w:t>
      </w:r>
      <w:r w:rsidR="0003059C" w:rsidRPr="007178EB">
        <w:rPr>
          <w:rFonts w:ascii="Times New Roman" w:hAnsi="Times New Roman"/>
          <w:color w:val="000000" w:themeColor="text1"/>
          <w:sz w:val="28"/>
          <w:szCs w:val="28"/>
          <w:lang w:eastAsia="ru-RU"/>
        </w:rPr>
        <w:t>принятия решения о</w:t>
      </w:r>
      <w:r w:rsidR="00FD67F9" w:rsidRPr="007178EB">
        <w:rPr>
          <w:rFonts w:ascii="Times New Roman" w:hAnsi="Times New Roman"/>
          <w:color w:val="000000" w:themeColor="text1"/>
          <w:sz w:val="28"/>
          <w:szCs w:val="28"/>
          <w:lang w:eastAsia="ru-RU"/>
        </w:rPr>
        <w:t>б</w:t>
      </w:r>
      <w:r w:rsidR="0003059C" w:rsidRPr="007178EB">
        <w:rPr>
          <w:rFonts w:ascii="Times New Roman" w:hAnsi="Times New Roman"/>
          <w:color w:val="000000" w:themeColor="text1"/>
          <w:sz w:val="28"/>
          <w:szCs w:val="28"/>
          <w:lang w:eastAsia="ru-RU"/>
        </w:rPr>
        <w:t xml:space="preserve"> </w:t>
      </w:r>
      <w:r w:rsidR="00FD67F9" w:rsidRPr="007178EB">
        <w:rPr>
          <w:rFonts w:ascii="Times New Roman" w:hAnsi="Times New Roman"/>
          <w:color w:val="000000" w:themeColor="text1"/>
          <w:sz w:val="28"/>
          <w:szCs w:val="28"/>
          <w:lang w:eastAsia="ru-RU"/>
        </w:rPr>
        <w:t>отказе в п</w:t>
      </w:r>
      <w:r w:rsidR="0003059C" w:rsidRPr="007178EB">
        <w:rPr>
          <w:rFonts w:ascii="Times New Roman" w:hAnsi="Times New Roman"/>
          <w:color w:val="000000" w:themeColor="text1"/>
          <w:sz w:val="28"/>
          <w:szCs w:val="28"/>
          <w:lang w:eastAsia="ru-RU"/>
        </w:rPr>
        <w:t>редоставлении государственной услуги</w:t>
      </w:r>
      <w:r w:rsidRPr="007178EB">
        <w:rPr>
          <w:rFonts w:ascii="Times New Roman" w:hAnsi="Times New Roman"/>
          <w:color w:val="000000" w:themeColor="text1"/>
          <w:sz w:val="28"/>
          <w:szCs w:val="28"/>
          <w:lang w:eastAsia="ru-RU"/>
        </w:rPr>
        <w:t>.</w:t>
      </w:r>
      <w:r w:rsidR="00691B5D" w:rsidRPr="007178EB">
        <w:rPr>
          <w:rFonts w:ascii="Times New Roman" w:hAnsi="Times New Roman"/>
          <w:color w:val="000000" w:themeColor="text1"/>
          <w:sz w:val="28"/>
          <w:szCs w:val="28"/>
          <w:lang w:eastAsia="ru-RU"/>
        </w:rPr>
        <w:t xml:space="preserve"> </w:t>
      </w:r>
    </w:p>
    <w:p w14:paraId="4B29A0DE" w14:textId="48F0CD28" w:rsidR="00691B5D" w:rsidRDefault="00691B5D" w:rsidP="0003059C">
      <w:pPr>
        <w:spacing w:after="0" w:line="240" w:lineRule="auto"/>
        <w:ind w:firstLine="709"/>
        <w:jc w:val="both"/>
        <w:rPr>
          <w:rFonts w:ascii="Times New Roman" w:hAnsi="Times New Roman"/>
          <w:color w:val="EE0000"/>
          <w:sz w:val="28"/>
          <w:szCs w:val="28"/>
          <w:lang w:eastAsia="ru-RU"/>
        </w:rPr>
      </w:pPr>
      <w:r w:rsidRPr="0042436A">
        <w:rPr>
          <w:rFonts w:ascii="Times New Roman" w:hAnsi="Times New Roman"/>
          <w:sz w:val="28"/>
          <w:szCs w:val="28"/>
        </w:rPr>
        <w:t xml:space="preserve">Результат </w:t>
      </w:r>
      <w:r>
        <w:rPr>
          <w:rFonts w:ascii="Times New Roman" w:hAnsi="Times New Roman"/>
          <w:sz w:val="28"/>
          <w:szCs w:val="28"/>
        </w:rPr>
        <w:t xml:space="preserve">государственной </w:t>
      </w:r>
      <w:r w:rsidRPr="0042436A">
        <w:rPr>
          <w:rFonts w:ascii="Times New Roman" w:hAnsi="Times New Roman"/>
          <w:sz w:val="28"/>
          <w:szCs w:val="28"/>
        </w:rPr>
        <w:t>услуги не может</w:t>
      </w:r>
      <w:r w:rsidRPr="00715FD2">
        <w:rPr>
          <w:rFonts w:ascii="Times New Roman" w:hAnsi="Times New Roman"/>
          <w:sz w:val="28"/>
          <w:szCs w:val="28"/>
        </w:rPr>
        <w:t xml:space="preserve"> быть предоставлен</w:t>
      </w:r>
      <w:r>
        <w:rPr>
          <w:rFonts w:ascii="Times New Roman" w:hAnsi="Times New Roman"/>
          <w:sz w:val="28"/>
          <w:szCs w:val="28"/>
        </w:rPr>
        <w:t xml:space="preserve"> Органом власти или ГБУ НО «УМФЦ» </w:t>
      </w:r>
      <w:r w:rsidRPr="00715FD2">
        <w:rPr>
          <w:rFonts w:ascii="Times New Roman" w:hAnsi="Times New Roman"/>
          <w:sz w:val="28"/>
          <w:szCs w:val="28"/>
        </w:rPr>
        <w:t xml:space="preserve">по выбору заявителя </w:t>
      </w:r>
      <w:r w:rsidRPr="00691B5D">
        <w:rPr>
          <w:rFonts w:ascii="Times New Roman" w:hAnsi="Times New Roman"/>
          <w:color w:val="000000" w:themeColor="text1"/>
          <w:sz w:val="28"/>
          <w:szCs w:val="28"/>
        </w:rPr>
        <w:t>независимо</w:t>
      </w:r>
      <w:r w:rsidRPr="00691B5D">
        <w:rPr>
          <w:rFonts w:ascii="Times New Roman" w:hAnsi="Times New Roman"/>
          <w:color w:val="000000" w:themeColor="text1"/>
          <w:sz w:val="28"/>
          <w:szCs w:val="28"/>
          <w:lang w:eastAsia="ru-RU"/>
        </w:rPr>
        <w:t xml:space="preserve">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7258B66" w14:textId="77777777" w:rsidR="0003059C" w:rsidRPr="0003059C" w:rsidRDefault="0003059C" w:rsidP="00A80DAA">
      <w:pPr>
        <w:spacing w:after="0" w:line="240" w:lineRule="auto"/>
        <w:ind w:firstLine="709"/>
        <w:jc w:val="both"/>
        <w:rPr>
          <w:rFonts w:ascii="Times New Roman" w:hAnsi="Times New Roman"/>
          <w:color w:val="000000" w:themeColor="text1"/>
          <w:sz w:val="28"/>
          <w:szCs w:val="28"/>
          <w:lang w:eastAsia="ru-RU"/>
        </w:rPr>
      </w:pPr>
    </w:p>
    <w:p w14:paraId="3607FAB0" w14:textId="77777777" w:rsidR="007178EB" w:rsidRDefault="007178EB">
      <w:pPr>
        <w:spacing w:after="0" w:line="240" w:lineRule="auto"/>
        <w:jc w:val="center"/>
        <w:rPr>
          <w:rFonts w:ascii="Times New Roman" w:hAnsi="Times New Roman"/>
          <w:b/>
          <w:color w:val="000000" w:themeColor="text1"/>
          <w:sz w:val="28"/>
          <w:szCs w:val="28"/>
          <w:lang w:eastAsia="ru-RU"/>
        </w:rPr>
      </w:pPr>
    </w:p>
    <w:p w14:paraId="7CEADCEC" w14:textId="2BAA0ED6" w:rsidR="00A41575" w:rsidRPr="0003059C" w:rsidRDefault="00EC6B76">
      <w:pPr>
        <w:spacing w:after="0" w:line="240" w:lineRule="auto"/>
        <w:jc w:val="center"/>
        <w:rPr>
          <w:rFonts w:ascii="Times New Roman" w:hAnsi="Times New Roman"/>
          <w:b/>
          <w:color w:val="000000" w:themeColor="text1"/>
          <w:sz w:val="28"/>
          <w:szCs w:val="28"/>
          <w:lang w:eastAsia="ru-RU"/>
        </w:rPr>
      </w:pPr>
      <w:r w:rsidRPr="0003059C">
        <w:rPr>
          <w:rFonts w:ascii="Times New Roman" w:hAnsi="Times New Roman"/>
          <w:b/>
          <w:color w:val="000000" w:themeColor="text1"/>
          <w:sz w:val="28"/>
          <w:szCs w:val="28"/>
          <w:lang w:val="en-US" w:eastAsia="ru-RU"/>
        </w:rPr>
        <w:t>IV</w:t>
      </w:r>
      <w:r w:rsidRPr="0003059C">
        <w:rPr>
          <w:rFonts w:ascii="Times New Roman" w:hAnsi="Times New Roman"/>
          <w:b/>
          <w:color w:val="000000" w:themeColor="text1"/>
          <w:sz w:val="28"/>
          <w:szCs w:val="28"/>
          <w:lang w:eastAsia="ru-RU"/>
        </w:rPr>
        <w:t>. СПОСОБЫ ИНФОРМИРОВАНИЯ ЗАЯВИТЕЛЯ ОБ ИЗМЕНЕНИИ СТАТУСА РАССМОТРЕНИЯ ЗАПРОСА О ПРЕДОСТАВЛЕНИИ ГОСУДАРСТВЕННОЙ УСЛУГИ</w:t>
      </w:r>
    </w:p>
    <w:p w14:paraId="592A48F6" w14:textId="77777777" w:rsidR="00A41575" w:rsidRPr="0003059C" w:rsidRDefault="00A41575">
      <w:pPr>
        <w:spacing w:after="0" w:line="240" w:lineRule="auto"/>
        <w:ind w:firstLine="709"/>
        <w:jc w:val="both"/>
        <w:rPr>
          <w:rFonts w:ascii="Times New Roman" w:hAnsi="Times New Roman"/>
          <w:b/>
          <w:color w:val="000000" w:themeColor="text1"/>
          <w:sz w:val="28"/>
          <w:szCs w:val="28"/>
          <w:lang w:eastAsia="ru-RU"/>
        </w:rPr>
      </w:pPr>
    </w:p>
    <w:p w14:paraId="463DEFB1" w14:textId="77777777" w:rsidR="00A41575" w:rsidRPr="00D856C7" w:rsidRDefault="00EC6B76">
      <w:pPr>
        <w:spacing w:after="0" w:line="240" w:lineRule="auto"/>
        <w:ind w:firstLine="709"/>
        <w:jc w:val="both"/>
        <w:rPr>
          <w:rFonts w:ascii="Times New Roman" w:hAnsi="Times New Roman"/>
          <w:sz w:val="28"/>
          <w:szCs w:val="28"/>
          <w:lang w:eastAsia="ru-RU"/>
        </w:rPr>
      </w:pPr>
      <w:r w:rsidRPr="0003059C">
        <w:rPr>
          <w:rFonts w:ascii="Times New Roman" w:hAnsi="Times New Roman"/>
          <w:color w:val="000000" w:themeColor="text1"/>
          <w:sz w:val="28"/>
          <w:szCs w:val="28"/>
          <w:lang w:eastAsia="ru-RU"/>
        </w:rPr>
        <w:t xml:space="preserve">3.3. </w:t>
      </w:r>
      <w:r w:rsidRPr="00D856C7">
        <w:rPr>
          <w:rFonts w:ascii="Times New Roman" w:hAnsi="Times New Roman"/>
          <w:sz w:val="28"/>
          <w:szCs w:val="28"/>
          <w:lang w:eastAsia="ru-RU"/>
        </w:rPr>
        <w:t>Перечень способов информирования заявителя об изменении статуса рассмотрения заявления:</w:t>
      </w:r>
    </w:p>
    <w:p w14:paraId="51212979" w14:textId="77777777" w:rsidR="00A41575" w:rsidRPr="00D856C7" w:rsidRDefault="00EC6B76">
      <w:pPr>
        <w:spacing w:after="0" w:line="240" w:lineRule="auto"/>
        <w:ind w:firstLine="709"/>
        <w:jc w:val="both"/>
        <w:rPr>
          <w:rFonts w:ascii="Times New Roman" w:hAnsi="Times New Roman"/>
          <w:sz w:val="28"/>
          <w:szCs w:val="28"/>
          <w:lang w:eastAsia="ru-RU"/>
        </w:rPr>
      </w:pPr>
      <w:r w:rsidRPr="00D856C7">
        <w:rPr>
          <w:rFonts w:ascii="Times New Roman" w:hAnsi="Times New Roman"/>
          <w:sz w:val="28"/>
          <w:szCs w:val="28"/>
          <w:lang w:eastAsia="ru-RU"/>
        </w:rPr>
        <w:lastRenderedPageBreak/>
        <w:t xml:space="preserve">посредством Единого портала (при наличии технической возможности), Регионального портала. </w:t>
      </w:r>
    </w:p>
    <w:p w14:paraId="0040EE70"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5607EC3E"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08FEF127"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377612E0"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47BEED92"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02ACDDD9"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3CC77F36"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4C6808FE"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4E2DE8F7"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524F2CC3"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4275174C"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210B8C03"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53071AEB"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52A07C51"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71CE0C2F"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08B66256"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57E72913"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5A1FA1B5"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309ACB5B" w14:textId="77777777" w:rsidR="004B53A0" w:rsidRDefault="00EC6B76">
      <w:pPr>
        <w:spacing w:after="0" w:line="240" w:lineRule="auto"/>
        <w:ind w:firstLine="709"/>
        <w:jc w:val="center"/>
        <w:rPr>
          <w:rFonts w:ascii="Times New Roman" w:hAnsi="Times New Roman"/>
          <w:sz w:val="28"/>
          <w:szCs w:val="28"/>
          <w:lang w:eastAsia="ru-RU"/>
        </w:rPr>
      </w:pPr>
      <w:r w:rsidRPr="00D856C7">
        <w:rPr>
          <w:rFonts w:ascii="Times New Roman" w:hAnsi="Times New Roman"/>
          <w:sz w:val="28"/>
          <w:szCs w:val="28"/>
          <w:lang w:eastAsia="ru-RU"/>
        </w:rPr>
        <w:t xml:space="preserve">                                                                </w:t>
      </w:r>
    </w:p>
    <w:p w14:paraId="44042D40" w14:textId="77777777" w:rsidR="004B53A0" w:rsidRDefault="004B53A0">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538E98A8" w14:textId="3D781D2D" w:rsidR="00A41575" w:rsidRPr="00D856C7" w:rsidRDefault="00EC6B76" w:rsidP="00D31F3E">
      <w:pPr>
        <w:spacing w:after="0" w:line="240" w:lineRule="auto"/>
        <w:ind w:left="5245"/>
        <w:jc w:val="center"/>
        <w:rPr>
          <w:rFonts w:ascii="Times New Roman" w:hAnsi="Times New Roman"/>
          <w:sz w:val="28"/>
          <w:szCs w:val="28"/>
          <w:lang w:eastAsia="ru-RU"/>
        </w:rPr>
      </w:pPr>
      <w:r w:rsidRPr="00D856C7">
        <w:rPr>
          <w:rFonts w:ascii="Times New Roman" w:hAnsi="Times New Roman"/>
          <w:sz w:val="28"/>
          <w:szCs w:val="28"/>
          <w:lang w:eastAsia="ru-RU"/>
        </w:rPr>
        <w:lastRenderedPageBreak/>
        <w:t>ПРИЛОЖЕНИЕ</w:t>
      </w:r>
    </w:p>
    <w:p w14:paraId="3A7EE452" w14:textId="77777777" w:rsidR="00527644" w:rsidRDefault="00EC6B76" w:rsidP="00527644">
      <w:pPr>
        <w:spacing w:after="0" w:line="240" w:lineRule="auto"/>
        <w:ind w:left="5245"/>
        <w:jc w:val="center"/>
        <w:rPr>
          <w:rFonts w:ascii="Times New Roman" w:hAnsi="Times New Roman"/>
          <w:sz w:val="28"/>
          <w:szCs w:val="28"/>
          <w:lang w:eastAsia="ru-RU"/>
        </w:rPr>
      </w:pPr>
      <w:r w:rsidRPr="00D856C7">
        <w:rPr>
          <w:rFonts w:ascii="Times New Roman" w:hAnsi="Times New Roman"/>
          <w:sz w:val="28"/>
          <w:szCs w:val="28"/>
          <w:lang w:eastAsia="ru-RU"/>
        </w:rPr>
        <w:t>к административному</w:t>
      </w:r>
      <w:r w:rsidR="00527644">
        <w:rPr>
          <w:rFonts w:ascii="Times New Roman" w:hAnsi="Times New Roman"/>
          <w:sz w:val="28"/>
          <w:szCs w:val="28"/>
          <w:lang w:eastAsia="ru-RU"/>
        </w:rPr>
        <w:t xml:space="preserve"> </w:t>
      </w:r>
      <w:r w:rsidRPr="00D856C7">
        <w:rPr>
          <w:rFonts w:ascii="Times New Roman" w:hAnsi="Times New Roman"/>
          <w:sz w:val="28"/>
          <w:szCs w:val="28"/>
          <w:lang w:eastAsia="ru-RU"/>
        </w:rPr>
        <w:t xml:space="preserve">регламенту </w:t>
      </w:r>
      <w:r w:rsidR="00527644">
        <w:rPr>
          <w:rFonts w:ascii="Times New Roman" w:hAnsi="Times New Roman"/>
          <w:sz w:val="28"/>
          <w:szCs w:val="28"/>
        </w:rPr>
        <w:t xml:space="preserve">министерства демографии и развития человеческого капитала </w:t>
      </w:r>
      <w:r w:rsidR="00527644" w:rsidRPr="003A777A">
        <w:rPr>
          <w:rFonts w:ascii="Times New Roman" w:hAnsi="Times New Roman"/>
          <w:sz w:val="28"/>
          <w:szCs w:val="28"/>
        </w:rPr>
        <w:t>Нижегородской области</w:t>
      </w:r>
      <w:r w:rsidR="00527644">
        <w:rPr>
          <w:rFonts w:ascii="Times New Roman" w:hAnsi="Times New Roman"/>
          <w:sz w:val="28"/>
          <w:szCs w:val="28"/>
          <w:lang w:eastAsia="ru-RU"/>
        </w:rPr>
        <w:t xml:space="preserve"> </w:t>
      </w:r>
      <w:r w:rsidRPr="00D856C7">
        <w:rPr>
          <w:rFonts w:ascii="Times New Roman" w:hAnsi="Times New Roman"/>
          <w:sz w:val="28"/>
          <w:szCs w:val="28"/>
          <w:lang w:eastAsia="ru-RU"/>
        </w:rPr>
        <w:t>по предоставлению государственной услуг</w:t>
      </w:r>
      <w:r w:rsidR="00527644">
        <w:rPr>
          <w:rFonts w:ascii="Times New Roman" w:hAnsi="Times New Roman"/>
          <w:sz w:val="28"/>
          <w:szCs w:val="28"/>
          <w:lang w:eastAsia="ru-RU"/>
        </w:rPr>
        <w:t xml:space="preserve">и </w:t>
      </w:r>
      <w:r w:rsidR="00D856C7" w:rsidRPr="00D856C7">
        <w:rPr>
          <w:rFonts w:ascii="Times New Roman" w:hAnsi="Times New Roman"/>
          <w:sz w:val="28"/>
          <w:szCs w:val="28"/>
          <w:lang w:eastAsia="ru-RU"/>
        </w:rPr>
        <w:t xml:space="preserve">«Государственная экспертиза </w:t>
      </w:r>
    </w:p>
    <w:p w14:paraId="2083599F" w14:textId="0616F9EE" w:rsidR="00A41575" w:rsidRPr="00D856C7" w:rsidRDefault="00D856C7" w:rsidP="00527644">
      <w:pPr>
        <w:spacing w:after="0" w:line="240" w:lineRule="auto"/>
        <w:ind w:left="5245"/>
        <w:jc w:val="center"/>
        <w:rPr>
          <w:rFonts w:ascii="Times New Roman" w:hAnsi="Times New Roman"/>
          <w:sz w:val="28"/>
          <w:szCs w:val="28"/>
        </w:rPr>
      </w:pPr>
      <w:r w:rsidRPr="00D856C7">
        <w:rPr>
          <w:rFonts w:ascii="Times New Roman" w:hAnsi="Times New Roman"/>
          <w:sz w:val="28"/>
          <w:szCs w:val="28"/>
          <w:lang w:eastAsia="ru-RU"/>
        </w:rPr>
        <w:t>условий труда»</w:t>
      </w:r>
    </w:p>
    <w:p w14:paraId="6A11F483" w14:textId="77777777" w:rsidR="00A41575" w:rsidRPr="00D856C7" w:rsidRDefault="00A41575">
      <w:pPr>
        <w:spacing w:after="0" w:line="240" w:lineRule="auto"/>
        <w:ind w:firstLine="709"/>
        <w:jc w:val="both"/>
        <w:rPr>
          <w:rFonts w:ascii="Times New Roman" w:hAnsi="Times New Roman"/>
          <w:b/>
          <w:sz w:val="28"/>
          <w:szCs w:val="28"/>
          <w:lang w:eastAsia="ru-RU"/>
        </w:rPr>
      </w:pPr>
    </w:p>
    <w:p w14:paraId="4DDE37EE" w14:textId="77777777" w:rsidR="00A41575" w:rsidRPr="003A777A" w:rsidRDefault="00A41575">
      <w:pPr>
        <w:spacing w:after="0" w:line="240" w:lineRule="auto"/>
        <w:ind w:firstLine="709"/>
        <w:jc w:val="both"/>
        <w:rPr>
          <w:rFonts w:ascii="Times New Roman" w:hAnsi="Times New Roman"/>
          <w:b/>
          <w:color w:val="EE0000"/>
          <w:sz w:val="28"/>
          <w:szCs w:val="28"/>
          <w:lang w:eastAsia="ru-RU"/>
        </w:rPr>
      </w:pPr>
    </w:p>
    <w:p w14:paraId="61148657" w14:textId="77777777" w:rsidR="00A41575" w:rsidRPr="003A777A" w:rsidRDefault="00A41575">
      <w:pPr>
        <w:spacing w:after="0" w:line="240" w:lineRule="auto"/>
        <w:jc w:val="center"/>
        <w:rPr>
          <w:rFonts w:ascii="Times New Roman" w:hAnsi="Times New Roman"/>
          <w:b/>
          <w:color w:val="EE0000"/>
          <w:sz w:val="28"/>
          <w:szCs w:val="28"/>
          <w:lang w:eastAsia="ru-RU"/>
        </w:rPr>
      </w:pPr>
    </w:p>
    <w:p w14:paraId="6B72B27C" w14:textId="77777777" w:rsidR="00A41575" w:rsidRPr="00D856C7" w:rsidRDefault="00EC6B76">
      <w:pPr>
        <w:spacing w:after="0" w:line="240" w:lineRule="auto"/>
        <w:jc w:val="center"/>
        <w:rPr>
          <w:rFonts w:ascii="Times New Roman" w:hAnsi="Times New Roman"/>
          <w:b/>
          <w:sz w:val="28"/>
          <w:szCs w:val="28"/>
          <w:lang w:eastAsia="ru-RU"/>
        </w:rPr>
      </w:pPr>
      <w:r w:rsidRPr="00D856C7">
        <w:rPr>
          <w:rFonts w:ascii="Times New Roman" w:hAnsi="Times New Roman"/>
          <w:b/>
          <w:sz w:val="28"/>
          <w:szCs w:val="28"/>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14:paraId="2A363B0E" w14:textId="77777777" w:rsidR="00A41575" w:rsidRPr="003A777A" w:rsidRDefault="00A41575">
      <w:pPr>
        <w:spacing w:after="0" w:line="240" w:lineRule="auto"/>
        <w:jc w:val="center"/>
        <w:rPr>
          <w:rFonts w:ascii="Times New Roman" w:hAnsi="Times New Roman"/>
          <w:b/>
          <w:color w:val="EE0000"/>
          <w:sz w:val="28"/>
          <w:szCs w:val="28"/>
          <w:lang w:eastAsia="ru-RU"/>
        </w:rPr>
      </w:pPr>
    </w:p>
    <w:p w14:paraId="7D84533C" w14:textId="77777777" w:rsidR="00A41575" w:rsidRPr="003A777A" w:rsidRDefault="00A41575">
      <w:pPr>
        <w:spacing w:after="0" w:line="240" w:lineRule="auto"/>
        <w:jc w:val="center"/>
        <w:rPr>
          <w:rFonts w:ascii="Times New Roman" w:hAnsi="Times New Roman"/>
          <w:b/>
          <w:color w:val="EE0000"/>
          <w:sz w:val="28"/>
          <w:szCs w:val="28"/>
          <w:lang w:eastAsia="ru-RU"/>
        </w:rPr>
      </w:pPr>
    </w:p>
    <w:p w14:paraId="587A2C1E" w14:textId="77777777" w:rsidR="00A41575" w:rsidRPr="00D856C7" w:rsidRDefault="00EC6B76">
      <w:pPr>
        <w:spacing w:after="0" w:line="240" w:lineRule="auto"/>
        <w:jc w:val="center"/>
        <w:rPr>
          <w:rFonts w:ascii="Times New Roman" w:hAnsi="Times New Roman"/>
          <w:b/>
          <w:sz w:val="28"/>
          <w:szCs w:val="28"/>
          <w:lang w:eastAsia="ru-RU"/>
        </w:rPr>
      </w:pPr>
      <w:r w:rsidRPr="00D856C7">
        <w:rPr>
          <w:rFonts w:ascii="Times New Roman" w:hAnsi="Times New Roman"/>
          <w:b/>
          <w:sz w:val="28"/>
          <w:szCs w:val="28"/>
          <w:lang w:val="en-US" w:eastAsia="ru-RU"/>
        </w:rPr>
        <w:t>I</w:t>
      </w:r>
      <w:r w:rsidRPr="00D856C7">
        <w:rPr>
          <w:rFonts w:ascii="Times New Roman" w:hAnsi="Times New Roman"/>
          <w:b/>
          <w:sz w:val="28"/>
          <w:szCs w:val="28"/>
          <w:lang w:eastAsia="ru-RU"/>
        </w:rPr>
        <w:t>. Перечень условных обозначений и сокращений</w:t>
      </w:r>
    </w:p>
    <w:p w14:paraId="61FB5689" w14:textId="77777777" w:rsidR="00A41575" w:rsidRPr="00D856C7" w:rsidRDefault="00A41575">
      <w:pPr>
        <w:spacing w:after="0" w:line="240" w:lineRule="auto"/>
        <w:jc w:val="center"/>
        <w:rPr>
          <w:rFonts w:ascii="Times New Roman" w:hAnsi="Times New Roman"/>
          <w:b/>
          <w:sz w:val="28"/>
          <w:szCs w:val="28"/>
          <w:lang w:eastAsia="ru-RU"/>
        </w:rPr>
      </w:pPr>
    </w:p>
    <w:p w14:paraId="0233A53B" w14:textId="77777777" w:rsidR="00A41575" w:rsidRPr="00D856C7" w:rsidRDefault="00EC6B76">
      <w:pPr>
        <w:spacing w:after="0" w:line="240" w:lineRule="auto"/>
        <w:ind w:firstLine="708"/>
        <w:jc w:val="both"/>
        <w:rPr>
          <w:rFonts w:ascii="Times New Roman" w:hAnsi="Times New Roman"/>
          <w:sz w:val="28"/>
          <w:szCs w:val="28"/>
          <w:lang w:eastAsia="ru-RU"/>
        </w:rPr>
      </w:pPr>
      <w:r w:rsidRPr="00D856C7">
        <w:rPr>
          <w:rFonts w:ascii="Times New Roman" w:hAnsi="Times New Roman"/>
          <w:sz w:val="28"/>
          <w:szCs w:val="28"/>
          <w:lang w:eastAsia="ru-RU"/>
        </w:rPr>
        <w:t>1. Перечень используемых сокращений:</w:t>
      </w:r>
    </w:p>
    <w:p w14:paraId="71E00C0F" w14:textId="77777777" w:rsidR="00AA58FD" w:rsidRPr="008B3B1E" w:rsidRDefault="00AA58FD" w:rsidP="00AA58FD">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 xml:space="preserve">Административный регламент </w:t>
      </w:r>
      <w:r w:rsidRPr="008B3B1E">
        <w:rPr>
          <w:rFonts w:ascii="Times New Roman" w:hAnsi="Times New Roman"/>
          <w:sz w:val="28"/>
          <w:szCs w:val="28"/>
          <w:lang w:eastAsia="ru-RU"/>
        </w:rPr>
        <w:t>–</w:t>
      </w:r>
      <w:r>
        <w:rPr>
          <w:rFonts w:ascii="Times New Roman" w:hAnsi="Times New Roman"/>
          <w:sz w:val="28"/>
          <w:szCs w:val="28"/>
        </w:rPr>
        <w:t xml:space="preserve"> </w:t>
      </w:r>
      <w:r w:rsidRPr="00AA58FD">
        <w:rPr>
          <w:rFonts w:ascii="Times New Roman" w:hAnsi="Times New Roman"/>
          <w:sz w:val="28"/>
          <w:szCs w:val="28"/>
        </w:rPr>
        <w:t>административный регламент по предоставлению государственной услуги</w:t>
      </w:r>
      <w:r>
        <w:rPr>
          <w:rFonts w:ascii="Times New Roman" w:hAnsi="Times New Roman"/>
          <w:sz w:val="28"/>
          <w:szCs w:val="28"/>
        </w:rPr>
        <w:t xml:space="preserve"> </w:t>
      </w:r>
      <w:r w:rsidRPr="008B3B1E">
        <w:rPr>
          <w:rFonts w:ascii="Times New Roman" w:hAnsi="Times New Roman"/>
          <w:sz w:val="28"/>
          <w:szCs w:val="28"/>
        </w:rPr>
        <w:t>«Государственная экспертиза условий труда»</w:t>
      </w:r>
      <w:r>
        <w:rPr>
          <w:rFonts w:ascii="Times New Roman" w:hAnsi="Times New Roman"/>
          <w:sz w:val="28"/>
          <w:szCs w:val="28"/>
        </w:rPr>
        <w:t>;</w:t>
      </w:r>
    </w:p>
    <w:p w14:paraId="02FFED1A" w14:textId="06D365CA" w:rsidR="00937177" w:rsidRDefault="00937177"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rPr>
        <w:t xml:space="preserve">Государственная услуга </w:t>
      </w:r>
      <w:r w:rsidR="008B3B1E" w:rsidRPr="008B3B1E">
        <w:rPr>
          <w:rFonts w:ascii="Times New Roman" w:hAnsi="Times New Roman"/>
          <w:sz w:val="28"/>
          <w:szCs w:val="28"/>
          <w:lang w:eastAsia="ru-RU"/>
        </w:rPr>
        <w:t>–</w:t>
      </w:r>
      <w:r w:rsidRPr="008B3B1E">
        <w:rPr>
          <w:rFonts w:ascii="Times New Roman" w:hAnsi="Times New Roman"/>
          <w:sz w:val="28"/>
          <w:szCs w:val="28"/>
        </w:rPr>
        <w:t xml:space="preserve"> государственная услуга «Государственная экспертиза условий труда»;</w:t>
      </w:r>
    </w:p>
    <w:p w14:paraId="63C686FE" w14:textId="77777777" w:rsidR="00937177" w:rsidRPr="008B3B1E" w:rsidRDefault="00937177"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Орган власти – министерство демографии и развития человеческого капитала Нижегородской области;</w:t>
      </w:r>
    </w:p>
    <w:p w14:paraId="701D8AE6" w14:textId="45EC5D30" w:rsidR="00D856C7" w:rsidRPr="008B3B1E" w:rsidRDefault="00D856C7" w:rsidP="008B3B1E">
      <w:pPr>
        <w:pStyle w:val="a3"/>
        <w:numPr>
          <w:ilvl w:val="0"/>
          <w:numId w:val="39"/>
        </w:numPr>
        <w:tabs>
          <w:tab w:val="left" w:pos="993"/>
        </w:tabs>
        <w:spacing w:after="0" w:line="240" w:lineRule="auto"/>
        <w:ind w:left="0" w:firstLine="709"/>
        <w:jc w:val="both"/>
        <w:rPr>
          <w:rFonts w:ascii="Times New Roman" w:hAnsi="Times New Roman"/>
          <w:sz w:val="28"/>
          <w:szCs w:val="28"/>
        </w:rPr>
      </w:pPr>
      <w:r w:rsidRPr="008B3B1E">
        <w:rPr>
          <w:rFonts w:ascii="Times New Roman" w:hAnsi="Times New Roman"/>
          <w:sz w:val="28"/>
          <w:szCs w:val="28"/>
        </w:rPr>
        <w:t>Порядок</w:t>
      </w:r>
      <w:r w:rsidR="00EC6B76" w:rsidRPr="008B3B1E">
        <w:rPr>
          <w:rFonts w:ascii="Times New Roman" w:hAnsi="Times New Roman"/>
          <w:sz w:val="28"/>
          <w:szCs w:val="28"/>
        </w:rPr>
        <w:t xml:space="preserve"> – </w:t>
      </w:r>
      <w:r w:rsidRPr="008B3B1E">
        <w:rPr>
          <w:rFonts w:ascii="Times New Roman" w:hAnsi="Times New Roman"/>
          <w:sz w:val="28"/>
          <w:szCs w:val="28"/>
        </w:rPr>
        <w:t>порядок проведения государственной экспертизы условий труда</w:t>
      </w:r>
      <w:r w:rsidR="00EC6B76" w:rsidRPr="008B3B1E">
        <w:rPr>
          <w:rFonts w:ascii="Times New Roman" w:hAnsi="Times New Roman"/>
          <w:sz w:val="28"/>
          <w:szCs w:val="28"/>
        </w:rPr>
        <w:t xml:space="preserve">, утвержденный </w:t>
      </w:r>
      <w:r w:rsidRPr="008B3B1E">
        <w:rPr>
          <w:rFonts w:ascii="Times New Roman" w:hAnsi="Times New Roman"/>
          <w:sz w:val="28"/>
          <w:szCs w:val="28"/>
        </w:rPr>
        <w:t>приказам Минтруда России от 29 октября 2021 г. № 775н;</w:t>
      </w:r>
    </w:p>
    <w:p w14:paraId="0B480AF7" w14:textId="77777777" w:rsidR="00937177" w:rsidRPr="008B3B1E" w:rsidRDefault="00937177"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 xml:space="preserve">Федеральный закон – </w:t>
      </w:r>
      <w:r w:rsidRPr="008B3B1E">
        <w:rPr>
          <w:rFonts w:ascii="Times New Roman" w:hAnsi="Times New Roman"/>
          <w:bCs/>
          <w:sz w:val="28"/>
          <w:szCs w:val="28"/>
          <w:lang w:eastAsia="ru-RU"/>
        </w:rPr>
        <w:t>Федеральный закон от 28 декабря 2013 г. № 426-ФЗ «О специальной оценке условий труда»;</w:t>
      </w:r>
    </w:p>
    <w:p w14:paraId="6128966E" w14:textId="77777777" w:rsidR="00937177" w:rsidRPr="008B3B1E" w:rsidRDefault="00937177"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приказ № 765н – Приказ Минтруда России от 28 октября 2021 г. № 765н «Об утверждении типовых форм документов, необходимых для проведения государственной экспертизы условий труда»;</w:t>
      </w:r>
    </w:p>
    <w:p w14:paraId="0AD0CFDC" w14:textId="0F4E3820" w:rsidR="00A41575" w:rsidRPr="008B3B1E" w:rsidRDefault="00EC6B76"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заявитель –</w:t>
      </w:r>
      <w:r w:rsidR="005B5730" w:rsidRPr="008B3B1E">
        <w:rPr>
          <w:rFonts w:ascii="Times New Roman" w:hAnsi="Times New Roman"/>
          <w:sz w:val="28"/>
          <w:szCs w:val="28"/>
          <w:lang w:eastAsia="ru-RU"/>
        </w:rPr>
        <w:t xml:space="preserve"> </w:t>
      </w:r>
      <w:r w:rsidR="00D856C7" w:rsidRPr="008B3B1E">
        <w:rPr>
          <w:rFonts w:ascii="Times New Roman" w:hAnsi="Times New Roman"/>
          <w:color w:val="000000" w:themeColor="text1"/>
          <w:sz w:val="28"/>
          <w:szCs w:val="28"/>
        </w:rPr>
        <w:t>органы исполнительной власти, комиссии по расследованию несчастных случаев, работодатели - юридические лица, работодатели - индивидуальные предприниматели</w:t>
      </w:r>
      <w:r w:rsidR="00D856C7" w:rsidRPr="008B3B1E">
        <w:rPr>
          <w:rFonts w:ascii="Times New Roman" w:hAnsi="Times New Roman"/>
          <w:sz w:val="28"/>
          <w:szCs w:val="28"/>
        </w:rPr>
        <w:t>, их объединения, работники (физические лица), профессиональные союзы, их объединения, иные уполномоченные работниками представительны</w:t>
      </w:r>
      <w:r w:rsidR="00864B61" w:rsidRPr="008B3B1E">
        <w:rPr>
          <w:rFonts w:ascii="Times New Roman" w:hAnsi="Times New Roman"/>
          <w:sz w:val="28"/>
          <w:szCs w:val="28"/>
        </w:rPr>
        <w:t>е</w:t>
      </w:r>
      <w:r w:rsidR="00D856C7" w:rsidRPr="008B3B1E">
        <w:rPr>
          <w:rFonts w:ascii="Times New Roman" w:hAnsi="Times New Roman"/>
          <w:sz w:val="28"/>
          <w:szCs w:val="28"/>
        </w:rPr>
        <w:t xml:space="preserve"> орган</w:t>
      </w:r>
      <w:r w:rsidR="00864B61" w:rsidRPr="008B3B1E">
        <w:rPr>
          <w:rFonts w:ascii="Times New Roman" w:hAnsi="Times New Roman"/>
          <w:sz w:val="28"/>
          <w:szCs w:val="28"/>
        </w:rPr>
        <w:t>ы</w:t>
      </w:r>
      <w:r w:rsidR="00D856C7" w:rsidRPr="008B3B1E">
        <w:rPr>
          <w:rFonts w:ascii="Times New Roman" w:hAnsi="Times New Roman"/>
          <w:sz w:val="28"/>
          <w:szCs w:val="28"/>
        </w:rPr>
        <w:t xml:space="preserve"> (при их наличии), государственны</w:t>
      </w:r>
      <w:r w:rsidR="00864B61" w:rsidRPr="008B3B1E">
        <w:rPr>
          <w:rFonts w:ascii="Times New Roman" w:hAnsi="Times New Roman"/>
          <w:sz w:val="28"/>
          <w:szCs w:val="28"/>
        </w:rPr>
        <w:t>е</w:t>
      </w:r>
      <w:r w:rsidR="00D856C7" w:rsidRPr="008B3B1E">
        <w:rPr>
          <w:rFonts w:ascii="Times New Roman" w:hAnsi="Times New Roman"/>
          <w:sz w:val="28"/>
          <w:szCs w:val="28"/>
        </w:rPr>
        <w:t xml:space="preserve"> внебюджетны</w:t>
      </w:r>
      <w:r w:rsidR="00864B61" w:rsidRPr="008B3B1E">
        <w:rPr>
          <w:rFonts w:ascii="Times New Roman" w:hAnsi="Times New Roman"/>
          <w:sz w:val="28"/>
          <w:szCs w:val="28"/>
        </w:rPr>
        <w:t>е</w:t>
      </w:r>
      <w:r w:rsidR="00D856C7" w:rsidRPr="008B3B1E">
        <w:rPr>
          <w:rFonts w:ascii="Times New Roman" w:hAnsi="Times New Roman"/>
          <w:sz w:val="28"/>
          <w:szCs w:val="28"/>
        </w:rPr>
        <w:t xml:space="preserve"> фонд</w:t>
      </w:r>
      <w:r w:rsidR="00864B61" w:rsidRPr="008B3B1E">
        <w:rPr>
          <w:rFonts w:ascii="Times New Roman" w:hAnsi="Times New Roman"/>
          <w:sz w:val="28"/>
          <w:szCs w:val="28"/>
        </w:rPr>
        <w:t>ы</w:t>
      </w:r>
      <w:r w:rsidR="00D856C7" w:rsidRPr="008B3B1E">
        <w:rPr>
          <w:rFonts w:ascii="Times New Roman" w:hAnsi="Times New Roman"/>
          <w:sz w:val="28"/>
          <w:szCs w:val="28"/>
        </w:rPr>
        <w:t xml:space="preserve"> Российской Федерации, организаци</w:t>
      </w:r>
      <w:r w:rsidR="00864B61" w:rsidRPr="008B3B1E">
        <w:rPr>
          <w:rFonts w:ascii="Times New Roman" w:hAnsi="Times New Roman"/>
          <w:sz w:val="28"/>
          <w:szCs w:val="28"/>
        </w:rPr>
        <w:t>и</w:t>
      </w:r>
      <w:r w:rsidR="00D856C7" w:rsidRPr="008B3B1E">
        <w:rPr>
          <w:rFonts w:ascii="Times New Roman" w:hAnsi="Times New Roman"/>
          <w:sz w:val="28"/>
          <w:szCs w:val="28"/>
        </w:rPr>
        <w:t>, проводивши</w:t>
      </w:r>
      <w:r w:rsidR="00864B61" w:rsidRPr="008B3B1E">
        <w:rPr>
          <w:rFonts w:ascii="Times New Roman" w:hAnsi="Times New Roman"/>
          <w:sz w:val="28"/>
          <w:szCs w:val="28"/>
        </w:rPr>
        <w:t>е</w:t>
      </w:r>
      <w:r w:rsidR="00D856C7" w:rsidRPr="008B3B1E">
        <w:rPr>
          <w:rFonts w:ascii="Times New Roman" w:hAnsi="Times New Roman"/>
          <w:sz w:val="28"/>
          <w:szCs w:val="28"/>
        </w:rPr>
        <w:t xml:space="preserve"> специальную оценку условий </w:t>
      </w:r>
      <w:r w:rsidR="00D856C7" w:rsidRPr="008B3B1E">
        <w:rPr>
          <w:rFonts w:ascii="Times New Roman" w:hAnsi="Times New Roman"/>
          <w:sz w:val="28"/>
          <w:szCs w:val="28"/>
        </w:rPr>
        <w:lastRenderedPageBreak/>
        <w:t>труда (в случае проведения государственной экспертизы в целях оценки качества проведения специальной оценки условий труда)</w:t>
      </w:r>
      <w:r w:rsidRPr="008B3B1E">
        <w:rPr>
          <w:rFonts w:ascii="Times New Roman" w:hAnsi="Times New Roman"/>
          <w:sz w:val="28"/>
          <w:szCs w:val="28"/>
          <w:lang w:eastAsia="ru-RU"/>
        </w:rPr>
        <w:t>;</w:t>
      </w:r>
    </w:p>
    <w:p w14:paraId="50133AEC" w14:textId="6637E6D5" w:rsidR="00A41575" w:rsidRPr="008B3B1E" w:rsidRDefault="00EC6B76" w:rsidP="008B3B1E">
      <w:pPr>
        <w:pStyle w:val="a3"/>
        <w:numPr>
          <w:ilvl w:val="0"/>
          <w:numId w:val="39"/>
        </w:numPr>
        <w:tabs>
          <w:tab w:val="left" w:pos="993"/>
        </w:tabs>
        <w:spacing w:after="0" w:line="240" w:lineRule="auto"/>
        <w:ind w:left="0" w:firstLine="709"/>
        <w:jc w:val="both"/>
        <w:rPr>
          <w:rFonts w:ascii="Times New Roman" w:hAnsi="Times New Roman"/>
          <w:color w:val="EE0000"/>
          <w:sz w:val="28"/>
          <w:szCs w:val="28"/>
          <w:lang w:eastAsia="ru-RU"/>
        </w:rPr>
      </w:pPr>
      <w:r w:rsidRPr="008B3B1E">
        <w:rPr>
          <w:rFonts w:ascii="Times New Roman" w:hAnsi="Times New Roman"/>
          <w:sz w:val="28"/>
          <w:szCs w:val="28"/>
          <w:lang w:eastAsia="ru-RU"/>
        </w:rPr>
        <w:t xml:space="preserve">запрос о предоставлении государственной услуги </w:t>
      </w:r>
      <w:r w:rsidR="00A94E0B" w:rsidRPr="008B3B1E">
        <w:rPr>
          <w:rFonts w:ascii="Times New Roman" w:hAnsi="Times New Roman"/>
          <w:sz w:val="28"/>
          <w:szCs w:val="28"/>
          <w:lang w:eastAsia="ru-RU"/>
        </w:rPr>
        <w:t>–</w:t>
      </w:r>
      <w:r w:rsidRPr="008B3B1E">
        <w:rPr>
          <w:rFonts w:ascii="Times New Roman" w:hAnsi="Times New Roman"/>
          <w:sz w:val="28"/>
          <w:szCs w:val="28"/>
          <w:lang w:eastAsia="ru-RU"/>
        </w:rPr>
        <w:t xml:space="preserve"> </w:t>
      </w:r>
      <w:r w:rsidR="00A94E0B" w:rsidRPr="008B3B1E">
        <w:rPr>
          <w:rFonts w:ascii="Times New Roman" w:hAnsi="Times New Roman"/>
          <w:sz w:val="28"/>
          <w:szCs w:val="28"/>
          <w:lang w:eastAsia="ru-RU"/>
        </w:rPr>
        <w:t xml:space="preserve">заявление о проведении государственной экспертизы условий труда в целях оценки качества проведения специальной оценки условий труда; </w:t>
      </w:r>
      <w:r w:rsidR="00A94E0B" w:rsidRPr="008B3B1E">
        <w:rPr>
          <w:rFonts w:ascii="Times New Roman" w:hAnsi="Times New Roman"/>
          <w:sz w:val="28"/>
          <w:szCs w:val="28"/>
        </w:rPr>
        <w:t>заявление о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заявление о проведении государственной экспертизы условий труда в целях оценки</w:t>
      </w:r>
      <w:r w:rsidR="00A94E0B" w:rsidRPr="008B3B1E">
        <w:rPr>
          <w:rFonts w:ascii="Times New Roman" w:hAnsi="Times New Roman"/>
          <w:b/>
          <w:sz w:val="28"/>
          <w:szCs w:val="28"/>
        </w:rPr>
        <w:t xml:space="preserve"> </w:t>
      </w:r>
      <w:r w:rsidR="00A94E0B" w:rsidRPr="008B3B1E">
        <w:rPr>
          <w:rFonts w:ascii="Times New Roman" w:hAnsi="Times New Roman"/>
          <w:bCs/>
          <w:sz w:val="28"/>
          <w:szCs w:val="28"/>
        </w:rPr>
        <w:t xml:space="preserve">фактических условий труда работников; </w:t>
      </w:r>
      <w:r w:rsidRPr="008B3B1E">
        <w:rPr>
          <w:rFonts w:ascii="Times New Roman" w:hAnsi="Times New Roman"/>
          <w:sz w:val="28"/>
          <w:szCs w:val="28"/>
        </w:rPr>
        <w:t>заявление об исправлении допущенных опечаток или ошибок в документах, выданных по результатам предоставления государственной услуги;</w:t>
      </w:r>
      <w:r w:rsidR="00A94E0B" w:rsidRPr="008B3B1E">
        <w:rPr>
          <w:rFonts w:ascii="Times New Roman" w:hAnsi="Times New Roman"/>
          <w:sz w:val="28"/>
          <w:szCs w:val="28"/>
        </w:rPr>
        <w:t xml:space="preserve"> заявление о выдаче дубликата документа, выданного</w:t>
      </w:r>
      <w:r w:rsidR="00FC4D9E" w:rsidRPr="008B3B1E">
        <w:rPr>
          <w:rFonts w:ascii="Times New Roman" w:hAnsi="Times New Roman"/>
          <w:sz w:val="28"/>
          <w:szCs w:val="28"/>
        </w:rPr>
        <w:br/>
      </w:r>
      <w:r w:rsidR="00A94E0B" w:rsidRPr="008B3B1E">
        <w:rPr>
          <w:rFonts w:ascii="Times New Roman" w:hAnsi="Times New Roman"/>
          <w:sz w:val="28"/>
          <w:szCs w:val="28"/>
        </w:rPr>
        <w:t>по результатам предоставления государственной услуги;</w:t>
      </w:r>
    </w:p>
    <w:p w14:paraId="0CC848AD" w14:textId="3CE30370" w:rsidR="00A41575" w:rsidRPr="008B3B1E" w:rsidRDefault="00EC6B76"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 xml:space="preserve">заключение </w:t>
      </w:r>
      <w:r w:rsidR="00A94E0B" w:rsidRPr="008B3B1E">
        <w:rPr>
          <w:rFonts w:ascii="Times New Roman" w:hAnsi="Times New Roman"/>
          <w:sz w:val="28"/>
          <w:szCs w:val="28"/>
          <w:lang w:eastAsia="ru-RU"/>
        </w:rPr>
        <w:t>ГЭУТ</w:t>
      </w:r>
      <w:r w:rsidRPr="008B3B1E">
        <w:rPr>
          <w:rFonts w:ascii="Times New Roman" w:hAnsi="Times New Roman"/>
          <w:sz w:val="28"/>
          <w:szCs w:val="28"/>
          <w:lang w:eastAsia="ru-RU"/>
        </w:rPr>
        <w:t xml:space="preserve"> </w:t>
      </w:r>
      <w:r w:rsidR="001663DD" w:rsidRPr="008B3B1E">
        <w:rPr>
          <w:rFonts w:ascii="Times New Roman" w:hAnsi="Times New Roman"/>
          <w:sz w:val="28"/>
          <w:szCs w:val="28"/>
          <w:lang w:eastAsia="ru-RU"/>
        </w:rPr>
        <w:t>–</w:t>
      </w:r>
      <w:r w:rsidRPr="008B3B1E">
        <w:rPr>
          <w:rFonts w:ascii="Times New Roman" w:hAnsi="Times New Roman"/>
          <w:sz w:val="28"/>
          <w:szCs w:val="28"/>
          <w:lang w:eastAsia="ru-RU"/>
        </w:rPr>
        <w:t xml:space="preserve"> заключение </w:t>
      </w:r>
      <w:r w:rsidR="00A94E0B" w:rsidRPr="008B3B1E">
        <w:rPr>
          <w:rFonts w:ascii="Times New Roman" w:hAnsi="Times New Roman"/>
          <w:sz w:val="28"/>
          <w:szCs w:val="28"/>
          <w:lang w:eastAsia="ru-RU"/>
        </w:rPr>
        <w:t>государственной экспертизы условий труда</w:t>
      </w:r>
      <w:r w:rsidRPr="008B3B1E">
        <w:rPr>
          <w:rFonts w:ascii="Times New Roman" w:hAnsi="Times New Roman"/>
          <w:sz w:val="28"/>
          <w:szCs w:val="28"/>
        </w:rPr>
        <w:t>;</w:t>
      </w:r>
    </w:p>
    <w:p w14:paraId="7E4A7BCD" w14:textId="77777777" w:rsidR="008B3B1E" w:rsidRPr="008B3B1E" w:rsidRDefault="008B3B1E"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67152BD6" w14:textId="77777777" w:rsidR="008B3B1E" w:rsidRPr="008B3B1E" w:rsidRDefault="008B3B1E"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Единый портал – федеральная государственная информационная система «Единый портал государственных и муниципальных услуг (функций)»;</w:t>
      </w:r>
    </w:p>
    <w:p w14:paraId="0B283297" w14:textId="77777777" w:rsidR="008B3B1E" w:rsidRPr="008B3B1E" w:rsidRDefault="008B3B1E"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202993D7" w14:textId="77777777" w:rsidR="008B3B1E" w:rsidRPr="008B3B1E" w:rsidRDefault="008B3B1E"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A3B4D97" w14:textId="77777777" w:rsidR="008B3B1E" w:rsidRPr="008B3B1E" w:rsidRDefault="008B3B1E"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СМЭВ – единая система межведомственного электронного взаимодействия;</w:t>
      </w:r>
    </w:p>
    <w:p w14:paraId="2F7CE243" w14:textId="151ECCE2" w:rsidR="00FC4D9E" w:rsidRPr="008B3B1E" w:rsidRDefault="00FC4D9E" w:rsidP="008B3B1E">
      <w:pPr>
        <w:pStyle w:val="a3"/>
        <w:numPr>
          <w:ilvl w:val="0"/>
          <w:numId w:val="39"/>
        </w:numPr>
        <w:tabs>
          <w:tab w:val="left" w:pos="993"/>
        </w:tabs>
        <w:spacing w:after="0" w:line="240" w:lineRule="auto"/>
        <w:ind w:left="0" w:firstLine="709"/>
        <w:jc w:val="both"/>
        <w:rPr>
          <w:rFonts w:ascii="Times New Roman" w:hAnsi="Times New Roman"/>
          <w:sz w:val="28"/>
          <w:szCs w:val="28"/>
          <w:lang w:eastAsia="ru-RU"/>
        </w:rPr>
      </w:pPr>
      <w:r w:rsidRPr="008B3B1E">
        <w:rPr>
          <w:rFonts w:ascii="Times New Roman" w:hAnsi="Times New Roman"/>
          <w:sz w:val="28"/>
          <w:szCs w:val="28"/>
          <w:lang w:eastAsia="ru-RU"/>
        </w:rPr>
        <w:t>ФГИС СОУТ – Федеральная государственная информационная система учёта результатов проведения специальной оценки условий труда</w:t>
      </w:r>
      <w:r w:rsidR="00937177" w:rsidRPr="008B3B1E">
        <w:rPr>
          <w:rFonts w:ascii="Times New Roman" w:hAnsi="Times New Roman"/>
          <w:sz w:val="28"/>
          <w:szCs w:val="28"/>
          <w:lang w:eastAsia="ru-RU"/>
        </w:rPr>
        <w:t>.</w:t>
      </w:r>
    </w:p>
    <w:p w14:paraId="55C7E19A" w14:textId="4CFB6F77" w:rsidR="00A41575" w:rsidRPr="00FC4D9E" w:rsidRDefault="00EC6B76">
      <w:pPr>
        <w:spacing w:after="0" w:line="240" w:lineRule="auto"/>
        <w:ind w:firstLine="709"/>
        <w:jc w:val="both"/>
        <w:rPr>
          <w:rFonts w:ascii="Times New Roman" w:hAnsi="Times New Roman"/>
          <w:sz w:val="28"/>
          <w:szCs w:val="28"/>
          <w:lang w:eastAsia="ru-RU"/>
        </w:rPr>
      </w:pPr>
      <w:r w:rsidRPr="00FC4D9E">
        <w:rPr>
          <w:rFonts w:ascii="Times New Roman" w:hAnsi="Times New Roman"/>
          <w:sz w:val="28"/>
          <w:szCs w:val="28"/>
          <w:lang w:eastAsia="ru-RU"/>
        </w:rPr>
        <w:t>2. Перечень условных обозначений:</w:t>
      </w:r>
    </w:p>
    <w:p w14:paraId="7026C11C" w14:textId="43406345" w:rsidR="00A41575" w:rsidRPr="00FC4D9E" w:rsidRDefault="00EC6B76">
      <w:pPr>
        <w:spacing w:after="0" w:line="240" w:lineRule="auto"/>
        <w:ind w:firstLine="709"/>
        <w:jc w:val="both"/>
        <w:rPr>
          <w:rFonts w:ascii="Times New Roman" w:hAnsi="Times New Roman"/>
          <w:sz w:val="28"/>
          <w:szCs w:val="28"/>
          <w:lang w:eastAsia="ru-RU"/>
        </w:rPr>
      </w:pPr>
      <w:r w:rsidRPr="00FC4D9E">
        <w:rPr>
          <w:rFonts w:ascii="Times New Roman" w:hAnsi="Times New Roman"/>
          <w:sz w:val="28"/>
          <w:szCs w:val="28"/>
          <w:lang w:eastAsia="ru-RU"/>
        </w:rPr>
        <w:t xml:space="preserve">1) ЕПГУ </w:t>
      </w:r>
      <w:r w:rsidR="00FC4D9E" w:rsidRPr="00FC4D9E">
        <w:rPr>
          <w:rFonts w:ascii="Times New Roman" w:hAnsi="Times New Roman"/>
          <w:sz w:val="28"/>
          <w:szCs w:val="28"/>
          <w:lang w:eastAsia="ru-RU"/>
        </w:rPr>
        <w:t>–</w:t>
      </w:r>
      <w:r w:rsidRPr="00FC4D9E">
        <w:rPr>
          <w:rFonts w:ascii="Times New Roman" w:hAnsi="Times New Roman"/>
          <w:sz w:val="28"/>
          <w:szCs w:val="28"/>
          <w:lang w:eastAsia="ru-RU"/>
        </w:rPr>
        <w:t xml:space="preserve"> Единый портал;</w:t>
      </w:r>
    </w:p>
    <w:p w14:paraId="19CB4C28" w14:textId="77777777" w:rsidR="00A41575" w:rsidRPr="00FC4D9E" w:rsidRDefault="00EC6B76">
      <w:pPr>
        <w:spacing w:after="0" w:line="240" w:lineRule="auto"/>
        <w:ind w:firstLine="709"/>
        <w:jc w:val="both"/>
        <w:rPr>
          <w:rFonts w:ascii="Times New Roman" w:hAnsi="Times New Roman"/>
          <w:sz w:val="28"/>
          <w:szCs w:val="28"/>
          <w:lang w:eastAsia="ru-RU"/>
        </w:rPr>
      </w:pPr>
      <w:r w:rsidRPr="00FC4D9E">
        <w:rPr>
          <w:rFonts w:ascii="Times New Roman" w:hAnsi="Times New Roman"/>
          <w:sz w:val="28"/>
          <w:szCs w:val="28"/>
          <w:lang w:eastAsia="ru-RU"/>
        </w:rPr>
        <w:t>2) РПГУ – Интернет-портал;</w:t>
      </w:r>
    </w:p>
    <w:p w14:paraId="39D5C8CC" w14:textId="77777777" w:rsidR="00FC4D9E" w:rsidRPr="001663DD" w:rsidRDefault="00EC6B76">
      <w:pPr>
        <w:spacing w:after="0" w:line="240" w:lineRule="auto"/>
        <w:ind w:firstLine="709"/>
        <w:jc w:val="both"/>
        <w:rPr>
          <w:rFonts w:ascii="Times New Roman" w:hAnsi="Times New Roman"/>
          <w:color w:val="000000" w:themeColor="text1"/>
          <w:sz w:val="28"/>
          <w:szCs w:val="28"/>
          <w:lang w:eastAsia="ru-RU"/>
        </w:rPr>
      </w:pPr>
      <w:r w:rsidRPr="001663DD">
        <w:rPr>
          <w:rFonts w:ascii="Times New Roman" w:hAnsi="Times New Roman"/>
          <w:color w:val="000000" w:themeColor="text1"/>
          <w:sz w:val="28"/>
          <w:szCs w:val="28"/>
          <w:lang w:eastAsia="ru-RU"/>
        </w:rPr>
        <w:t>3) СО</w:t>
      </w:r>
      <w:r w:rsidR="00FC4D9E" w:rsidRPr="001663DD">
        <w:rPr>
          <w:rFonts w:ascii="Times New Roman" w:hAnsi="Times New Roman"/>
          <w:color w:val="000000" w:themeColor="text1"/>
          <w:sz w:val="28"/>
          <w:szCs w:val="28"/>
          <w:lang w:eastAsia="ru-RU"/>
        </w:rPr>
        <w:t>УТ</w:t>
      </w:r>
      <w:r w:rsidRPr="001663DD">
        <w:rPr>
          <w:rFonts w:ascii="Times New Roman" w:hAnsi="Times New Roman"/>
          <w:color w:val="000000" w:themeColor="text1"/>
          <w:sz w:val="28"/>
          <w:szCs w:val="28"/>
          <w:lang w:eastAsia="ru-RU"/>
        </w:rPr>
        <w:t xml:space="preserve"> – </w:t>
      </w:r>
      <w:r w:rsidR="00FC4D9E" w:rsidRPr="001663DD">
        <w:rPr>
          <w:rFonts w:ascii="Times New Roman" w:hAnsi="Times New Roman"/>
          <w:color w:val="000000" w:themeColor="text1"/>
          <w:sz w:val="28"/>
          <w:szCs w:val="28"/>
          <w:lang w:eastAsia="ru-RU"/>
        </w:rPr>
        <w:t>специальная оценка условий труда;</w:t>
      </w:r>
    </w:p>
    <w:p w14:paraId="27354D1C" w14:textId="5A755A57" w:rsidR="00A41575" w:rsidRPr="001663DD" w:rsidRDefault="00FC4D9E">
      <w:pPr>
        <w:spacing w:after="0" w:line="240" w:lineRule="auto"/>
        <w:ind w:firstLine="709"/>
        <w:jc w:val="both"/>
        <w:rPr>
          <w:rFonts w:ascii="Times New Roman" w:hAnsi="Times New Roman"/>
          <w:color w:val="000000" w:themeColor="text1"/>
          <w:sz w:val="28"/>
          <w:szCs w:val="28"/>
          <w:lang w:eastAsia="ru-RU"/>
        </w:rPr>
      </w:pPr>
      <w:r w:rsidRPr="001663DD">
        <w:rPr>
          <w:rFonts w:ascii="Times New Roman" w:hAnsi="Times New Roman"/>
          <w:color w:val="000000" w:themeColor="text1"/>
          <w:sz w:val="28"/>
          <w:szCs w:val="28"/>
          <w:lang w:eastAsia="ru-RU"/>
        </w:rPr>
        <w:t>4) ГЭУТ – государственная экспертиза условий труда;</w:t>
      </w:r>
    </w:p>
    <w:p w14:paraId="1E7ECBED" w14:textId="782F4C0B" w:rsidR="00FC4D9E" w:rsidRPr="001663DD" w:rsidRDefault="00FC4D9E">
      <w:pPr>
        <w:spacing w:after="0" w:line="240" w:lineRule="auto"/>
        <w:ind w:firstLine="709"/>
        <w:jc w:val="both"/>
        <w:rPr>
          <w:rFonts w:ascii="Times New Roman" w:hAnsi="Times New Roman"/>
          <w:color w:val="000000" w:themeColor="text1"/>
          <w:sz w:val="28"/>
          <w:szCs w:val="28"/>
          <w:lang w:eastAsia="ru-RU"/>
        </w:rPr>
      </w:pPr>
      <w:r w:rsidRPr="001663DD">
        <w:rPr>
          <w:rFonts w:ascii="Times New Roman" w:hAnsi="Times New Roman"/>
          <w:color w:val="000000" w:themeColor="text1"/>
          <w:sz w:val="28"/>
          <w:szCs w:val="28"/>
          <w:lang w:eastAsia="ru-RU"/>
        </w:rPr>
        <w:t>5) ФГИС СОУТ – Федеральная государственная информационная система учёта результатов проведения специальной оценки условий труда.</w:t>
      </w:r>
    </w:p>
    <w:p w14:paraId="0B774FC2" w14:textId="77777777" w:rsidR="00A41575" w:rsidRPr="001663DD" w:rsidRDefault="00A41575">
      <w:pPr>
        <w:spacing w:after="0" w:line="240" w:lineRule="auto"/>
        <w:ind w:firstLine="709"/>
        <w:jc w:val="both"/>
        <w:rPr>
          <w:rFonts w:ascii="Times New Roman" w:hAnsi="Times New Roman"/>
          <w:color w:val="000000" w:themeColor="text1"/>
          <w:sz w:val="28"/>
          <w:szCs w:val="28"/>
          <w:lang w:eastAsia="ru-RU"/>
        </w:rPr>
      </w:pPr>
    </w:p>
    <w:p w14:paraId="36F1B3E7" w14:textId="77777777" w:rsidR="00A41575" w:rsidRPr="001663DD" w:rsidRDefault="00EC6B76">
      <w:pPr>
        <w:spacing w:after="0" w:line="240" w:lineRule="auto"/>
        <w:jc w:val="center"/>
        <w:rPr>
          <w:rFonts w:ascii="Times New Roman" w:hAnsi="Times New Roman"/>
          <w:b/>
          <w:color w:val="000000" w:themeColor="text1"/>
          <w:sz w:val="28"/>
          <w:szCs w:val="28"/>
          <w:lang w:eastAsia="ru-RU"/>
        </w:rPr>
      </w:pPr>
      <w:r w:rsidRPr="001663DD">
        <w:rPr>
          <w:rFonts w:ascii="Times New Roman" w:hAnsi="Times New Roman"/>
          <w:b/>
          <w:color w:val="000000" w:themeColor="text1"/>
          <w:sz w:val="28"/>
          <w:szCs w:val="28"/>
          <w:lang w:val="en-US" w:eastAsia="ru-RU"/>
        </w:rPr>
        <w:t>II</w:t>
      </w:r>
      <w:r w:rsidRPr="001663DD">
        <w:rPr>
          <w:rFonts w:ascii="Times New Roman" w:hAnsi="Times New Roman"/>
          <w:b/>
          <w:color w:val="000000" w:themeColor="text1"/>
          <w:sz w:val="28"/>
          <w:szCs w:val="28"/>
          <w:lang w:eastAsia="ru-RU"/>
        </w:rPr>
        <w:t>. Идентификаторы категорий (признаков) заявителей</w:t>
      </w:r>
    </w:p>
    <w:p w14:paraId="718F820D" w14:textId="77777777" w:rsidR="00A41575" w:rsidRPr="001663DD" w:rsidRDefault="00EC6B76">
      <w:pPr>
        <w:spacing w:after="0" w:line="240" w:lineRule="auto"/>
        <w:ind w:firstLine="709"/>
        <w:jc w:val="right"/>
        <w:rPr>
          <w:rFonts w:ascii="Times New Roman" w:hAnsi="Times New Roman"/>
          <w:color w:val="000000" w:themeColor="text1"/>
          <w:sz w:val="28"/>
          <w:szCs w:val="28"/>
          <w:lang w:eastAsia="ru-RU"/>
        </w:rPr>
      </w:pPr>
      <w:r w:rsidRPr="001663DD">
        <w:rPr>
          <w:rFonts w:ascii="Times New Roman" w:hAnsi="Times New Roman"/>
          <w:color w:val="000000" w:themeColor="text1"/>
          <w:sz w:val="28"/>
          <w:szCs w:val="28"/>
          <w:lang w:eastAsia="ru-RU"/>
        </w:rPr>
        <w:t>Таблица 1</w:t>
      </w:r>
    </w:p>
    <w:p w14:paraId="297D2476" w14:textId="77777777" w:rsidR="00A41575" w:rsidRPr="001663DD" w:rsidRDefault="00A41575">
      <w:pPr>
        <w:spacing w:after="0" w:line="240" w:lineRule="auto"/>
        <w:jc w:val="center"/>
        <w:rPr>
          <w:rFonts w:ascii="Times New Roman" w:hAnsi="Times New Roman"/>
          <w:b/>
          <w:color w:val="000000" w:themeColor="text1"/>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679"/>
        <w:gridCol w:w="1595"/>
        <w:gridCol w:w="1745"/>
        <w:gridCol w:w="1583"/>
        <w:gridCol w:w="1517"/>
        <w:gridCol w:w="1517"/>
      </w:tblGrid>
      <w:tr w:rsidR="001663DD" w:rsidRPr="001663DD" w14:paraId="21D02BD9" w14:textId="0DB1FA7F" w:rsidTr="009F3B88">
        <w:trPr>
          <w:trHeight w:val="454"/>
        </w:trPr>
        <w:tc>
          <w:tcPr>
            <w:tcW w:w="274" w:type="pct"/>
            <w:vMerge w:val="restart"/>
          </w:tcPr>
          <w:p w14:paraId="40EC8089" w14:textId="77777777" w:rsidR="00837105" w:rsidRPr="001663DD" w:rsidRDefault="00837105" w:rsidP="009F3B88">
            <w:pPr>
              <w:spacing w:after="0" w:line="240" w:lineRule="auto"/>
              <w:jc w:val="center"/>
              <w:rPr>
                <w:rFonts w:ascii="Times New Roman" w:hAnsi="Times New Roman"/>
                <w:b/>
                <w:color w:val="000000" w:themeColor="text1"/>
                <w:sz w:val="20"/>
                <w:szCs w:val="20"/>
                <w:lang w:eastAsia="ru-RU"/>
              </w:rPr>
            </w:pPr>
            <w:r w:rsidRPr="001663DD">
              <w:rPr>
                <w:rFonts w:ascii="Times New Roman" w:hAnsi="Times New Roman"/>
                <w:b/>
                <w:color w:val="000000" w:themeColor="text1"/>
                <w:sz w:val="20"/>
                <w:szCs w:val="20"/>
                <w:lang w:eastAsia="ru-RU"/>
              </w:rPr>
              <w:t>№№</w:t>
            </w:r>
          </w:p>
          <w:p w14:paraId="4C0BCE0D" w14:textId="77777777" w:rsidR="00837105" w:rsidRPr="001663DD" w:rsidRDefault="00837105" w:rsidP="009F3B88">
            <w:pPr>
              <w:spacing w:after="0" w:line="240" w:lineRule="auto"/>
              <w:jc w:val="center"/>
              <w:rPr>
                <w:rFonts w:ascii="Times New Roman" w:hAnsi="Times New Roman"/>
                <w:b/>
                <w:color w:val="000000" w:themeColor="text1"/>
                <w:sz w:val="20"/>
                <w:szCs w:val="20"/>
                <w:lang w:eastAsia="ru-RU"/>
              </w:rPr>
            </w:pPr>
          </w:p>
        </w:tc>
        <w:tc>
          <w:tcPr>
            <w:tcW w:w="905" w:type="pct"/>
            <w:vMerge w:val="restart"/>
          </w:tcPr>
          <w:p w14:paraId="4252E6E5" w14:textId="2C78774B" w:rsidR="00837105" w:rsidRPr="001663DD" w:rsidRDefault="00837105" w:rsidP="009F3B88">
            <w:pPr>
              <w:spacing w:after="0" w:line="240" w:lineRule="auto"/>
              <w:jc w:val="center"/>
              <w:rPr>
                <w:rFonts w:ascii="Times New Roman" w:hAnsi="Times New Roman"/>
                <w:b/>
                <w:color w:val="000000" w:themeColor="text1"/>
                <w:sz w:val="20"/>
                <w:szCs w:val="20"/>
                <w:lang w:eastAsia="ru-RU"/>
              </w:rPr>
            </w:pPr>
            <w:r w:rsidRPr="001663DD">
              <w:rPr>
                <w:rFonts w:ascii="Times New Roman" w:hAnsi="Times New Roman"/>
                <w:b/>
                <w:color w:val="000000" w:themeColor="text1"/>
                <w:sz w:val="20"/>
                <w:szCs w:val="20"/>
                <w:lang w:eastAsia="ru-RU"/>
              </w:rPr>
              <w:t xml:space="preserve">Наименования отдельных </w:t>
            </w:r>
            <w:r w:rsidRPr="001663DD">
              <w:rPr>
                <w:rFonts w:ascii="Times New Roman" w:hAnsi="Times New Roman"/>
                <w:b/>
                <w:color w:val="000000" w:themeColor="text1"/>
                <w:sz w:val="20"/>
                <w:szCs w:val="20"/>
                <w:lang w:eastAsia="ru-RU"/>
              </w:rPr>
              <w:lastRenderedPageBreak/>
              <w:t>признаков заявителей</w:t>
            </w:r>
          </w:p>
        </w:tc>
        <w:tc>
          <w:tcPr>
            <w:tcW w:w="3821" w:type="pct"/>
            <w:gridSpan w:val="5"/>
          </w:tcPr>
          <w:p w14:paraId="03686EB3" w14:textId="77777777" w:rsidR="00837105" w:rsidRPr="001663DD" w:rsidRDefault="00837105" w:rsidP="009F3B88">
            <w:pPr>
              <w:spacing w:after="0" w:line="240" w:lineRule="auto"/>
              <w:jc w:val="center"/>
              <w:rPr>
                <w:rFonts w:ascii="Times New Roman" w:hAnsi="Times New Roman"/>
                <w:b/>
                <w:color w:val="000000" w:themeColor="text1"/>
                <w:sz w:val="20"/>
                <w:szCs w:val="20"/>
                <w:lang w:eastAsia="ru-RU"/>
              </w:rPr>
            </w:pPr>
            <w:r w:rsidRPr="001663DD">
              <w:rPr>
                <w:rFonts w:ascii="Times New Roman" w:hAnsi="Times New Roman"/>
                <w:b/>
                <w:color w:val="000000" w:themeColor="text1"/>
                <w:sz w:val="20"/>
                <w:szCs w:val="20"/>
                <w:lang w:eastAsia="ru-RU"/>
              </w:rPr>
              <w:lastRenderedPageBreak/>
              <w:t>Результат предоставления государственной услуги (цели обращения за предоставлением услуги)</w:t>
            </w:r>
          </w:p>
          <w:p w14:paraId="7FE38884" w14:textId="77777777" w:rsidR="00837105" w:rsidRPr="001663DD" w:rsidRDefault="00837105" w:rsidP="009F3B88">
            <w:pPr>
              <w:spacing w:after="0" w:line="240" w:lineRule="auto"/>
              <w:jc w:val="center"/>
              <w:rPr>
                <w:rFonts w:ascii="Times New Roman" w:hAnsi="Times New Roman"/>
                <w:b/>
                <w:color w:val="000000" w:themeColor="text1"/>
                <w:sz w:val="20"/>
                <w:szCs w:val="20"/>
                <w:lang w:eastAsia="ru-RU"/>
              </w:rPr>
            </w:pPr>
          </w:p>
        </w:tc>
      </w:tr>
      <w:tr w:rsidR="001663DD" w:rsidRPr="001663DD" w14:paraId="4C10E0AD" w14:textId="56F91A80" w:rsidTr="009F3B88">
        <w:trPr>
          <w:trHeight w:val="454"/>
        </w:trPr>
        <w:tc>
          <w:tcPr>
            <w:tcW w:w="274" w:type="pct"/>
            <w:vMerge/>
          </w:tcPr>
          <w:p w14:paraId="4A2EF3A1" w14:textId="77777777" w:rsidR="00837105" w:rsidRPr="001663DD" w:rsidRDefault="00837105" w:rsidP="009F3B88">
            <w:pPr>
              <w:spacing w:after="0" w:line="240" w:lineRule="auto"/>
              <w:jc w:val="center"/>
              <w:rPr>
                <w:rFonts w:ascii="Times New Roman" w:hAnsi="Times New Roman"/>
                <w:b/>
                <w:color w:val="000000" w:themeColor="text1"/>
                <w:sz w:val="20"/>
                <w:szCs w:val="20"/>
                <w:lang w:eastAsia="ru-RU"/>
              </w:rPr>
            </w:pPr>
          </w:p>
        </w:tc>
        <w:tc>
          <w:tcPr>
            <w:tcW w:w="905" w:type="pct"/>
            <w:vMerge/>
          </w:tcPr>
          <w:p w14:paraId="0645527D" w14:textId="77777777" w:rsidR="00837105" w:rsidRPr="001663DD" w:rsidRDefault="00837105" w:rsidP="009F3B88">
            <w:pPr>
              <w:spacing w:after="0" w:line="240" w:lineRule="auto"/>
              <w:jc w:val="center"/>
              <w:rPr>
                <w:rFonts w:ascii="Times New Roman" w:hAnsi="Times New Roman"/>
                <w:b/>
                <w:color w:val="000000" w:themeColor="text1"/>
                <w:sz w:val="20"/>
                <w:szCs w:val="20"/>
                <w:lang w:eastAsia="ru-RU"/>
              </w:rPr>
            </w:pPr>
          </w:p>
        </w:tc>
        <w:tc>
          <w:tcPr>
            <w:tcW w:w="700" w:type="pct"/>
          </w:tcPr>
          <w:p w14:paraId="2C7A4793" w14:textId="6EC99605" w:rsidR="00837105" w:rsidRPr="001663DD" w:rsidRDefault="00517CC7" w:rsidP="009F3B88">
            <w:pPr>
              <w:spacing w:after="0" w:line="240" w:lineRule="auto"/>
              <w:jc w:val="center"/>
              <w:rPr>
                <w:rFonts w:ascii="Times New Roman" w:hAnsi="Times New Roman"/>
                <w:b/>
                <w:color w:val="000000" w:themeColor="text1"/>
                <w:sz w:val="20"/>
                <w:szCs w:val="20"/>
                <w:lang w:eastAsia="ru-RU"/>
              </w:rPr>
            </w:pPr>
            <w:r w:rsidRPr="001663DD">
              <w:rPr>
                <w:rFonts w:ascii="Times New Roman" w:hAnsi="Times New Roman"/>
                <w:b/>
                <w:color w:val="000000" w:themeColor="text1"/>
                <w:sz w:val="20"/>
                <w:szCs w:val="20"/>
                <w:lang w:eastAsia="ru-RU"/>
              </w:rPr>
              <w:t>Заключение ГЭУТ о соответствии (несоответствии) качества проведения СОУТ требованиям законодательства о СОУТ</w:t>
            </w:r>
          </w:p>
        </w:tc>
        <w:tc>
          <w:tcPr>
            <w:tcW w:w="856" w:type="pct"/>
          </w:tcPr>
          <w:p w14:paraId="796AF2F3" w14:textId="337EBFCA" w:rsidR="00837105" w:rsidRPr="001663DD" w:rsidRDefault="00517CC7" w:rsidP="009F3B88">
            <w:pPr>
              <w:spacing w:after="0" w:line="240" w:lineRule="auto"/>
              <w:jc w:val="center"/>
              <w:rPr>
                <w:rFonts w:ascii="Times New Roman" w:hAnsi="Times New Roman"/>
                <w:b/>
                <w:color w:val="000000" w:themeColor="text1"/>
                <w:sz w:val="20"/>
                <w:szCs w:val="20"/>
                <w:lang w:eastAsia="ru-RU"/>
              </w:rPr>
            </w:pPr>
            <w:r w:rsidRPr="001663DD">
              <w:rPr>
                <w:rFonts w:ascii="Times New Roman" w:hAnsi="Times New Roman"/>
                <w:b/>
                <w:color w:val="000000" w:themeColor="text1"/>
                <w:sz w:val="20"/>
                <w:szCs w:val="20"/>
                <w:lang w:eastAsia="ru-RU"/>
              </w:rPr>
              <w:t>Заключение ГЭУТ об обоснованности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w:t>
            </w:r>
          </w:p>
        </w:tc>
        <w:tc>
          <w:tcPr>
            <w:tcW w:w="776" w:type="pct"/>
          </w:tcPr>
          <w:p w14:paraId="7BB8DA06" w14:textId="3D71E190" w:rsidR="00837105" w:rsidRPr="001663DD" w:rsidRDefault="00517CC7" w:rsidP="009F3B88">
            <w:pPr>
              <w:spacing w:after="0" w:line="240" w:lineRule="auto"/>
              <w:jc w:val="center"/>
              <w:rPr>
                <w:rFonts w:ascii="Times New Roman" w:hAnsi="Times New Roman"/>
                <w:b/>
                <w:color w:val="000000" w:themeColor="text1"/>
                <w:sz w:val="20"/>
                <w:szCs w:val="20"/>
                <w:lang w:eastAsia="ru-RU"/>
              </w:rPr>
            </w:pPr>
            <w:r w:rsidRPr="001663DD">
              <w:rPr>
                <w:rFonts w:ascii="Times New Roman" w:hAnsi="Times New Roman"/>
                <w:b/>
                <w:color w:val="000000" w:themeColor="text1"/>
                <w:sz w:val="20"/>
                <w:szCs w:val="20"/>
                <w:lang w:eastAsia="ru-RU"/>
              </w:rPr>
              <w:t>Заключение ГЭУТ о соответствии (несоответствии) фактических условий труда работников государственным нормативным требованиям охраны труда</w:t>
            </w:r>
          </w:p>
        </w:tc>
        <w:tc>
          <w:tcPr>
            <w:tcW w:w="744" w:type="pct"/>
          </w:tcPr>
          <w:p w14:paraId="6A1894C9" w14:textId="4FEE156D" w:rsidR="00837105" w:rsidRPr="001663DD" w:rsidRDefault="00837105" w:rsidP="009F3B88">
            <w:pPr>
              <w:spacing w:after="0" w:line="240" w:lineRule="auto"/>
              <w:jc w:val="center"/>
              <w:rPr>
                <w:rFonts w:ascii="Times New Roman" w:hAnsi="Times New Roman"/>
                <w:b/>
                <w:color w:val="000000" w:themeColor="text1"/>
                <w:sz w:val="20"/>
                <w:szCs w:val="20"/>
                <w:lang w:eastAsia="ru-RU"/>
              </w:rPr>
            </w:pPr>
            <w:r w:rsidRPr="001663DD">
              <w:rPr>
                <w:rFonts w:ascii="Times New Roman" w:hAnsi="Times New Roman"/>
                <w:b/>
                <w:color w:val="000000" w:themeColor="text1"/>
                <w:sz w:val="20"/>
                <w:szCs w:val="20"/>
                <w:lang w:eastAsia="ru-RU"/>
              </w:rPr>
              <w:t>Исправление допущенных опечаток и ошибок в документах, выданных по результатам предоставления государственной услуги</w:t>
            </w:r>
          </w:p>
        </w:tc>
        <w:tc>
          <w:tcPr>
            <w:tcW w:w="744" w:type="pct"/>
          </w:tcPr>
          <w:p w14:paraId="2D7A85BB" w14:textId="3BD7C578" w:rsidR="00837105" w:rsidRPr="001663DD" w:rsidRDefault="00517CC7" w:rsidP="009F3B88">
            <w:pPr>
              <w:spacing w:after="0" w:line="240" w:lineRule="auto"/>
              <w:jc w:val="center"/>
              <w:rPr>
                <w:rFonts w:ascii="Times New Roman" w:hAnsi="Times New Roman"/>
                <w:b/>
                <w:color w:val="000000" w:themeColor="text1"/>
                <w:sz w:val="20"/>
                <w:szCs w:val="20"/>
                <w:lang w:eastAsia="ru-RU"/>
              </w:rPr>
            </w:pPr>
            <w:r w:rsidRPr="001663DD">
              <w:rPr>
                <w:rFonts w:ascii="Times New Roman" w:hAnsi="Times New Roman"/>
                <w:b/>
                <w:color w:val="000000" w:themeColor="text1"/>
                <w:sz w:val="20"/>
                <w:szCs w:val="20"/>
                <w:lang w:eastAsia="ru-RU"/>
              </w:rPr>
              <w:t>Дубликат документа, выданного по результату предоставления государственной услуги</w:t>
            </w:r>
          </w:p>
        </w:tc>
      </w:tr>
      <w:tr w:rsidR="00C414F4" w:rsidRPr="00C414F4" w14:paraId="7C0549F4" w14:textId="5069199E" w:rsidTr="009F3B88">
        <w:trPr>
          <w:trHeight w:val="454"/>
        </w:trPr>
        <w:tc>
          <w:tcPr>
            <w:tcW w:w="274" w:type="pct"/>
          </w:tcPr>
          <w:p w14:paraId="3E8817C7" w14:textId="4C9C7945" w:rsidR="00837105" w:rsidRPr="008B5537" w:rsidRDefault="00837105"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0604F959" w14:textId="380E79B5" w:rsidR="00837105" w:rsidRPr="00C414F4" w:rsidRDefault="00C414F4" w:rsidP="009F3B88">
            <w:pPr>
              <w:spacing w:after="0" w:line="240" w:lineRule="auto"/>
              <w:jc w:val="both"/>
              <w:rPr>
                <w:rFonts w:ascii="Times New Roman" w:hAnsi="Times New Roman"/>
                <w:sz w:val="20"/>
                <w:szCs w:val="20"/>
                <w:lang w:eastAsia="ru-RU"/>
              </w:rPr>
            </w:pPr>
            <w:r w:rsidRPr="00C414F4">
              <w:rPr>
                <w:rFonts w:ascii="Times New Roman" w:hAnsi="Times New Roman"/>
                <w:bCs/>
                <w:sz w:val="20"/>
                <w:szCs w:val="20"/>
                <w:lang w:eastAsia="ru-RU"/>
              </w:rPr>
              <w:t xml:space="preserve">Работодатель – юридическое лицо, </w:t>
            </w:r>
            <w:r w:rsidR="00837105" w:rsidRPr="00C414F4">
              <w:rPr>
                <w:rFonts w:ascii="Times New Roman" w:hAnsi="Times New Roman"/>
                <w:bCs/>
                <w:sz w:val="20"/>
                <w:szCs w:val="20"/>
                <w:lang w:eastAsia="ru-RU"/>
              </w:rPr>
              <w:t>от имени которо</w:t>
            </w:r>
            <w:r w:rsidRPr="00C414F4">
              <w:rPr>
                <w:rFonts w:ascii="Times New Roman" w:hAnsi="Times New Roman"/>
                <w:bCs/>
                <w:sz w:val="20"/>
                <w:szCs w:val="20"/>
                <w:lang w:eastAsia="ru-RU"/>
              </w:rPr>
              <w:t xml:space="preserve">го </w:t>
            </w:r>
            <w:r w:rsidR="00837105" w:rsidRPr="00C414F4">
              <w:rPr>
                <w:rFonts w:ascii="Times New Roman" w:hAnsi="Times New Roman"/>
                <w:bCs/>
                <w:sz w:val="20"/>
                <w:szCs w:val="20"/>
                <w:lang w:eastAsia="ru-RU"/>
              </w:rPr>
              <w:t xml:space="preserve">обратилось лицо, имеющее право без доверенности </w:t>
            </w:r>
            <w:r w:rsidR="00837105" w:rsidRPr="0035477F">
              <w:rPr>
                <w:rFonts w:ascii="Times New Roman" w:hAnsi="Times New Roman"/>
                <w:bCs/>
                <w:sz w:val="20"/>
                <w:szCs w:val="20"/>
                <w:lang w:eastAsia="ru-RU"/>
              </w:rPr>
              <w:t xml:space="preserve">действовать от имени </w:t>
            </w:r>
            <w:r w:rsidRPr="0035477F">
              <w:rPr>
                <w:rFonts w:ascii="Times New Roman" w:hAnsi="Times New Roman"/>
                <w:bCs/>
                <w:sz w:val="20"/>
                <w:szCs w:val="20"/>
                <w:lang w:eastAsia="ru-RU"/>
              </w:rPr>
              <w:t>такого работодателя</w:t>
            </w:r>
          </w:p>
        </w:tc>
        <w:tc>
          <w:tcPr>
            <w:tcW w:w="700" w:type="pct"/>
          </w:tcPr>
          <w:p w14:paraId="07DE8CD3" w14:textId="77777777" w:rsidR="00837105" w:rsidRPr="00C414F4" w:rsidRDefault="00837105"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А</w:t>
            </w:r>
          </w:p>
        </w:tc>
        <w:tc>
          <w:tcPr>
            <w:tcW w:w="856" w:type="pct"/>
          </w:tcPr>
          <w:p w14:paraId="2A67F94F" w14:textId="5077A984" w:rsidR="00837105" w:rsidRPr="00C414F4" w:rsidRDefault="00837105"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А1</w:t>
            </w:r>
          </w:p>
        </w:tc>
        <w:tc>
          <w:tcPr>
            <w:tcW w:w="776" w:type="pct"/>
          </w:tcPr>
          <w:p w14:paraId="4297D6F7" w14:textId="2F22BCC5" w:rsidR="00837105" w:rsidRPr="00C414F4" w:rsidRDefault="00837105"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А2</w:t>
            </w:r>
          </w:p>
        </w:tc>
        <w:tc>
          <w:tcPr>
            <w:tcW w:w="744" w:type="pct"/>
          </w:tcPr>
          <w:p w14:paraId="7FCD24AF" w14:textId="2A84F64E" w:rsidR="00837105" w:rsidRPr="00C414F4" w:rsidRDefault="00837105"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А3</w:t>
            </w:r>
          </w:p>
        </w:tc>
        <w:tc>
          <w:tcPr>
            <w:tcW w:w="744" w:type="pct"/>
          </w:tcPr>
          <w:p w14:paraId="6B08B590" w14:textId="3DAE50E7" w:rsidR="00837105" w:rsidRPr="00C414F4" w:rsidRDefault="00837105"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А4</w:t>
            </w:r>
          </w:p>
        </w:tc>
      </w:tr>
      <w:tr w:rsidR="00C414F4" w:rsidRPr="00C414F4" w14:paraId="7CD88019" w14:textId="482A361F" w:rsidTr="009F3B88">
        <w:trPr>
          <w:trHeight w:val="454"/>
        </w:trPr>
        <w:tc>
          <w:tcPr>
            <w:tcW w:w="274" w:type="pct"/>
          </w:tcPr>
          <w:p w14:paraId="71F3038F" w14:textId="29E533FF"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12DC70C6" w14:textId="615CFC68" w:rsidR="00C414F4" w:rsidRPr="00C414F4" w:rsidRDefault="00C414F4" w:rsidP="009F3B88">
            <w:pPr>
              <w:spacing w:after="0" w:line="240" w:lineRule="auto"/>
              <w:jc w:val="both"/>
              <w:rPr>
                <w:rFonts w:ascii="Times New Roman" w:hAnsi="Times New Roman"/>
                <w:bCs/>
                <w:sz w:val="20"/>
                <w:szCs w:val="20"/>
                <w:lang w:eastAsia="ru-RU"/>
              </w:rPr>
            </w:pPr>
            <w:r w:rsidRPr="00C414F4">
              <w:rPr>
                <w:rFonts w:ascii="Times New Roman" w:hAnsi="Times New Roman"/>
                <w:bCs/>
                <w:sz w:val="20"/>
                <w:szCs w:val="20"/>
                <w:lang w:eastAsia="ru-RU"/>
              </w:rPr>
              <w:t>Работодатель – юридическое лицо, от имени которого обратилось лицо, действующее на основании доверенности</w:t>
            </w:r>
          </w:p>
        </w:tc>
        <w:tc>
          <w:tcPr>
            <w:tcW w:w="700" w:type="pct"/>
          </w:tcPr>
          <w:p w14:paraId="2DDF1E18" w14:textId="77777777"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Б</w:t>
            </w:r>
          </w:p>
        </w:tc>
        <w:tc>
          <w:tcPr>
            <w:tcW w:w="856" w:type="pct"/>
          </w:tcPr>
          <w:p w14:paraId="724C5554" w14:textId="7B38BB9A"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Б1</w:t>
            </w:r>
          </w:p>
        </w:tc>
        <w:tc>
          <w:tcPr>
            <w:tcW w:w="776" w:type="pct"/>
          </w:tcPr>
          <w:p w14:paraId="710EED04" w14:textId="798311C1"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Б2</w:t>
            </w:r>
          </w:p>
        </w:tc>
        <w:tc>
          <w:tcPr>
            <w:tcW w:w="744" w:type="pct"/>
          </w:tcPr>
          <w:p w14:paraId="6392411A" w14:textId="0C0AB32D"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Б3</w:t>
            </w:r>
          </w:p>
        </w:tc>
        <w:tc>
          <w:tcPr>
            <w:tcW w:w="744" w:type="pct"/>
          </w:tcPr>
          <w:p w14:paraId="166B10D1" w14:textId="3A3437F9"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Б4</w:t>
            </w:r>
          </w:p>
        </w:tc>
      </w:tr>
      <w:tr w:rsidR="00C414F4" w:rsidRPr="00C414F4" w14:paraId="169E0514" w14:textId="2470D554" w:rsidTr="009F3B88">
        <w:trPr>
          <w:trHeight w:val="454"/>
        </w:trPr>
        <w:tc>
          <w:tcPr>
            <w:tcW w:w="274" w:type="pct"/>
          </w:tcPr>
          <w:p w14:paraId="18B73060" w14:textId="59087A1A"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7328D1F2" w14:textId="4675D5C9" w:rsidR="00C414F4" w:rsidRPr="00C414F4" w:rsidRDefault="00C414F4" w:rsidP="009F3B88">
            <w:pPr>
              <w:spacing w:after="0"/>
              <w:jc w:val="both"/>
              <w:rPr>
                <w:rFonts w:ascii="Times New Roman" w:hAnsi="Times New Roman"/>
                <w:sz w:val="20"/>
                <w:szCs w:val="20"/>
              </w:rPr>
            </w:pPr>
            <w:r w:rsidRPr="00C414F4">
              <w:rPr>
                <w:rFonts w:ascii="Times New Roman" w:hAnsi="Times New Roman"/>
                <w:bCs/>
                <w:sz w:val="20"/>
                <w:szCs w:val="20"/>
                <w:lang w:eastAsia="ru-RU"/>
              </w:rPr>
              <w:t>Работодатель – индивидуальный предприниматель, от имени которого обратилось лицо, имеющее право без доверенности действовать от имени такой организации</w:t>
            </w:r>
          </w:p>
        </w:tc>
        <w:tc>
          <w:tcPr>
            <w:tcW w:w="700" w:type="pct"/>
          </w:tcPr>
          <w:p w14:paraId="000B27AE" w14:textId="77777777"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В</w:t>
            </w:r>
          </w:p>
        </w:tc>
        <w:tc>
          <w:tcPr>
            <w:tcW w:w="856" w:type="pct"/>
          </w:tcPr>
          <w:p w14:paraId="41F7B025" w14:textId="5651FA07"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В1</w:t>
            </w:r>
          </w:p>
        </w:tc>
        <w:tc>
          <w:tcPr>
            <w:tcW w:w="776" w:type="pct"/>
          </w:tcPr>
          <w:p w14:paraId="0F5875F9" w14:textId="53FE9076"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В2</w:t>
            </w:r>
          </w:p>
        </w:tc>
        <w:tc>
          <w:tcPr>
            <w:tcW w:w="744" w:type="pct"/>
          </w:tcPr>
          <w:p w14:paraId="46FDEDF1" w14:textId="527E73D4"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В3</w:t>
            </w:r>
          </w:p>
        </w:tc>
        <w:tc>
          <w:tcPr>
            <w:tcW w:w="744" w:type="pct"/>
          </w:tcPr>
          <w:p w14:paraId="17B4C239" w14:textId="074E3100"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В4</w:t>
            </w:r>
          </w:p>
        </w:tc>
      </w:tr>
      <w:tr w:rsidR="00C414F4" w:rsidRPr="00C414F4" w14:paraId="5044858D" w14:textId="0C8BBBDC" w:rsidTr="009F3B88">
        <w:trPr>
          <w:trHeight w:val="454"/>
        </w:trPr>
        <w:tc>
          <w:tcPr>
            <w:tcW w:w="274" w:type="pct"/>
          </w:tcPr>
          <w:p w14:paraId="47359F2A" w14:textId="354127B0"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6A89A709" w14:textId="42982733" w:rsidR="00C414F4" w:rsidRPr="00C414F4" w:rsidRDefault="00C414F4" w:rsidP="009F3B88">
            <w:pPr>
              <w:spacing w:after="0"/>
              <w:jc w:val="both"/>
              <w:rPr>
                <w:rFonts w:ascii="Times New Roman" w:hAnsi="Times New Roman"/>
                <w:sz w:val="20"/>
                <w:szCs w:val="20"/>
              </w:rPr>
            </w:pPr>
            <w:r w:rsidRPr="00C414F4">
              <w:rPr>
                <w:rFonts w:ascii="Times New Roman" w:hAnsi="Times New Roman"/>
                <w:bCs/>
                <w:sz w:val="20"/>
                <w:szCs w:val="20"/>
                <w:lang w:eastAsia="ru-RU"/>
              </w:rPr>
              <w:t>Работодатель – индивидуальный предприниматель, от имени которого обратилось лицо, действующее на основании доверенности</w:t>
            </w:r>
          </w:p>
        </w:tc>
        <w:tc>
          <w:tcPr>
            <w:tcW w:w="700" w:type="pct"/>
          </w:tcPr>
          <w:p w14:paraId="3DD9E899" w14:textId="77777777"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Г</w:t>
            </w:r>
          </w:p>
        </w:tc>
        <w:tc>
          <w:tcPr>
            <w:tcW w:w="856" w:type="pct"/>
          </w:tcPr>
          <w:p w14:paraId="23BA8201" w14:textId="7AF39D69"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Г1</w:t>
            </w:r>
          </w:p>
        </w:tc>
        <w:tc>
          <w:tcPr>
            <w:tcW w:w="776" w:type="pct"/>
          </w:tcPr>
          <w:p w14:paraId="0F5D6E18" w14:textId="3C350099"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Г2</w:t>
            </w:r>
          </w:p>
        </w:tc>
        <w:tc>
          <w:tcPr>
            <w:tcW w:w="744" w:type="pct"/>
          </w:tcPr>
          <w:p w14:paraId="6BBD17BC" w14:textId="2DEFC426"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Г3</w:t>
            </w:r>
          </w:p>
        </w:tc>
        <w:tc>
          <w:tcPr>
            <w:tcW w:w="744" w:type="pct"/>
          </w:tcPr>
          <w:p w14:paraId="67B28E68" w14:textId="7FD84CDF" w:rsidR="00C414F4" w:rsidRPr="00C414F4" w:rsidRDefault="00C414F4" w:rsidP="009F3B88">
            <w:pPr>
              <w:spacing w:after="0" w:line="240" w:lineRule="auto"/>
              <w:jc w:val="center"/>
              <w:rPr>
                <w:rFonts w:ascii="Times New Roman" w:hAnsi="Times New Roman"/>
                <w:sz w:val="20"/>
                <w:szCs w:val="20"/>
                <w:lang w:eastAsia="ru-RU"/>
              </w:rPr>
            </w:pPr>
            <w:r w:rsidRPr="00C414F4">
              <w:rPr>
                <w:rFonts w:ascii="Times New Roman" w:hAnsi="Times New Roman"/>
                <w:sz w:val="20"/>
                <w:szCs w:val="20"/>
                <w:lang w:eastAsia="ru-RU"/>
              </w:rPr>
              <w:t>Г4</w:t>
            </w:r>
          </w:p>
        </w:tc>
      </w:tr>
      <w:tr w:rsidR="00C414F4" w:rsidRPr="00C414F4" w14:paraId="2C3DD461" w14:textId="77777777" w:rsidTr="009F3B88">
        <w:trPr>
          <w:trHeight w:val="454"/>
        </w:trPr>
        <w:tc>
          <w:tcPr>
            <w:tcW w:w="274" w:type="pct"/>
          </w:tcPr>
          <w:p w14:paraId="647CB926" w14:textId="77777777"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1FD7D600" w14:textId="3655FB24" w:rsidR="00C414F4" w:rsidRPr="00C414F4" w:rsidRDefault="00C414F4" w:rsidP="009F3B88">
            <w:pPr>
              <w:spacing w:after="0"/>
              <w:jc w:val="both"/>
              <w:rPr>
                <w:rFonts w:ascii="Times New Roman" w:hAnsi="Times New Roman"/>
                <w:bCs/>
                <w:sz w:val="20"/>
                <w:szCs w:val="20"/>
                <w:lang w:eastAsia="ru-RU"/>
              </w:rPr>
            </w:pPr>
            <w:r w:rsidRPr="00C414F4">
              <w:rPr>
                <w:rFonts w:ascii="Times New Roman" w:hAnsi="Times New Roman"/>
                <w:bCs/>
                <w:sz w:val="20"/>
                <w:szCs w:val="20"/>
                <w:lang w:eastAsia="ru-RU"/>
              </w:rPr>
              <w:t xml:space="preserve">Организация, проводящая СОУТ, от имени </w:t>
            </w:r>
            <w:r w:rsidRPr="00C414F4">
              <w:rPr>
                <w:rFonts w:ascii="Times New Roman" w:hAnsi="Times New Roman"/>
                <w:bCs/>
                <w:sz w:val="20"/>
                <w:szCs w:val="20"/>
                <w:lang w:eastAsia="ru-RU"/>
              </w:rPr>
              <w:lastRenderedPageBreak/>
              <w:t>которой обратилось лицо, имеющее право без доверенности действовать от имени такой организации</w:t>
            </w:r>
          </w:p>
        </w:tc>
        <w:tc>
          <w:tcPr>
            <w:tcW w:w="700" w:type="pct"/>
          </w:tcPr>
          <w:p w14:paraId="363986C2" w14:textId="6DB344B8"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Д</w:t>
            </w:r>
          </w:p>
        </w:tc>
        <w:tc>
          <w:tcPr>
            <w:tcW w:w="856" w:type="pct"/>
          </w:tcPr>
          <w:p w14:paraId="57F38243" w14:textId="1160281B"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76" w:type="pct"/>
          </w:tcPr>
          <w:p w14:paraId="33D9309D" w14:textId="30EF3E98"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44" w:type="pct"/>
          </w:tcPr>
          <w:p w14:paraId="2E2ABC92" w14:textId="3E1A497E"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Д1</w:t>
            </w:r>
          </w:p>
        </w:tc>
        <w:tc>
          <w:tcPr>
            <w:tcW w:w="744" w:type="pct"/>
          </w:tcPr>
          <w:p w14:paraId="3890F618" w14:textId="2DF510CA"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Д2</w:t>
            </w:r>
          </w:p>
        </w:tc>
      </w:tr>
      <w:tr w:rsidR="00C414F4" w:rsidRPr="00C414F4" w14:paraId="1DE0EE7B" w14:textId="77777777" w:rsidTr="009F3B88">
        <w:trPr>
          <w:trHeight w:val="454"/>
        </w:trPr>
        <w:tc>
          <w:tcPr>
            <w:tcW w:w="274" w:type="pct"/>
          </w:tcPr>
          <w:p w14:paraId="161C5E0D" w14:textId="77777777"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5950CEBF" w14:textId="385D4881" w:rsidR="00C414F4" w:rsidRPr="00C414F4" w:rsidRDefault="00C414F4" w:rsidP="009F3B88">
            <w:pPr>
              <w:spacing w:after="0"/>
              <w:jc w:val="both"/>
              <w:rPr>
                <w:rFonts w:ascii="Times New Roman" w:hAnsi="Times New Roman"/>
                <w:bCs/>
                <w:sz w:val="20"/>
                <w:szCs w:val="20"/>
                <w:lang w:eastAsia="ru-RU"/>
              </w:rPr>
            </w:pPr>
            <w:r w:rsidRPr="00C414F4">
              <w:rPr>
                <w:rFonts w:ascii="Times New Roman" w:hAnsi="Times New Roman"/>
                <w:bCs/>
                <w:sz w:val="20"/>
                <w:szCs w:val="20"/>
                <w:lang w:eastAsia="ru-RU"/>
              </w:rPr>
              <w:t>Организация, проводящая СОУТ, от имени которого обратилось лицо, действующее на основании доверенности</w:t>
            </w:r>
          </w:p>
        </w:tc>
        <w:tc>
          <w:tcPr>
            <w:tcW w:w="700" w:type="pct"/>
          </w:tcPr>
          <w:p w14:paraId="0C184DCE" w14:textId="2D91D42D"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w:t>
            </w:r>
          </w:p>
        </w:tc>
        <w:tc>
          <w:tcPr>
            <w:tcW w:w="856" w:type="pct"/>
          </w:tcPr>
          <w:p w14:paraId="1B6D9834" w14:textId="4E857E11"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76" w:type="pct"/>
          </w:tcPr>
          <w:p w14:paraId="5674B77D" w14:textId="72422318"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44" w:type="pct"/>
          </w:tcPr>
          <w:p w14:paraId="56B023E1" w14:textId="0E88D71B"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Е1</w:t>
            </w:r>
          </w:p>
        </w:tc>
        <w:tc>
          <w:tcPr>
            <w:tcW w:w="744" w:type="pct"/>
          </w:tcPr>
          <w:p w14:paraId="3E5D570A" w14:textId="441506D0" w:rsidR="00C414F4" w:rsidRPr="00C414F4" w:rsidRDefault="00C414F4"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Е2</w:t>
            </w:r>
          </w:p>
        </w:tc>
      </w:tr>
      <w:tr w:rsidR="00C414F4" w:rsidRPr="00C414F4" w14:paraId="7529E348" w14:textId="77777777" w:rsidTr="009F3B88">
        <w:trPr>
          <w:trHeight w:val="454"/>
        </w:trPr>
        <w:tc>
          <w:tcPr>
            <w:tcW w:w="274" w:type="pct"/>
          </w:tcPr>
          <w:p w14:paraId="0ED6AC92" w14:textId="77777777"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5CA70F9D" w14:textId="26E089B3" w:rsidR="00C414F4" w:rsidRPr="0010449D" w:rsidRDefault="0010449D" w:rsidP="009F3B88">
            <w:pPr>
              <w:spacing w:after="0"/>
              <w:jc w:val="both"/>
              <w:rPr>
                <w:rFonts w:ascii="Times New Roman" w:hAnsi="Times New Roman"/>
                <w:bCs/>
                <w:color w:val="000000" w:themeColor="text1"/>
                <w:sz w:val="20"/>
                <w:szCs w:val="20"/>
                <w:lang w:eastAsia="ru-RU"/>
              </w:rPr>
            </w:pPr>
            <w:r w:rsidRPr="0010449D">
              <w:rPr>
                <w:rFonts w:ascii="Times New Roman" w:hAnsi="Times New Roman"/>
                <w:bCs/>
                <w:color w:val="000000" w:themeColor="text1"/>
                <w:sz w:val="20"/>
                <w:szCs w:val="20"/>
                <w:lang w:eastAsia="ru-RU"/>
              </w:rPr>
              <w:t>Иные заявители (п</w:t>
            </w:r>
            <w:r w:rsidR="008B5537" w:rsidRPr="0010449D">
              <w:rPr>
                <w:rFonts w:ascii="Times New Roman" w:hAnsi="Times New Roman"/>
                <w:bCs/>
                <w:color w:val="000000" w:themeColor="text1"/>
                <w:sz w:val="20"/>
                <w:szCs w:val="20"/>
                <w:lang w:eastAsia="ru-RU"/>
              </w:rPr>
              <w:t>рофессиональный союз или иной уполномоченный работниками представительный орган, объединение профессиональных союзов</w:t>
            </w:r>
            <w:r w:rsidRPr="0010449D">
              <w:rPr>
                <w:rFonts w:ascii="Times New Roman" w:hAnsi="Times New Roman"/>
                <w:bCs/>
                <w:color w:val="000000" w:themeColor="text1"/>
                <w:sz w:val="20"/>
                <w:szCs w:val="20"/>
                <w:lang w:eastAsia="ru-RU"/>
              </w:rPr>
              <w:t>)</w:t>
            </w:r>
            <w:r w:rsidR="008B5537" w:rsidRPr="0010449D">
              <w:rPr>
                <w:rFonts w:ascii="Times New Roman" w:hAnsi="Times New Roman"/>
                <w:bCs/>
                <w:color w:val="000000" w:themeColor="text1"/>
                <w:sz w:val="20"/>
                <w:szCs w:val="20"/>
                <w:lang w:eastAsia="ru-RU"/>
              </w:rPr>
              <w:t>, от имени которых обратилось лицо, имеющее право без доверенности действовать от имени такого объединения</w:t>
            </w:r>
          </w:p>
        </w:tc>
        <w:tc>
          <w:tcPr>
            <w:tcW w:w="700" w:type="pct"/>
          </w:tcPr>
          <w:p w14:paraId="100EEB2E" w14:textId="471C409B"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Ж</w:t>
            </w:r>
          </w:p>
        </w:tc>
        <w:tc>
          <w:tcPr>
            <w:tcW w:w="856" w:type="pct"/>
          </w:tcPr>
          <w:p w14:paraId="276101D4" w14:textId="410FF8F0"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Ж1</w:t>
            </w:r>
          </w:p>
        </w:tc>
        <w:tc>
          <w:tcPr>
            <w:tcW w:w="776" w:type="pct"/>
          </w:tcPr>
          <w:p w14:paraId="4F8FEBBF" w14:textId="1F8344F9"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Ж2</w:t>
            </w:r>
          </w:p>
        </w:tc>
        <w:tc>
          <w:tcPr>
            <w:tcW w:w="744" w:type="pct"/>
          </w:tcPr>
          <w:p w14:paraId="5F53CE09" w14:textId="4C377BD0"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Ж3</w:t>
            </w:r>
          </w:p>
        </w:tc>
        <w:tc>
          <w:tcPr>
            <w:tcW w:w="744" w:type="pct"/>
          </w:tcPr>
          <w:p w14:paraId="2D140C55" w14:textId="189D9DE8"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Ж4</w:t>
            </w:r>
          </w:p>
        </w:tc>
      </w:tr>
      <w:tr w:rsidR="00C414F4" w:rsidRPr="00C414F4" w14:paraId="179E424E" w14:textId="77777777" w:rsidTr="009F3B88">
        <w:trPr>
          <w:trHeight w:val="454"/>
        </w:trPr>
        <w:tc>
          <w:tcPr>
            <w:tcW w:w="274" w:type="pct"/>
          </w:tcPr>
          <w:p w14:paraId="14BB0FFF" w14:textId="77777777"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676165F4" w14:textId="7478E984" w:rsidR="00C414F4" w:rsidRPr="0010449D" w:rsidRDefault="0010449D" w:rsidP="009F3B88">
            <w:pPr>
              <w:spacing w:after="0"/>
              <w:jc w:val="both"/>
              <w:rPr>
                <w:rFonts w:ascii="Times New Roman" w:hAnsi="Times New Roman"/>
                <w:bCs/>
                <w:color w:val="000000" w:themeColor="text1"/>
                <w:sz w:val="20"/>
                <w:szCs w:val="20"/>
                <w:lang w:eastAsia="ru-RU"/>
              </w:rPr>
            </w:pPr>
            <w:r w:rsidRPr="0010449D">
              <w:rPr>
                <w:rFonts w:ascii="Times New Roman" w:hAnsi="Times New Roman"/>
                <w:bCs/>
                <w:color w:val="000000" w:themeColor="text1"/>
                <w:sz w:val="20"/>
                <w:szCs w:val="20"/>
                <w:lang w:eastAsia="ru-RU"/>
              </w:rPr>
              <w:t xml:space="preserve">Иные заявители (профессиональный союз или иной уполномоченный работниками представительный орган, объединение профессиональных союзов), </w:t>
            </w:r>
            <w:r w:rsidR="008B5537" w:rsidRPr="0010449D">
              <w:rPr>
                <w:rFonts w:ascii="Times New Roman" w:hAnsi="Times New Roman"/>
                <w:bCs/>
                <w:color w:val="000000" w:themeColor="text1"/>
                <w:sz w:val="20"/>
                <w:szCs w:val="20"/>
                <w:lang w:eastAsia="ru-RU"/>
              </w:rPr>
              <w:t>от имени которого обратилось лицо, действующее на основании доверенности</w:t>
            </w:r>
          </w:p>
        </w:tc>
        <w:tc>
          <w:tcPr>
            <w:tcW w:w="700" w:type="pct"/>
          </w:tcPr>
          <w:p w14:paraId="1E9123F3" w14:textId="71BF919D"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w:t>
            </w:r>
          </w:p>
        </w:tc>
        <w:tc>
          <w:tcPr>
            <w:tcW w:w="856" w:type="pct"/>
          </w:tcPr>
          <w:p w14:paraId="411CE0BE" w14:textId="7B8ED9EC"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З1</w:t>
            </w:r>
          </w:p>
        </w:tc>
        <w:tc>
          <w:tcPr>
            <w:tcW w:w="776" w:type="pct"/>
          </w:tcPr>
          <w:p w14:paraId="0BE6AD19" w14:textId="0827C75F"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З2</w:t>
            </w:r>
          </w:p>
        </w:tc>
        <w:tc>
          <w:tcPr>
            <w:tcW w:w="744" w:type="pct"/>
          </w:tcPr>
          <w:p w14:paraId="2B8B43EB" w14:textId="0D08C938"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З3</w:t>
            </w:r>
          </w:p>
        </w:tc>
        <w:tc>
          <w:tcPr>
            <w:tcW w:w="744" w:type="pct"/>
          </w:tcPr>
          <w:p w14:paraId="18B94BD1" w14:textId="4187C19A"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З4</w:t>
            </w:r>
          </w:p>
        </w:tc>
      </w:tr>
      <w:tr w:rsidR="00C414F4" w:rsidRPr="00C414F4" w14:paraId="1F8FEF4A" w14:textId="77777777" w:rsidTr="009F3B88">
        <w:trPr>
          <w:trHeight w:val="454"/>
        </w:trPr>
        <w:tc>
          <w:tcPr>
            <w:tcW w:w="274" w:type="pct"/>
          </w:tcPr>
          <w:p w14:paraId="68F08EDC" w14:textId="77777777"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6FA585A8" w14:textId="497DACE2" w:rsidR="00C414F4" w:rsidRPr="0035477F" w:rsidRDefault="008B5537" w:rsidP="009F3B88">
            <w:pPr>
              <w:spacing w:after="0"/>
              <w:jc w:val="both"/>
              <w:rPr>
                <w:rFonts w:ascii="Times New Roman" w:hAnsi="Times New Roman"/>
                <w:bCs/>
                <w:sz w:val="20"/>
                <w:szCs w:val="20"/>
                <w:lang w:eastAsia="ru-RU"/>
              </w:rPr>
            </w:pPr>
            <w:r w:rsidRPr="0035477F">
              <w:rPr>
                <w:rFonts w:ascii="Times New Roman" w:hAnsi="Times New Roman"/>
                <w:bCs/>
                <w:sz w:val="20"/>
                <w:szCs w:val="20"/>
                <w:lang w:eastAsia="ru-RU"/>
              </w:rPr>
              <w:t>Комиссия по расследованию несчастных случ</w:t>
            </w:r>
            <w:r w:rsidRPr="0035477F">
              <w:rPr>
                <w:rFonts w:ascii="Times New Roman" w:hAnsi="Times New Roman"/>
                <w:bCs/>
                <w:color w:val="000000" w:themeColor="text1"/>
                <w:sz w:val="20"/>
                <w:szCs w:val="20"/>
                <w:lang w:eastAsia="ru-RU"/>
              </w:rPr>
              <w:t xml:space="preserve">аев, от имени которой </w:t>
            </w:r>
            <w:r w:rsidRPr="0035477F">
              <w:rPr>
                <w:rFonts w:ascii="Times New Roman" w:hAnsi="Times New Roman"/>
                <w:bCs/>
                <w:color w:val="000000" w:themeColor="text1"/>
                <w:sz w:val="20"/>
                <w:szCs w:val="20"/>
                <w:lang w:eastAsia="ru-RU"/>
              </w:rPr>
              <w:lastRenderedPageBreak/>
              <w:t>обратилось лицо, имеющее право без доверенности действовать от имени такой комиссии</w:t>
            </w:r>
          </w:p>
        </w:tc>
        <w:tc>
          <w:tcPr>
            <w:tcW w:w="700" w:type="pct"/>
          </w:tcPr>
          <w:p w14:paraId="3C0561E9" w14:textId="5D42270C"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И</w:t>
            </w:r>
          </w:p>
        </w:tc>
        <w:tc>
          <w:tcPr>
            <w:tcW w:w="856" w:type="pct"/>
          </w:tcPr>
          <w:p w14:paraId="358A066E" w14:textId="525555EA"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И1</w:t>
            </w:r>
          </w:p>
        </w:tc>
        <w:tc>
          <w:tcPr>
            <w:tcW w:w="776" w:type="pct"/>
          </w:tcPr>
          <w:p w14:paraId="0B257B30" w14:textId="27E6F772"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И2</w:t>
            </w:r>
          </w:p>
        </w:tc>
        <w:tc>
          <w:tcPr>
            <w:tcW w:w="744" w:type="pct"/>
          </w:tcPr>
          <w:p w14:paraId="37F39005" w14:textId="05D60BCD"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И3</w:t>
            </w:r>
          </w:p>
        </w:tc>
        <w:tc>
          <w:tcPr>
            <w:tcW w:w="744" w:type="pct"/>
          </w:tcPr>
          <w:p w14:paraId="15E8D068" w14:textId="3C151D4E"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И4</w:t>
            </w:r>
          </w:p>
        </w:tc>
      </w:tr>
      <w:tr w:rsidR="00C414F4" w:rsidRPr="00C414F4" w14:paraId="5658C040" w14:textId="77777777" w:rsidTr="009F3B88">
        <w:trPr>
          <w:trHeight w:val="454"/>
        </w:trPr>
        <w:tc>
          <w:tcPr>
            <w:tcW w:w="274" w:type="pct"/>
          </w:tcPr>
          <w:p w14:paraId="6FDA4279" w14:textId="77777777" w:rsidR="00C414F4" w:rsidRPr="008B5537" w:rsidRDefault="00C414F4"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23350DB3" w14:textId="4276154F" w:rsidR="00C414F4" w:rsidRPr="00C414F4" w:rsidRDefault="008B5537" w:rsidP="009F3B88">
            <w:pPr>
              <w:spacing w:after="0"/>
              <w:jc w:val="both"/>
              <w:rPr>
                <w:rFonts w:ascii="Times New Roman" w:hAnsi="Times New Roman"/>
                <w:bCs/>
                <w:sz w:val="20"/>
                <w:szCs w:val="20"/>
                <w:lang w:eastAsia="ru-RU"/>
              </w:rPr>
            </w:pPr>
            <w:r>
              <w:rPr>
                <w:rFonts w:ascii="Times New Roman" w:hAnsi="Times New Roman"/>
                <w:bCs/>
                <w:sz w:val="20"/>
                <w:szCs w:val="20"/>
                <w:lang w:eastAsia="ru-RU"/>
              </w:rPr>
              <w:t>К</w:t>
            </w:r>
            <w:r w:rsidRPr="008B5537">
              <w:rPr>
                <w:rFonts w:ascii="Times New Roman" w:hAnsi="Times New Roman"/>
                <w:bCs/>
                <w:sz w:val="20"/>
                <w:szCs w:val="20"/>
                <w:lang w:eastAsia="ru-RU"/>
              </w:rPr>
              <w:t>омисси</w:t>
            </w:r>
            <w:r>
              <w:rPr>
                <w:rFonts w:ascii="Times New Roman" w:hAnsi="Times New Roman"/>
                <w:bCs/>
                <w:sz w:val="20"/>
                <w:szCs w:val="20"/>
                <w:lang w:eastAsia="ru-RU"/>
              </w:rPr>
              <w:t>я</w:t>
            </w:r>
            <w:r w:rsidRPr="008B5537">
              <w:rPr>
                <w:rFonts w:ascii="Times New Roman" w:hAnsi="Times New Roman"/>
                <w:bCs/>
                <w:sz w:val="20"/>
                <w:szCs w:val="20"/>
                <w:lang w:eastAsia="ru-RU"/>
              </w:rPr>
              <w:t xml:space="preserve"> по расследованию несчастных случаев</w:t>
            </w:r>
            <w:r>
              <w:rPr>
                <w:rFonts w:ascii="Times New Roman" w:hAnsi="Times New Roman"/>
                <w:bCs/>
                <w:sz w:val="20"/>
                <w:szCs w:val="20"/>
                <w:lang w:eastAsia="ru-RU"/>
              </w:rPr>
              <w:t xml:space="preserve">, </w:t>
            </w:r>
            <w:r w:rsidRPr="00C414F4">
              <w:rPr>
                <w:rFonts w:ascii="Times New Roman" w:hAnsi="Times New Roman"/>
                <w:bCs/>
                <w:sz w:val="20"/>
                <w:szCs w:val="20"/>
                <w:lang w:eastAsia="ru-RU"/>
              </w:rPr>
              <w:t>от имени которого обратилось лицо, действующее на основании доверенности</w:t>
            </w:r>
          </w:p>
        </w:tc>
        <w:tc>
          <w:tcPr>
            <w:tcW w:w="700" w:type="pct"/>
          </w:tcPr>
          <w:p w14:paraId="455B5BAD" w14:textId="1111FE33"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w:t>
            </w:r>
          </w:p>
        </w:tc>
        <w:tc>
          <w:tcPr>
            <w:tcW w:w="856" w:type="pct"/>
          </w:tcPr>
          <w:p w14:paraId="5CD8D8E8" w14:textId="27BD02D2"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К1</w:t>
            </w:r>
          </w:p>
        </w:tc>
        <w:tc>
          <w:tcPr>
            <w:tcW w:w="776" w:type="pct"/>
          </w:tcPr>
          <w:p w14:paraId="06062D0D" w14:textId="4A0461FD"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К2</w:t>
            </w:r>
          </w:p>
        </w:tc>
        <w:tc>
          <w:tcPr>
            <w:tcW w:w="744" w:type="pct"/>
          </w:tcPr>
          <w:p w14:paraId="35FB0D5C" w14:textId="3D269C98"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К3</w:t>
            </w:r>
          </w:p>
        </w:tc>
        <w:tc>
          <w:tcPr>
            <w:tcW w:w="744" w:type="pct"/>
          </w:tcPr>
          <w:p w14:paraId="7B3C60C1" w14:textId="2B06B73E" w:rsidR="00C414F4" w:rsidRPr="00C414F4"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К4</w:t>
            </w:r>
          </w:p>
        </w:tc>
      </w:tr>
      <w:tr w:rsidR="008B5537" w:rsidRPr="00C414F4" w14:paraId="072AC55A" w14:textId="77777777" w:rsidTr="009F3B88">
        <w:trPr>
          <w:trHeight w:val="454"/>
        </w:trPr>
        <w:tc>
          <w:tcPr>
            <w:tcW w:w="274" w:type="pct"/>
          </w:tcPr>
          <w:p w14:paraId="7C3BA1FB" w14:textId="77777777" w:rsidR="008B5537" w:rsidRPr="008B5537" w:rsidRDefault="008B5537"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16C2172B" w14:textId="5C5B5BC7" w:rsidR="008B5537" w:rsidRDefault="008B5537" w:rsidP="009F3B88">
            <w:pPr>
              <w:spacing w:after="0"/>
              <w:jc w:val="both"/>
              <w:rPr>
                <w:rFonts w:ascii="Times New Roman" w:hAnsi="Times New Roman"/>
                <w:bCs/>
                <w:sz w:val="20"/>
                <w:szCs w:val="20"/>
                <w:lang w:eastAsia="ru-RU"/>
              </w:rPr>
            </w:pPr>
            <w:r w:rsidRPr="008B5537">
              <w:rPr>
                <w:rFonts w:ascii="Times New Roman" w:hAnsi="Times New Roman"/>
                <w:bCs/>
                <w:sz w:val="20"/>
                <w:szCs w:val="20"/>
                <w:lang w:eastAsia="ru-RU"/>
              </w:rPr>
              <w:t>Работник Нижегородской области – физическое лицо</w:t>
            </w:r>
          </w:p>
        </w:tc>
        <w:tc>
          <w:tcPr>
            <w:tcW w:w="700" w:type="pct"/>
          </w:tcPr>
          <w:p w14:paraId="2EFF7F33" w14:textId="25FFEA01"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w:t>
            </w:r>
          </w:p>
        </w:tc>
        <w:tc>
          <w:tcPr>
            <w:tcW w:w="856" w:type="pct"/>
          </w:tcPr>
          <w:p w14:paraId="1ABF924F" w14:textId="012E20F1"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76" w:type="pct"/>
          </w:tcPr>
          <w:p w14:paraId="425C9ED1" w14:textId="7C744A09"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Л1</w:t>
            </w:r>
          </w:p>
        </w:tc>
        <w:tc>
          <w:tcPr>
            <w:tcW w:w="744" w:type="pct"/>
          </w:tcPr>
          <w:p w14:paraId="764581A7" w14:textId="5678D9C7"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Л2</w:t>
            </w:r>
          </w:p>
        </w:tc>
        <w:tc>
          <w:tcPr>
            <w:tcW w:w="744" w:type="pct"/>
          </w:tcPr>
          <w:p w14:paraId="638BD9AE" w14:textId="5470D8AB"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Л3</w:t>
            </w:r>
          </w:p>
        </w:tc>
      </w:tr>
      <w:tr w:rsidR="008B5537" w:rsidRPr="00C414F4" w14:paraId="3184A434" w14:textId="77777777" w:rsidTr="009F3B88">
        <w:trPr>
          <w:trHeight w:val="454"/>
        </w:trPr>
        <w:tc>
          <w:tcPr>
            <w:tcW w:w="274" w:type="pct"/>
          </w:tcPr>
          <w:p w14:paraId="407295FC" w14:textId="77777777" w:rsidR="008B5537" w:rsidRPr="008B5537" w:rsidRDefault="008B5537"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06F0A92F" w14:textId="62A5D61A" w:rsidR="008B5537" w:rsidRDefault="008B5537" w:rsidP="009F3B88">
            <w:pPr>
              <w:spacing w:after="0"/>
              <w:jc w:val="both"/>
              <w:rPr>
                <w:rFonts w:ascii="Times New Roman" w:hAnsi="Times New Roman"/>
                <w:bCs/>
                <w:sz w:val="20"/>
                <w:szCs w:val="20"/>
                <w:lang w:eastAsia="ru-RU"/>
              </w:rPr>
            </w:pPr>
            <w:r w:rsidRPr="008B5537">
              <w:rPr>
                <w:rFonts w:ascii="Times New Roman" w:hAnsi="Times New Roman"/>
                <w:bCs/>
                <w:sz w:val="20"/>
                <w:szCs w:val="20"/>
                <w:lang w:eastAsia="ru-RU"/>
              </w:rPr>
              <w:t>Работник Нижегородской области – физическое лицо</w:t>
            </w:r>
            <w:r>
              <w:rPr>
                <w:rFonts w:ascii="Times New Roman" w:hAnsi="Times New Roman"/>
                <w:bCs/>
                <w:sz w:val="20"/>
                <w:szCs w:val="20"/>
                <w:lang w:eastAsia="ru-RU"/>
              </w:rPr>
              <w:t>,</w:t>
            </w:r>
            <w:r w:rsidRPr="00C414F4">
              <w:rPr>
                <w:rFonts w:ascii="Times New Roman" w:hAnsi="Times New Roman"/>
                <w:bCs/>
                <w:sz w:val="20"/>
                <w:szCs w:val="20"/>
                <w:lang w:eastAsia="ru-RU"/>
              </w:rPr>
              <w:t xml:space="preserve"> от имени которого обратилось лицо, действующее на основании доверенности</w:t>
            </w:r>
          </w:p>
        </w:tc>
        <w:tc>
          <w:tcPr>
            <w:tcW w:w="700" w:type="pct"/>
          </w:tcPr>
          <w:p w14:paraId="5997323C" w14:textId="65C1001A"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w:t>
            </w:r>
          </w:p>
        </w:tc>
        <w:tc>
          <w:tcPr>
            <w:tcW w:w="856" w:type="pct"/>
          </w:tcPr>
          <w:p w14:paraId="186F108D" w14:textId="0834F483"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76" w:type="pct"/>
          </w:tcPr>
          <w:p w14:paraId="77DAA226" w14:textId="57ED354E"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М1</w:t>
            </w:r>
          </w:p>
        </w:tc>
        <w:tc>
          <w:tcPr>
            <w:tcW w:w="744" w:type="pct"/>
          </w:tcPr>
          <w:p w14:paraId="198B7D19" w14:textId="4C074CF3"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М2</w:t>
            </w:r>
          </w:p>
        </w:tc>
        <w:tc>
          <w:tcPr>
            <w:tcW w:w="744" w:type="pct"/>
          </w:tcPr>
          <w:p w14:paraId="174AF423" w14:textId="16725EBA"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М3</w:t>
            </w:r>
          </w:p>
        </w:tc>
      </w:tr>
      <w:tr w:rsidR="008B5537" w:rsidRPr="00C414F4" w14:paraId="1CB7A272" w14:textId="77777777" w:rsidTr="009F3B88">
        <w:trPr>
          <w:trHeight w:val="454"/>
        </w:trPr>
        <w:tc>
          <w:tcPr>
            <w:tcW w:w="274" w:type="pct"/>
          </w:tcPr>
          <w:p w14:paraId="630B6D6F" w14:textId="77777777" w:rsidR="008B5537" w:rsidRPr="008B5537" w:rsidRDefault="008B5537"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48721F81" w14:textId="71B218A6" w:rsidR="008B5537" w:rsidRPr="00E128DB" w:rsidRDefault="008B5537" w:rsidP="009F3B88">
            <w:pPr>
              <w:spacing w:after="0"/>
              <w:jc w:val="both"/>
              <w:rPr>
                <w:rFonts w:ascii="Times New Roman" w:hAnsi="Times New Roman"/>
                <w:bCs/>
                <w:sz w:val="20"/>
                <w:szCs w:val="20"/>
                <w:highlight w:val="magenta"/>
                <w:lang w:eastAsia="ru-RU"/>
              </w:rPr>
            </w:pPr>
            <w:r w:rsidRPr="0035477F">
              <w:rPr>
                <w:rFonts w:ascii="Times New Roman" w:hAnsi="Times New Roman"/>
                <w:bCs/>
                <w:sz w:val="20"/>
                <w:szCs w:val="20"/>
                <w:lang w:eastAsia="ru-RU"/>
              </w:rPr>
              <w:t xml:space="preserve">Работник Нижегородской области ((за исключением работников организаций, входящих в группы компаний (корпораций, холдингов и иных объединений юридических лиц), имеющих филиалы, представительства и (или) дочерние общества, действующие на постоянной основе на территории нескольких субъектов </w:t>
            </w:r>
            <w:r w:rsidRPr="0035477F">
              <w:rPr>
                <w:rFonts w:ascii="Times New Roman" w:hAnsi="Times New Roman"/>
                <w:bCs/>
                <w:sz w:val="20"/>
                <w:szCs w:val="20"/>
                <w:lang w:eastAsia="ru-RU"/>
              </w:rPr>
              <w:lastRenderedPageBreak/>
              <w:t>Российской Федерации)) – физическое лицо</w:t>
            </w:r>
          </w:p>
        </w:tc>
        <w:tc>
          <w:tcPr>
            <w:tcW w:w="700" w:type="pct"/>
          </w:tcPr>
          <w:p w14:paraId="5D2F6C15" w14:textId="30C1482B"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w:t>
            </w:r>
          </w:p>
        </w:tc>
        <w:tc>
          <w:tcPr>
            <w:tcW w:w="856" w:type="pct"/>
          </w:tcPr>
          <w:p w14:paraId="7F5241C2" w14:textId="01FA721E"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w:t>
            </w:r>
          </w:p>
        </w:tc>
        <w:tc>
          <w:tcPr>
            <w:tcW w:w="776" w:type="pct"/>
          </w:tcPr>
          <w:p w14:paraId="11B1B168" w14:textId="7FF889DD"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44" w:type="pct"/>
          </w:tcPr>
          <w:p w14:paraId="68EF950E" w14:textId="012A2043"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Н1</w:t>
            </w:r>
          </w:p>
        </w:tc>
        <w:tc>
          <w:tcPr>
            <w:tcW w:w="744" w:type="pct"/>
          </w:tcPr>
          <w:p w14:paraId="4A3635B8" w14:textId="367AA93D"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Н2</w:t>
            </w:r>
          </w:p>
        </w:tc>
      </w:tr>
      <w:tr w:rsidR="008B5537" w:rsidRPr="00C414F4" w14:paraId="71F69C20" w14:textId="77777777" w:rsidTr="009F3B88">
        <w:trPr>
          <w:trHeight w:val="454"/>
        </w:trPr>
        <w:tc>
          <w:tcPr>
            <w:tcW w:w="274" w:type="pct"/>
          </w:tcPr>
          <w:p w14:paraId="448301CF" w14:textId="77777777" w:rsidR="008B5537" w:rsidRPr="008B5537" w:rsidRDefault="008B5537"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70E93BD0" w14:textId="42C1F5CF" w:rsidR="008B5537" w:rsidRDefault="008B5537" w:rsidP="009F3B88">
            <w:pPr>
              <w:spacing w:after="0"/>
              <w:jc w:val="both"/>
              <w:rPr>
                <w:rFonts w:ascii="Times New Roman" w:hAnsi="Times New Roman"/>
                <w:bCs/>
                <w:sz w:val="20"/>
                <w:szCs w:val="20"/>
                <w:lang w:eastAsia="ru-RU"/>
              </w:rPr>
            </w:pPr>
            <w:r w:rsidRPr="008B5537">
              <w:rPr>
                <w:rFonts w:ascii="Times New Roman" w:hAnsi="Times New Roman"/>
                <w:bCs/>
                <w:sz w:val="20"/>
                <w:szCs w:val="20"/>
                <w:lang w:eastAsia="ru-RU"/>
              </w:rPr>
              <w:t>Работник Нижегородской области ((за исключением работников организаций, входящих в группы компаний (корпораций, холдингов и иных объединений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 – физическое лицо</w:t>
            </w:r>
            <w:r>
              <w:rPr>
                <w:rFonts w:ascii="Times New Roman" w:hAnsi="Times New Roman"/>
                <w:bCs/>
                <w:sz w:val="20"/>
                <w:szCs w:val="20"/>
                <w:lang w:eastAsia="ru-RU"/>
              </w:rPr>
              <w:t>,</w:t>
            </w:r>
            <w:r w:rsidRPr="00C414F4">
              <w:rPr>
                <w:rFonts w:ascii="Times New Roman" w:hAnsi="Times New Roman"/>
                <w:bCs/>
                <w:sz w:val="20"/>
                <w:szCs w:val="20"/>
                <w:lang w:eastAsia="ru-RU"/>
              </w:rPr>
              <w:t xml:space="preserve"> от имени которого обратилось лицо, действующее на основании доверенности</w:t>
            </w:r>
          </w:p>
        </w:tc>
        <w:tc>
          <w:tcPr>
            <w:tcW w:w="700" w:type="pct"/>
          </w:tcPr>
          <w:p w14:paraId="3EA87DB1" w14:textId="1EE94A2B"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856" w:type="pct"/>
          </w:tcPr>
          <w:p w14:paraId="60EAD520" w14:textId="4417CB1B"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w:t>
            </w:r>
          </w:p>
        </w:tc>
        <w:tc>
          <w:tcPr>
            <w:tcW w:w="776" w:type="pct"/>
          </w:tcPr>
          <w:p w14:paraId="2BFF270F" w14:textId="036B3D35"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44" w:type="pct"/>
          </w:tcPr>
          <w:p w14:paraId="768A3CA4" w14:textId="714CA986"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О1</w:t>
            </w:r>
          </w:p>
        </w:tc>
        <w:tc>
          <w:tcPr>
            <w:tcW w:w="744" w:type="pct"/>
          </w:tcPr>
          <w:p w14:paraId="304569BF" w14:textId="006C0F88" w:rsidR="008B5537" w:rsidRDefault="008B5537"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О2</w:t>
            </w:r>
          </w:p>
        </w:tc>
      </w:tr>
      <w:tr w:rsidR="00E128DB" w:rsidRPr="00C414F4" w14:paraId="5975196F" w14:textId="77777777" w:rsidTr="009F3B88">
        <w:trPr>
          <w:trHeight w:val="454"/>
        </w:trPr>
        <w:tc>
          <w:tcPr>
            <w:tcW w:w="274" w:type="pct"/>
          </w:tcPr>
          <w:p w14:paraId="62631E60" w14:textId="77777777" w:rsidR="00E128DB" w:rsidRPr="008B5537" w:rsidRDefault="00E128DB"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0F914077" w14:textId="52A27F27" w:rsidR="00E128DB" w:rsidRPr="008B5537" w:rsidRDefault="00E128DB" w:rsidP="009F3B88">
            <w:pPr>
              <w:spacing w:after="0"/>
              <w:jc w:val="both"/>
              <w:rPr>
                <w:rFonts w:ascii="Times New Roman" w:hAnsi="Times New Roman"/>
                <w:bCs/>
                <w:sz w:val="20"/>
                <w:szCs w:val="20"/>
                <w:lang w:eastAsia="ru-RU"/>
              </w:rPr>
            </w:pPr>
            <w:r>
              <w:rPr>
                <w:rFonts w:ascii="Times New Roman" w:hAnsi="Times New Roman"/>
                <w:bCs/>
                <w:sz w:val="20"/>
                <w:szCs w:val="20"/>
                <w:lang w:eastAsia="ru-RU"/>
              </w:rPr>
              <w:t>Объединение работодателей,</w:t>
            </w:r>
            <w:r w:rsidRPr="00E128DB">
              <w:rPr>
                <w:rFonts w:ascii="Times New Roman" w:hAnsi="Times New Roman"/>
                <w:bCs/>
                <w:sz w:val="20"/>
                <w:szCs w:val="20"/>
                <w:lang w:eastAsia="ru-RU"/>
              </w:rPr>
              <w:t xml:space="preserve"> от имени которого обратилось лицо, имеющее право без доверенности действовать от имени такого </w:t>
            </w:r>
            <w:r>
              <w:rPr>
                <w:rFonts w:ascii="Times New Roman" w:hAnsi="Times New Roman"/>
                <w:bCs/>
                <w:sz w:val="20"/>
                <w:szCs w:val="20"/>
                <w:lang w:eastAsia="ru-RU"/>
              </w:rPr>
              <w:t>объединения</w:t>
            </w:r>
          </w:p>
        </w:tc>
        <w:tc>
          <w:tcPr>
            <w:tcW w:w="700" w:type="pct"/>
          </w:tcPr>
          <w:p w14:paraId="5262C4CF" w14:textId="4CEB9845"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w:t>
            </w:r>
          </w:p>
        </w:tc>
        <w:tc>
          <w:tcPr>
            <w:tcW w:w="856" w:type="pct"/>
          </w:tcPr>
          <w:p w14:paraId="32252027" w14:textId="69635847"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П1</w:t>
            </w:r>
          </w:p>
        </w:tc>
        <w:tc>
          <w:tcPr>
            <w:tcW w:w="776" w:type="pct"/>
          </w:tcPr>
          <w:p w14:paraId="554F41AC" w14:textId="2F83EA65"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П2</w:t>
            </w:r>
          </w:p>
        </w:tc>
        <w:tc>
          <w:tcPr>
            <w:tcW w:w="744" w:type="pct"/>
          </w:tcPr>
          <w:p w14:paraId="5C974497" w14:textId="60B2BF7C"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П3</w:t>
            </w:r>
          </w:p>
        </w:tc>
        <w:tc>
          <w:tcPr>
            <w:tcW w:w="744" w:type="pct"/>
          </w:tcPr>
          <w:p w14:paraId="322F3E48" w14:textId="096D47E9"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П4</w:t>
            </w:r>
          </w:p>
        </w:tc>
      </w:tr>
      <w:tr w:rsidR="00E128DB" w:rsidRPr="00C414F4" w14:paraId="38BEC42C" w14:textId="77777777" w:rsidTr="009F3B88">
        <w:trPr>
          <w:trHeight w:val="454"/>
        </w:trPr>
        <w:tc>
          <w:tcPr>
            <w:tcW w:w="274" w:type="pct"/>
          </w:tcPr>
          <w:p w14:paraId="7E9DF479" w14:textId="77777777" w:rsidR="00E128DB" w:rsidRPr="008B5537" w:rsidRDefault="00E128DB" w:rsidP="009F3B88">
            <w:pPr>
              <w:pStyle w:val="a3"/>
              <w:numPr>
                <w:ilvl w:val="0"/>
                <w:numId w:val="36"/>
              </w:numPr>
              <w:spacing w:after="0" w:line="240" w:lineRule="auto"/>
              <w:jc w:val="center"/>
              <w:rPr>
                <w:rFonts w:ascii="Times New Roman" w:hAnsi="Times New Roman"/>
                <w:sz w:val="20"/>
                <w:szCs w:val="20"/>
                <w:lang w:eastAsia="ru-RU"/>
              </w:rPr>
            </w:pPr>
          </w:p>
        </w:tc>
        <w:tc>
          <w:tcPr>
            <w:tcW w:w="905" w:type="pct"/>
          </w:tcPr>
          <w:p w14:paraId="0CB8B920" w14:textId="6E3D9E37" w:rsidR="00E128DB" w:rsidRPr="008B5537" w:rsidRDefault="00E128DB" w:rsidP="009F3B88">
            <w:pPr>
              <w:spacing w:after="0"/>
              <w:jc w:val="both"/>
              <w:rPr>
                <w:rFonts w:ascii="Times New Roman" w:hAnsi="Times New Roman"/>
                <w:bCs/>
                <w:sz w:val="20"/>
                <w:szCs w:val="20"/>
                <w:lang w:eastAsia="ru-RU"/>
              </w:rPr>
            </w:pPr>
            <w:r>
              <w:rPr>
                <w:rFonts w:ascii="Times New Roman" w:hAnsi="Times New Roman"/>
                <w:bCs/>
                <w:sz w:val="20"/>
                <w:szCs w:val="20"/>
                <w:lang w:eastAsia="ru-RU"/>
              </w:rPr>
              <w:t>Объединение работодателей,</w:t>
            </w:r>
            <w:r w:rsidRPr="00C414F4">
              <w:rPr>
                <w:rFonts w:ascii="Times New Roman" w:hAnsi="Times New Roman"/>
                <w:bCs/>
                <w:sz w:val="20"/>
                <w:szCs w:val="20"/>
                <w:lang w:eastAsia="ru-RU"/>
              </w:rPr>
              <w:t xml:space="preserve"> от имени которого обратилось лицо, действующее на </w:t>
            </w:r>
            <w:r w:rsidRPr="00C414F4">
              <w:rPr>
                <w:rFonts w:ascii="Times New Roman" w:hAnsi="Times New Roman"/>
                <w:bCs/>
                <w:sz w:val="20"/>
                <w:szCs w:val="20"/>
                <w:lang w:eastAsia="ru-RU"/>
              </w:rPr>
              <w:lastRenderedPageBreak/>
              <w:t>основании доверенности</w:t>
            </w:r>
          </w:p>
        </w:tc>
        <w:tc>
          <w:tcPr>
            <w:tcW w:w="700" w:type="pct"/>
          </w:tcPr>
          <w:p w14:paraId="25A2BB25" w14:textId="18D329E7"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Р</w:t>
            </w:r>
          </w:p>
        </w:tc>
        <w:tc>
          <w:tcPr>
            <w:tcW w:w="856" w:type="pct"/>
          </w:tcPr>
          <w:p w14:paraId="6EF24EF5" w14:textId="7EC6AB4E"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Р1</w:t>
            </w:r>
          </w:p>
        </w:tc>
        <w:tc>
          <w:tcPr>
            <w:tcW w:w="776" w:type="pct"/>
          </w:tcPr>
          <w:p w14:paraId="60CC0902" w14:textId="65D9D0E2"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Р2</w:t>
            </w:r>
          </w:p>
        </w:tc>
        <w:tc>
          <w:tcPr>
            <w:tcW w:w="744" w:type="pct"/>
          </w:tcPr>
          <w:p w14:paraId="0E82833F" w14:textId="616ED425"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Р3</w:t>
            </w:r>
          </w:p>
        </w:tc>
        <w:tc>
          <w:tcPr>
            <w:tcW w:w="744" w:type="pct"/>
          </w:tcPr>
          <w:p w14:paraId="3FF1C27B" w14:textId="29F684B6" w:rsidR="00E128DB" w:rsidRDefault="00E128DB" w:rsidP="009F3B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Р4</w:t>
            </w:r>
          </w:p>
        </w:tc>
      </w:tr>
    </w:tbl>
    <w:p w14:paraId="6FC44E9B" w14:textId="77777777" w:rsidR="00A41575" w:rsidRPr="003A777A" w:rsidRDefault="00A41575">
      <w:pPr>
        <w:spacing w:after="0" w:line="240" w:lineRule="auto"/>
        <w:jc w:val="center"/>
        <w:rPr>
          <w:rFonts w:ascii="Times New Roman" w:hAnsi="Times New Roman"/>
          <w:b/>
          <w:color w:val="EE0000"/>
          <w:sz w:val="28"/>
          <w:szCs w:val="28"/>
          <w:lang w:eastAsia="ru-RU"/>
        </w:rPr>
      </w:pPr>
    </w:p>
    <w:p w14:paraId="5C1F4568" w14:textId="77777777" w:rsidR="009F3B88" w:rsidRDefault="009F3B88">
      <w:pPr>
        <w:spacing w:after="0" w:line="240" w:lineRule="auto"/>
        <w:ind w:firstLine="709"/>
        <w:jc w:val="center"/>
        <w:rPr>
          <w:rFonts w:ascii="Times New Roman" w:hAnsi="Times New Roman"/>
          <w:b/>
          <w:color w:val="000000" w:themeColor="text1"/>
          <w:sz w:val="28"/>
          <w:szCs w:val="28"/>
          <w:lang w:eastAsia="ru-RU"/>
        </w:rPr>
      </w:pPr>
    </w:p>
    <w:p w14:paraId="1596013A" w14:textId="77777777" w:rsidR="009F3B88" w:rsidRDefault="009F3B88">
      <w:pPr>
        <w:spacing w:after="0" w:line="240" w:lineRule="auto"/>
        <w:ind w:firstLine="709"/>
        <w:jc w:val="center"/>
        <w:rPr>
          <w:rFonts w:ascii="Times New Roman" w:hAnsi="Times New Roman"/>
          <w:b/>
          <w:color w:val="000000" w:themeColor="text1"/>
          <w:sz w:val="28"/>
          <w:szCs w:val="28"/>
          <w:lang w:eastAsia="ru-RU"/>
        </w:rPr>
      </w:pPr>
    </w:p>
    <w:p w14:paraId="0EBEAF7C" w14:textId="77777777" w:rsidR="009F3B88" w:rsidRDefault="009F3B88">
      <w:pPr>
        <w:spacing w:after="0" w:line="240" w:lineRule="auto"/>
        <w:ind w:firstLine="709"/>
        <w:jc w:val="center"/>
        <w:rPr>
          <w:rFonts w:ascii="Times New Roman" w:hAnsi="Times New Roman"/>
          <w:b/>
          <w:color w:val="000000" w:themeColor="text1"/>
          <w:sz w:val="28"/>
          <w:szCs w:val="28"/>
          <w:lang w:eastAsia="ru-RU"/>
        </w:rPr>
      </w:pPr>
    </w:p>
    <w:p w14:paraId="05B0FA03" w14:textId="77777777" w:rsidR="009F3B88" w:rsidRDefault="009F3B88">
      <w:pPr>
        <w:spacing w:after="0" w:line="240" w:lineRule="auto"/>
        <w:ind w:firstLine="709"/>
        <w:jc w:val="center"/>
        <w:rPr>
          <w:rFonts w:ascii="Times New Roman" w:hAnsi="Times New Roman"/>
          <w:b/>
          <w:color w:val="000000" w:themeColor="text1"/>
          <w:sz w:val="28"/>
          <w:szCs w:val="28"/>
          <w:lang w:eastAsia="ru-RU"/>
        </w:rPr>
      </w:pPr>
    </w:p>
    <w:p w14:paraId="386625B8" w14:textId="445ED8D3" w:rsidR="00A41575" w:rsidRPr="00E128DB" w:rsidRDefault="00EC6B76">
      <w:pPr>
        <w:spacing w:after="0" w:line="240" w:lineRule="auto"/>
        <w:ind w:firstLine="709"/>
        <w:jc w:val="center"/>
        <w:rPr>
          <w:rFonts w:ascii="Times New Roman" w:hAnsi="Times New Roman"/>
          <w:b/>
          <w:color w:val="000000" w:themeColor="text1"/>
          <w:sz w:val="28"/>
          <w:szCs w:val="28"/>
          <w:lang w:eastAsia="ru-RU"/>
        </w:rPr>
      </w:pPr>
      <w:r w:rsidRPr="00E128DB">
        <w:rPr>
          <w:rFonts w:ascii="Times New Roman" w:hAnsi="Times New Roman"/>
          <w:b/>
          <w:color w:val="000000" w:themeColor="text1"/>
          <w:sz w:val="28"/>
          <w:szCs w:val="28"/>
          <w:lang w:val="en-US" w:eastAsia="ru-RU"/>
        </w:rPr>
        <w:t>III</w:t>
      </w:r>
      <w:r w:rsidRPr="00E128DB">
        <w:rPr>
          <w:rFonts w:ascii="Times New Roman" w:hAnsi="Times New Roman"/>
          <w:b/>
          <w:color w:val="000000" w:themeColor="text1"/>
          <w:sz w:val="28"/>
          <w:szCs w:val="28"/>
          <w:lang w:eastAsia="ru-RU"/>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14:paraId="41C1DECF" w14:textId="77777777" w:rsidR="00A41575" w:rsidRPr="00E128DB" w:rsidRDefault="00A41575">
      <w:pPr>
        <w:spacing w:after="0" w:line="240" w:lineRule="auto"/>
        <w:ind w:firstLine="709"/>
        <w:jc w:val="both"/>
        <w:rPr>
          <w:rFonts w:ascii="Times New Roman" w:hAnsi="Times New Roman"/>
          <w:color w:val="000000" w:themeColor="text1"/>
          <w:sz w:val="28"/>
          <w:szCs w:val="28"/>
          <w:lang w:eastAsia="ru-RU"/>
        </w:rPr>
      </w:pPr>
    </w:p>
    <w:p w14:paraId="458D724E" w14:textId="77777777" w:rsidR="00A41575" w:rsidRPr="00E128DB" w:rsidRDefault="00EC6B76">
      <w:pPr>
        <w:spacing w:after="0" w:line="240" w:lineRule="auto"/>
        <w:ind w:firstLine="709"/>
        <w:jc w:val="right"/>
        <w:rPr>
          <w:rFonts w:ascii="Times New Roman" w:hAnsi="Times New Roman"/>
          <w:color w:val="000000" w:themeColor="text1"/>
          <w:sz w:val="28"/>
          <w:szCs w:val="28"/>
          <w:lang w:eastAsia="ru-RU"/>
        </w:rPr>
      </w:pPr>
      <w:r w:rsidRPr="00E128DB">
        <w:rPr>
          <w:rFonts w:ascii="Times New Roman" w:hAnsi="Times New Roman"/>
          <w:color w:val="000000" w:themeColor="text1"/>
          <w:sz w:val="28"/>
          <w:szCs w:val="28"/>
          <w:lang w:eastAsia="ru-RU"/>
        </w:rPr>
        <w:t>Таблица 2</w:t>
      </w:r>
    </w:p>
    <w:p w14:paraId="5E6702A2" w14:textId="77777777" w:rsidR="00A41575" w:rsidRPr="00E128DB" w:rsidRDefault="00A41575">
      <w:pPr>
        <w:spacing w:after="0" w:line="240" w:lineRule="auto"/>
        <w:ind w:firstLine="709"/>
        <w:jc w:val="both"/>
        <w:rPr>
          <w:rFonts w:ascii="Times New Roman" w:hAnsi="Times New Roman"/>
          <w:color w:val="000000" w:themeColor="text1"/>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2"/>
        <w:gridCol w:w="1843"/>
        <w:gridCol w:w="2902"/>
        <w:gridCol w:w="2693"/>
        <w:gridCol w:w="1928"/>
      </w:tblGrid>
      <w:tr w:rsidR="00E128DB" w:rsidRPr="00CC56E9" w14:paraId="0C4B4E87"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30DCFB10"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2898521B"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Идентификаторы категорий (признаков) заявителей</w:t>
            </w:r>
          </w:p>
        </w:tc>
        <w:tc>
          <w:tcPr>
            <w:tcW w:w="2902" w:type="dxa"/>
            <w:tcBorders>
              <w:top w:val="single" w:sz="4" w:space="0" w:color="000000"/>
              <w:left w:val="single" w:sz="4" w:space="0" w:color="000000"/>
              <w:bottom w:val="single" w:sz="4" w:space="0" w:color="000000"/>
              <w:right w:val="single" w:sz="4" w:space="0" w:color="000000"/>
            </w:tcBorders>
          </w:tcPr>
          <w:p w14:paraId="76929F9C"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Перечень необходимых для предоставления Услуги документов</w:t>
            </w:r>
          </w:p>
        </w:tc>
        <w:tc>
          <w:tcPr>
            <w:tcW w:w="2693" w:type="dxa"/>
            <w:tcBorders>
              <w:top w:val="single" w:sz="4" w:space="0" w:color="000000"/>
              <w:left w:val="single" w:sz="4" w:space="0" w:color="000000"/>
              <w:bottom w:val="single" w:sz="4" w:space="0" w:color="000000"/>
              <w:right w:val="single" w:sz="4" w:space="0" w:color="000000"/>
            </w:tcBorders>
          </w:tcPr>
          <w:p w14:paraId="720220A6"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Способы подачи документов, требования к представлению документов</w:t>
            </w:r>
          </w:p>
        </w:tc>
        <w:tc>
          <w:tcPr>
            <w:tcW w:w="1928" w:type="dxa"/>
            <w:tcBorders>
              <w:top w:val="single" w:sz="4" w:space="0" w:color="000000"/>
              <w:left w:val="single" w:sz="4" w:space="0" w:color="000000"/>
              <w:bottom w:val="single" w:sz="4" w:space="0" w:color="000000"/>
              <w:right w:val="single" w:sz="4" w:space="0" w:color="000000"/>
            </w:tcBorders>
          </w:tcPr>
          <w:p w14:paraId="56AB7F9B"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Иные требования</w:t>
            </w:r>
          </w:p>
        </w:tc>
      </w:tr>
      <w:tr w:rsidR="00E128DB" w:rsidRPr="00CC56E9" w14:paraId="4DC4F599" w14:textId="77777777" w:rsidTr="009F3B88">
        <w:trPr>
          <w:trHeight w:val="20"/>
        </w:trPr>
        <w:tc>
          <w:tcPr>
            <w:tcW w:w="9928" w:type="dxa"/>
            <w:gridSpan w:val="5"/>
            <w:tcBorders>
              <w:top w:val="single" w:sz="4" w:space="0" w:color="000000"/>
              <w:left w:val="single" w:sz="4" w:space="0" w:color="000000"/>
              <w:bottom w:val="single" w:sz="4" w:space="0" w:color="000000"/>
              <w:right w:val="single" w:sz="4" w:space="0" w:color="000000"/>
            </w:tcBorders>
          </w:tcPr>
          <w:p w14:paraId="40105621" w14:textId="77777777" w:rsidR="00A41575" w:rsidRPr="00CC56E9" w:rsidRDefault="00EC6B76" w:rsidP="009F3B88">
            <w:pPr>
              <w:spacing w:after="0" w:line="240" w:lineRule="auto"/>
              <w:jc w:val="center"/>
              <w:outlineLvl w:val="0"/>
              <w:rPr>
                <w:rFonts w:ascii="Times New Roman" w:hAnsi="Times New Roman"/>
                <w:color w:val="000000" w:themeColor="text1"/>
                <w:lang w:eastAsia="ru-RU"/>
              </w:rPr>
            </w:pPr>
            <w:r w:rsidRPr="00CC56E9">
              <w:rPr>
                <w:rFonts w:ascii="Times New Roman" w:hAnsi="Times New Roman"/>
                <w:color w:val="000000" w:themeColor="text1"/>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A777A" w:rsidRPr="00CC56E9" w14:paraId="7BFA7556"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180EBE9C"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1.</w:t>
            </w:r>
          </w:p>
        </w:tc>
        <w:tc>
          <w:tcPr>
            <w:tcW w:w="1843" w:type="dxa"/>
            <w:tcBorders>
              <w:top w:val="single" w:sz="4" w:space="0" w:color="000000"/>
              <w:left w:val="single" w:sz="4" w:space="0" w:color="000000"/>
              <w:bottom w:val="single" w:sz="4" w:space="0" w:color="000000"/>
              <w:right w:val="single" w:sz="4" w:space="0" w:color="000000"/>
            </w:tcBorders>
          </w:tcPr>
          <w:p w14:paraId="08B319DA" w14:textId="2C8AAE89"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 xml:space="preserve">А – </w:t>
            </w:r>
            <w:r w:rsidR="00E128DB" w:rsidRPr="00CC56E9">
              <w:rPr>
                <w:rFonts w:ascii="Times New Roman" w:hAnsi="Times New Roman"/>
                <w:color w:val="000000" w:themeColor="text1"/>
                <w:lang w:eastAsia="ru-RU"/>
              </w:rPr>
              <w:t>Р</w:t>
            </w:r>
            <w:r w:rsidRPr="00CC56E9">
              <w:rPr>
                <w:rFonts w:ascii="Times New Roman" w:hAnsi="Times New Roman"/>
                <w:color w:val="000000" w:themeColor="text1"/>
                <w:lang w:eastAsia="ru-RU"/>
              </w:rPr>
              <w:t>,</w:t>
            </w:r>
          </w:p>
          <w:p w14:paraId="60CF0DD6" w14:textId="502BF07E" w:rsidR="00A41575" w:rsidRPr="00CC56E9" w:rsidRDefault="00E128DB"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w:t>
            </w:r>
            <w:r w:rsidR="00EC6B76" w:rsidRPr="00CC56E9">
              <w:rPr>
                <w:rFonts w:ascii="Times New Roman" w:hAnsi="Times New Roman"/>
                <w:color w:val="000000" w:themeColor="text1"/>
                <w:lang w:eastAsia="ru-RU"/>
              </w:rPr>
              <w:t>1</w:t>
            </w:r>
            <w:r w:rsidR="00483253" w:rsidRPr="00CC56E9">
              <w:rPr>
                <w:rFonts w:ascii="Times New Roman" w:hAnsi="Times New Roman"/>
                <w:color w:val="000000" w:themeColor="text1"/>
                <w:lang w:eastAsia="ru-RU"/>
              </w:rPr>
              <w:t xml:space="preserve"> – Р1,</w:t>
            </w:r>
          </w:p>
          <w:p w14:paraId="307ED59C" w14:textId="5F569B34" w:rsidR="00483253" w:rsidRPr="00CC56E9" w:rsidRDefault="00483253"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А2 – Р2,</w:t>
            </w:r>
          </w:p>
          <w:p w14:paraId="4D97D69F" w14:textId="188D0724" w:rsidR="00483253" w:rsidRPr="00CC56E9" w:rsidRDefault="00483253"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А3 – Р3,</w:t>
            </w:r>
          </w:p>
          <w:p w14:paraId="59F375FE" w14:textId="0BD0B514" w:rsidR="00483253" w:rsidRPr="00CC56E9" w:rsidRDefault="00483253"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А4 – Р4</w:t>
            </w:r>
          </w:p>
        </w:tc>
        <w:tc>
          <w:tcPr>
            <w:tcW w:w="2902" w:type="dxa"/>
            <w:tcBorders>
              <w:top w:val="single" w:sz="4" w:space="0" w:color="000000"/>
              <w:left w:val="single" w:sz="4" w:space="0" w:color="000000"/>
              <w:bottom w:val="single" w:sz="4" w:space="0" w:color="000000"/>
              <w:right w:val="single" w:sz="4" w:space="0" w:color="000000"/>
            </w:tcBorders>
          </w:tcPr>
          <w:p w14:paraId="6C027B25" w14:textId="75579D1B"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Запрос о предоставлении государственной услуги</w:t>
            </w:r>
          </w:p>
        </w:tc>
        <w:tc>
          <w:tcPr>
            <w:tcW w:w="2693" w:type="dxa"/>
            <w:tcBorders>
              <w:top w:val="single" w:sz="4" w:space="0" w:color="000000"/>
              <w:left w:val="single" w:sz="4" w:space="0" w:color="000000"/>
              <w:bottom w:val="single" w:sz="4" w:space="0" w:color="000000"/>
              <w:right w:val="single" w:sz="4" w:space="0" w:color="000000"/>
            </w:tcBorders>
          </w:tcPr>
          <w:p w14:paraId="363B2D88" w14:textId="42C45E70" w:rsidR="00A41575" w:rsidRPr="00CC56E9" w:rsidRDefault="00E128DB"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Предоставляется оригинал</w:t>
            </w:r>
            <w:r w:rsidR="00EC6B76" w:rsidRPr="00CC56E9">
              <w:rPr>
                <w:rFonts w:ascii="Times New Roman" w:hAnsi="Times New Roman"/>
                <w:color w:val="000000" w:themeColor="text1"/>
                <w:lang w:eastAsia="ru-RU"/>
              </w:rPr>
              <w:t xml:space="preserve"> документа при личном обращении либо направленного почтовой связью, заполняется интерактивная форма заявления – при направлении </w:t>
            </w:r>
            <w:r w:rsidRPr="00CC56E9">
              <w:rPr>
                <w:rFonts w:ascii="Times New Roman" w:hAnsi="Times New Roman"/>
                <w:color w:val="000000" w:themeColor="text1"/>
                <w:lang w:eastAsia="ru-RU"/>
              </w:rPr>
              <w:t>посредством ЕПГУ</w:t>
            </w:r>
            <w:r w:rsidR="00EC6B76" w:rsidRPr="00CC56E9">
              <w:rPr>
                <w:rFonts w:ascii="Times New Roman" w:hAnsi="Times New Roman"/>
                <w:color w:val="000000" w:themeColor="text1"/>
                <w:lang w:eastAsia="ru-RU"/>
              </w:rPr>
              <w:t xml:space="preserve">, </w:t>
            </w:r>
            <w:r w:rsidR="00EC6B76" w:rsidRPr="00CC56E9">
              <w:rPr>
                <w:rFonts w:ascii="Times New Roman" w:hAnsi="Times New Roman"/>
                <w:vanish/>
                <w:color w:val="000000" w:themeColor="text1"/>
                <w:lang w:eastAsia="ru-RU"/>
              </w:rPr>
              <w:t>ПГУ</w:t>
            </w:r>
            <w:r w:rsidR="00EC6B76" w:rsidRPr="00CC56E9">
              <w:rPr>
                <w:rFonts w:ascii="Times New Roman" w:hAnsi="Times New Roman"/>
                <w:color w:val="000000" w:themeColor="text1"/>
                <w:lang w:eastAsia="ru-RU"/>
              </w:rPr>
              <w:t>РПГУ</w:t>
            </w:r>
          </w:p>
          <w:p w14:paraId="174E9440" w14:textId="77777777" w:rsidR="00A41575" w:rsidRPr="00CC56E9" w:rsidRDefault="00A41575" w:rsidP="009F3B88">
            <w:pPr>
              <w:spacing w:after="0" w:line="240" w:lineRule="auto"/>
              <w:jc w:val="center"/>
              <w:rPr>
                <w:rFonts w:ascii="Times New Roman" w:hAnsi="Times New Roman"/>
                <w:color w:val="000000" w:themeColor="text1"/>
                <w:lang w:eastAsia="ru-RU"/>
              </w:rPr>
            </w:pPr>
          </w:p>
        </w:tc>
        <w:tc>
          <w:tcPr>
            <w:tcW w:w="1928" w:type="dxa"/>
            <w:tcBorders>
              <w:top w:val="single" w:sz="4" w:space="0" w:color="000000"/>
              <w:left w:val="single" w:sz="4" w:space="0" w:color="000000"/>
              <w:bottom w:val="single" w:sz="4" w:space="0" w:color="000000"/>
              <w:right w:val="single" w:sz="4" w:space="0" w:color="000000"/>
            </w:tcBorders>
          </w:tcPr>
          <w:p w14:paraId="3C9A068F"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документ предоставляется в одном экземпляре</w:t>
            </w:r>
          </w:p>
        </w:tc>
      </w:tr>
      <w:tr w:rsidR="003A777A" w:rsidRPr="00CC56E9" w14:paraId="0E72280C"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527458D4"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2599B18F" w14:textId="3D331B61" w:rsidR="00483253" w:rsidRPr="00CC56E9" w:rsidRDefault="00483253"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 – Р,</w:t>
            </w:r>
          </w:p>
          <w:p w14:paraId="143D87C2" w14:textId="77777777" w:rsidR="00483253" w:rsidRPr="00CC56E9" w:rsidRDefault="00483253"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А1 – Р1,</w:t>
            </w:r>
          </w:p>
          <w:p w14:paraId="178DC890" w14:textId="6CAE3AC4" w:rsidR="00483253" w:rsidRPr="00CC56E9" w:rsidRDefault="00483253"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А2 – Р2,</w:t>
            </w:r>
          </w:p>
          <w:p w14:paraId="355400CC" w14:textId="73116BEF" w:rsidR="00483253" w:rsidRPr="00CC56E9" w:rsidRDefault="00483253"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А3 – Р3,</w:t>
            </w:r>
          </w:p>
          <w:p w14:paraId="5480AF21" w14:textId="72AF6CB2" w:rsidR="00A41575" w:rsidRPr="00CC56E9" w:rsidRDefault="00483253"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А4 – Р4</w:t>
            </w:r>
          </w:p>
        </w:tc>
        <w:tc>
          <w:tcPr>
            <w:tcW w:w="2902" w:type="dxa"/>
            <w:tcBorders>
              <w:top w:val="single" w:sz="4" w:space="0" w:color="000000"/>
              <w:left w:val="single" w:sz="4" w:space="0" w:color="000000"/>
              <w:bottom w:val="single" w:sz="4" w:space="0" w:color="000000"/>
              <w:right w:val="single" w:sz="4" w:space="0" w:color="000000"/>
            </w:tcBorders>
          </w:tcPr>
          <w:p w14:paraId="67CB7754" w14:textId="60BF6FEB" w:rsidR="00A41575" w:rsidRPr="00CC56E9" w:rsidRDefault="00EC6B76" w:rsidP="009F3B88">
            <w:pPr>
              <w:spacing w:after="0" w:line="240" w:lineRule="auto"/>
              <w:jc w:val="center"/>
              <w:rPr>
                <w:color w:val="000000" w:themeColor="text1"/>
              </w:rPr>
            </w:pPr>
            <w:r w:rsidRPr="00CC56E9">
              <w:rPr>
                <w:rFonts w:ascii="Times New Roman" w:hAnsi="Times New Roman"/>
                <w:color w:val="000000" w:themeColor="text1"/>
                <w:lang w:eastAsia="ru-RU"/>
              </w:rPr>
              <w:t>Документ, удостоверяющий личность представителя заявителя</w:t>
            </w:r>
          </w:p>
        </w:tc>
        <w:tc>
          <w:tcPr>
            <w:tcW w:w="2693" w:type="dxa"/>
            <w:tcBorders>
              <w:top w:val="single" w:sz="4" w:space="0" w:color="000000"/>
              <w:left w:val="single" w:sz="4" w:space="0" w:color="000000"/>
              <w:bottom w:val="single" w:sz="4" w:space="0" w:color="000000"/>
              <w:right w:val="single" w:sz="4" w:space="0" w:color="000000"/>
            </w:tcBorders>
          </w:tcPr>
          <w:p w14:paraId="03ADB267" w14:textId="7E669E0A"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Предоставляется оригинал документа для удостоверения личности заявителя (представителя заявителя) при личном обращении; при обращении посредством ЕПГУ, РПГУ – указываются реквизиты документа, удостоверяющего личность в интерактивной форме заявления</w:t>
            </w:r>
          </w:p>
        </w:tc>
        <w:tc>
          <w:tcPr>
            <w:tcW w:w="1928" w:type="dxa"/>
            <w:tcBorders>
              <w:top w:val="single" w:sz="4" w:space="0" w:color="000000"/>
              <w:left w:val="single" w:sz="4" w:space="0" w:color="000000"/>
              <w:bottom w:val="single" w:sz="4" w:space="0" w:color="000000"/>
              <w:right w:val="single" w:sz="4" w:space="0" w:color="000000"/>
            </w:tcBorders>
          </w:tcPr>
          <w:p w14:paraId="39A1C793"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документ предоставляется в одном экземпляре</w:t>
            </w:r>
          </w:p>
        </w:tc>
      </w:tr>
      <w:tr w:rsidR="003A777A" w:rsidRPr="00CC56E9" w14:paraId="509A9185"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4C771F70"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3.</w:t>
            </w:r>
          </w:p>
        </w:tc>
        <w:tc>
          <w:tcPr>
            <w:tcW w:w="1843" w:type="dxa"/>
            <w:tcBorders>
              <w:top w:val="single" w:sz="4" w:space="0" w:color="000000"/>
              <w:left w:val="single" w:sz="4" w:space="0" w:color="000000"/>
              <w:bottom w:val="single" w:sz="4" w:space="0" w:color="000000"/>
              <w:right w:val="single" w:sz="4" w:space="0" w:color="000000"/>
            </w:tcBorders>
          </w:tcPr>
          <w:p w14:paraId="435425F1" w14:textId="4F81FD0E" w:rsidR="008038D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Б</w:t>
            </w:r>
            <w:r w:rsidR="008038D5" w:rsidRPr="00CC56E9">
              <w:rPr>
                <w:rFonts w:ascii="Times New Roman" w:hAnsi="Times New Roman"/>
                <w:color w:val="000000" w:themeColor="text1"/>
                <w:lang w:eastAsia="ru-RU"/>
              </w:rPr>
              <w:t xml:space="preserve"> – Б4,</w:t>
            </w:r>
          </w:p>
          <w:p w14:paraId="59D1A067" w14:textId="48D5D089" w:rsidR="008038D5" w:rsidRPr="00CC56E9" w:rsidRDefault="008038D5"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Г – Г4,</w:t>
            </w:r>
          </w:p>
          <w:p w14:paraId="5031B76A" w14:textId="4DADF86D" w:rsidR="008038D5" w:rsidRPr="00CC56E9" w:rsidRDefault="008038D5"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Е – Е1,</w:t>
            </w:r>
          </w:p>
          <w:p w14:paraId="6E53AEF5" w14:textId="26205394" w:rsidR="008038D5" w:rsidRPr="00CC56E9" w:rsidRDefault="008038D5"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З – З4,</w:t>
            </w:r>
          </w:p>
          <w:p w14:paraId="12A967C5" w14:textId="41331069" w:rsidR="008038D5" w:rsidRPr="00CC56E9" w:rsidRDefault="008038D5"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К – К4,</w:t>
            </w:r>
          </w:p>
          <w:p w14:paraId="513B10E6" w14:textId="5F095619" w:rsidR="008038D5" w:rsidRPr="00CC56E9" w:rsidRDefault="008038D5"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М – М4,</w:t>
            </w:r>
          </w:p>
          <w:p w14:paraId="5214E1C9" w14:textId="0438E1A4" w:rsidR="008038D5" w:rsidRPr="00CC56E9" w:rsidRDefault="008038D5"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О – О4,</w:t>
            </w:r>
          </w:p>
          <w:p w14:paraId="312A8772" w14:textId="620417E0" w:rsidR="008038D5" w:rsidRPr="00CC56E9" w:rsidRDefault="008038D5"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lastRenderedPageBreak/>
              <w:t>Р – Р4</w:t>
            </w:r>
          </w:p>
          <w:p w14:paraId="1E03F25C" w14:textId="77777777" w:rsidR="008038D5" w:rsidRPr="00CC56E9" w:rsidRDefault="008038D5" w:rsidP="009F3B88">
            <w:pPr>
              <w:spacing w:after="0" w:line="240" w:lineRule="auto"/>
              <w:jc w:val="center"/>
              <w:rPr>
                <w:rFonts w:ascii="Times New Roman" w:hAnsi="Times New Roman"/>
                <w:color w:val="000000" w:themeColor="text1"/>
                <w:lang w:eastAsia="ru-RU"/>
              </w:rPr>
            </w:pPr>
          </w:p>
          <w:p w14:paraId="10FDE5AE" w14:textId="29BB4976" w:rsidR="00A41575" w:rsidRPr="00CC56E9" w:rsidRDefault="00A41575" w:rsidP="009F3B88">
            <w:pPr>
              <w:spacing w:after="0" w:line="240" w:lineRule="auto"/>
              <w:jc w:val="center"/>
              <w:rPr>
                <w:rFonts w:ascii="Times New Roman" w:hAnsi="Times New Roman"/>
                <w:color w:val="000000" w:themeColor="text1"/>
                <w:lang w:eastAsia="ru-RU"/>
              </w:rPr>
            </w:pPr>
          </w:p>
        </w:tc>
        <w:tc>
          <w:tcPr>
            <w:tcW w:w="2902" w:type="dxa"/>
            <w:tcBorders>
              <w:top w:val="single" w:sz="4" w:space="0" w:color="000000"/>
              <w:left w:val="single" w:sz="4" w:space="0" w:color="000000"/>
              <w:bottom w:val="single" w:sz="4" w:space="0" w:color="000000"/>
              <w:right w:val="single" w:sz="4" w:space="0" w:color="000000"/>
            </w:tcBorders>
          </w:tcPr>
          <w:p w14:paraId="7760FD74" w14:textId="1534FAEA"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lastRenderedPageBreak/>
              <w:t>Доверенность на лицо, имеющее право действовать от имени заявителя</w:t>
            </w:r>
          </w:p>
        </w:tc>
        <w:tc>
          <w:tcPr>
            <w:tcW w:w="2693" w:type="dxa"/>
            <w:tcBorders>
              <w:top w:val="single" w:sz="4" w:space="0" w:color="000000"/>
              <w:left w:val="single" w:sz="4" w:space="0" w:color="000000"/>
              <w:bottom w:val="single" w:sz="4" w:space="0" w:color="000000"/>
              <w:right w:val="single" w:sz="4" w:space="0" w:color="000000"/>
            </w:tcBorders>
          </w:tcPr>
          <w:p w14:paraId="5EE842A6" w14:textId="4EE9D9A8"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 xml:space="preserve">Представляется оригинал или заверенная в установленном порядке копия доверенности при личном обращении либо при направлении почтовым отправлением; </w:t>
            </w:r>
            <w:r w:rsidRPr="00CC56E9">
              <w:rPr>
                <w:rFonts w:ascii="Times New Roman" w:hAnsi="Times New Roman"/>
                <w:color w:val="000000" w:themeColor="text1"/>
                <w:lang w:eastAsia="ru-RU"/>
              </w:rPr>
              <w:lastRenderedPageBreak/>
              <w:t>при обращении посредством ЕПГУ, РПГУ направляется доверенность в электронной форме, заверенная усиленной квалифицированной электронной подписью   руководителя юридического лица</w:t>
            </w:r>
          </w:p>
        </w:tc>
        <w:tc>
          <w:tcPr>
            <w:tcW w:w="1928" w:type="dxa"/>
            <w:tcBorders>
              <w:top w:val="single" w:sz="4" w:space="0" w:color="000000"/>
              <w:left w:val="single" w:sz="4" w:space="0" w:color="000000"/>
              <w:bottom w:val="single" w:sz="4" w:space="0" w:color="000000"/>
              <w:right w:val="single" w:sz="4" w:space="0" w:color="000000"/>
            </w:tcBorders>
          </w:tcPr>
          <w:p w14:paraId="0F51CFB8" w14:textId="77777777" w:rsidR="00A41575" w:rsidRPr="00CC56E9" w:rsidRDefault="00EC6B76"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lastRenderedPageBreak/>
              <w:t>документ предоставляется в одном экземпляре</w:t>
            </w:r>
          </w:p>
        </w:tc>
      </w:tr>
      <w:tr w:rsidR="00711DED" w:rsidRPr="00CC56E9" w14:paraId="268A5D2F"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54CD86B0" w14:textId="77777777" w:rsidR="00711DED" w:rsidRPr="00CC56E9" w:rsidRDefault="00711DED" w:rsidP="009F3B88">
            <w:pPr>
              <w:spacing w:after="0" w:line="240" w:lineRule="auto"/>
              <w:jc w:val="center"/>
              <w:rPr>
                <w:rFonts w:ascii="Times New Roman" w:hAnsi="Times New Roman"/>
                <w:color w:val="EE0000"/>
                <w:lang w:eastAsia="ru-RU"/>
              </w:rPr>
            </w:pPr>
            <w:r w:rsidRPr="00CC56E9">
              <w:rPr>
                <w:rFonts w:ascii="Times New Roman" w:hAnsi="Times New Roman"/>
                <w:lang w:eastAsia="ru-RU"/>
              </w:rPr>
              <w:t>4.</w:t>
            </w:r>
          </w:p>
        </w:tc>
        <w:tc>
          <w:tcPr>
            <w:tcW w:w="1843" w:type="dxa"/>
            <w:tcBorders>
              <w:top w:val="single" w:sz="4" w:space="0" w:color="000000"/>
              <w:left w:val="single" w:sz="4" w:space="0" w:color="000000"/>
              <w:bottom w:val="single" w:sz="4" w:space="0" w:color="000000"/>
              <w:right w:val="single" w:sz="4" w:space="0" w:color="000000"/>
            </w:tcBorders>
          </w:tcPr>
          <w:p w14:paraId="6BB4F2F0" w14:textId="1B136340" w:rsidR="00711DED" w:rsidRPr="00CC56E9" w:rsidRDefault="00711DED" w:rsidP="009F3B88">
            <w:pPr>
              <w:spacing w:after="0" w:line="240" w:lineRule="auto"/>
              <w:jc w:val="center"/>
              <w:rPr>
                <w:rFonts w:ascii="Times New Roman" w:hAnsi="Times New Roman"/>
                <w:color w:val="EE0000"/>
                <w:lang w:eastAsia="ru-RU"/>
              </w:rPr>
            </w:pPr>
            <w:r w:rsidRPr="00CC56E9">
              <w:rPr>
                <w:rFonts w:ascii="Times New Roman" w:hAnsi="Times New Roman"/>
                <w:color w:val="000000" w:themeColor="text1"/>
                <w:lang w:eastAsia="ru-RU"/>
              </w:rPr>
              <w:t>Л, М, Н, О, Л1, М1</w:t>
            </w:r>
          </w:p>
        </w:tc>
        <w:tc>
          <w:tcPr>
            <w:tcW w:w="2902" w:type="dxa"/>
            <w:tcBorders>
              <w:top w:val="single" w:sz="4" w:space="0" w:color="000000"/>
              <w:left w:val="single" w:sz="4" w:space="0" w:color="000000"/>
              <w:bottom w:val="single" w:sz="4" w:space="0" w:color="000000"/>
              <w:right w:val="single" w:sz="4" w:space="0" w:color="000000"/>
            </w:tcBorders>
          </w:tcPr>
          <w:p w14:paraId="17D8DBB3" w14:textId="51D35C79" w:rsidR="00711DED" w:rsidRPr="00CC56E9" w:rsidRDefault="00711DED" w:rsidP="009F3B88">
            <w:pPr>
              <w:spacing w:after="0" w:line="240" w:lineRule="auto"/>
              <w:jc w:val="center"/>
              <w:rPr>
                <w:rFonts w:ascii="Times New Roman" w:hAnsi="Times New Roman"/>
                <w:color w:val="EE0000"/>
                <w:lang w:eastAsia="ru-RU"/>
              </w:rPr>
            </w:pPr>
            <w:r w:rsidRPr="00CC56E9">
              <w:rPr>
                <w:rFonts w:ascii="Times New Roman" w:hAnsi="Times New Roman"/>
                <w:color w:val="000000" w:themeColor="text1"/>
                <w:lang w:eastAsia="ru-RU"/>
              </w:rPr>
              <w:t>Согласие на обработку персональных данных</w:t>
            </w:r>
          </w:p>
        </w:tc>
        <w:tc>
          <w:tcPr>
            <w:tcW w:w="2693" w:type="dxa"/>
            <w:tcBorders>
              <w:top w:val="single" w:sz="4" w:space="0" w:color="000000"/>
              <w:left w:val="single" w:sz="4" w:space="0" w:color="000000"/>
              <w:bottom w:val="single" w:sz="4" w:space="0" w:color="000000"/>
              <w:right w:val="single" w:sz="4" w:space="0" w:color="000000"/>
            </w:tcBorders>
          </w:tcPr>
          <w:p w14:paraId="757114E7" w14:textId="348F8013" w:rsidR="00711DED" w:rsidRPr="00CC56E9" w:rsidRDefault="00711DED" w:rsidP="009F3B88">
            <w:pPr>
              <w:spacing w:after="0" w:line="240" w:lineRule="auto"/>
              <w:jc w:val="center"/>
              <w:rPr>
                <w:rFonts w:ascii="Times New Roman" w:hAnsi="Times New Roman"/>
                <w:color w:val="EE0000"/>
                <w:lang w:eastAsia="ru-RU"/>
              </w:rPr>
            </w:pPr>
            <w:r w:rsidRPr="00CC56E9">
              <w:rPr>
                <w:rFonts w:ascii="Times New Roman" w:hAnsi="Times New Roman"/>
                <w:color w:val="000000" w:themeColor="text1"/>
                <w:lang w:eastAsia="ru-RU"/>
              </w:rPr>
              <w:t>Представляется в виде оригинала при личном обращении или посредством почтового обращения; документ в электронной форме, заверенный простой электронной подписью заявителя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0E3BC893" w14:textId="003124E2" w:rsidR="00711DED" w:rsidRPr="00CC56E9" w:rsidRDefault="00711DED" w:rsidP="009F3B88">
            <w:pPr>
              <w:spacing w:after="0" w:line="240" w:lineRule="auto"/>
              <w:jc w:val="center"/>
              <w:rPr>
                <w:rFonts w:ascii="Times New Roman" w:hAnsi="Times New Roman"/>
                <w:color w:val="EE0000"/>
                <w:lang w:eastAsia="ru-RU"/>
              </w:rPr>
            </w:pPr>
            <w:r w:rsidRPr="00CC56E9">
              <w:rPr>
                <w:rFonts w:ascii="Times New Roman" w:hAnsi="Times New Roman"/>
                <w:color w:val="000000" w:themeColor="text1"/>
                <w:lang w:eastAsia="ru-RU"/>
              </w:rPr>
              <w:t>документ предоставляется в одном экземпляре</w:t>
            </w:r>
          </w:p>
        </w:tc>
      </w:tr>
      <w:tr w:rsidR="00711DED" w:rsidRPr="00CC56E9" w14:paraId="0069747C"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2525AD3E" w14:textId="77777777" w:rsidR="00711DED" w:rsidRPr="00CC56E9" w:rsidRDefault="00711DED"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5.</w:t>
            </w:r>
          </w:p>
        </w:tc>
        <w:tc>
          <w:tcPr>
            <w:tcW w:w="1843" w:type="dxa"/>
            <w:tcBorders>
              <w:top w:val="single" w:sz="4" w:space="0" w:color="000000"/>
              <w:left w:val="single" w:sz="4" w:space="0" w:color="000000"/>
              <w:bottom w:val="single" w:sz="4" w:space="0" w:color="000000"/>
              <w:right w:val="single" w:sz="4" w:space="0" w:color="000000"/>
            </w:tcBorders>
          </w:tcPr>
          <w:p w14:paraId="3173DCD8" w14:textId="1F865CDE" w:rsidR="00711DED" w:rsidRPr="00CC56E9" w:rsidRDefault="00711DED" w:rsidP="009F3B88">
            <w:pPr>
              <w:spacing w:after="0" w:line="240" w:lineRule="auto"/>
              <w:jc w:val="center"/>
              <w:rPr>
                <w:rFonts w:ascii="Times New Roman" w:hAnsi="Times New Roman"/>
                <w:lang w:eastAsia="ru-RU"/>
              </w:rPr>
            </w:pPr>
            <w:r w:rsidRPr="00CC56E9">
              <w:rPr>
                <w:rFonts w:ascii="Times New Roman" w:hAnsi="Times New Roman"/>
                <w:lang w:eastAsia="ru-RU"/>
              </w:rPr>
              <w:t>А, Б, В, Г, Д, Е, И, К, П, Р</w:t>
            </w:r>
          </w:p>
        </w:tc>
        <w:tc>
          <w:tcPr>
            <w:tcW w:w="2902" w:type="dxa"/>
            <w:tcBorders>
              <w:top w:val="single" w:sz="4" w:space="0" w:color="000000"/>
              <w:left w:val="single" w:sz="4" w:space="0" w:color="000000"/>
              <w:bottom w:val="single" w:sz="4" w:space="0" w:color="000000"/>
              <w:right w:val="single" w:sz="4" w:space="0" w:color="000000"/>
            </w:tcBorders>
          </w:tcPr>
          <w:p w14:paraId="44EC2296" w14:textId="00A66AD3" w:rsidR="00711DED" w:rsidRPr="00CC56E9" w:rsidRDefault="00711DED" w:rsidP="009F3B88">
            <w:pPr>
              <w:spacing w:after="0" w:line="240" w:lineRule="auto"/>
              <w:jc w:val="center"/>
              <w:rPr>
                <w:rFonts w:ascii="Times New Roman" w:hAnsi="Times New Roman"/>
                <w:lang w:eastAsia="ru-RU"/>
              </w:rPr>
            </w:pPr>
            <w:r w:rsidRPr="00CC56E9">
              <w:rPr>
                <w:rFonts w:ascii="Times New Roman" w:hAnsi="Times New Roman"/>
                <w:lang w:eastAsia="ru-RU"/>
              </w:rPr>
              <w:t>Сведения об организации (организациях), проводившей (проводивших) СОУТ у работодателя, с приложением заверенных копий документов, подтверждающих ее (их) соответствие установленным требованиям: уведомление о регистрации в реестре организаций, оказывающих услуги по проведению СОУТ; аттестат аккредитации и область аккредитации испытательной лаборатории (центра) организации, проводившей СОУТ, являющуюся неотъемлемой частью аттестата аккредитации; сертификаты экспертов организации, проводившей СОУТ</w:t>
            </w:r>
          </w:p>
        </w:tc>
        <w:tc>
          <w:tcPr>
            <w:tcW w:w="2693" w:type="dxa"/>
            <w:tcBorders>
              <w:top w:val="single" w:sz="4" w:space="0" w:color="000000"/>
              <w:left w:val="single" w:sz="4" w:space="0" w:color="000000"/>
              <w:bottom w:val="single" w:sz="4" w:space="0" w:color="000000"/>
              <w:right w:val="single" w:sz="4" w:space="0" w:color="000000"/>
            </w:tcBorders>
          </w:tcPr>
          <w:p w14:paraId="31F79F59" w14:textId="0E2111CA" w:rsidR="00711DED" w:rsidRPr="00CC56E9" w:rsidRDefault="00711DED"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03A8DE6C" w14:textId="4348E475" w:rsidR="00711DED" w:rsidRPr="00CC56E9" w:rsidRDefault="00711DED"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711DED" w:rsidRPr="00CC56E9" w14:paraId="3603A50A"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0D338CE1" w14:textId="3AF5CB56" w:rsidR="00711DED" w:rsidRPr="00CC56E9" w:rsidRDefault="00711DED"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6.</w:t>
            </w:r>
          </w:p>
        </w:tc>
        <w:tc>
          <w:tcPr>
            <w:tcW w:w="1843" w:type="dxa"/>
            <w:tcBorders>
              <w:top w:val="single" w:sz="4" w:space="0" w:color="000000"/>
              <w:left w:val="single" w:sz="4" w:space="0" w:color="000000"/>
              <w:bottom w:val="single" w:sz="4" w:space="0" w:color="000000"/>
              <w:right w:val="single" w:sz="4" w:space="0" w:color="000000"/>
            </w:tcBorders>
          </w:tcPr>
          <w:p w14:paraId="0DB05DD9" w14:textId="0AAE43B8" w:rsidR="00711DED" w:rsidRPr="00CC56E9" w:rsidRDefault="00711DED" w:rsidP="009F3B88">
            <w:pPr>
              <w:spacing w:after="0" w:line="240" w:lineRule="auto"/>
              <w:jc w:val="center"/>
              <w:rPr>
                <w:rFonts w:ascii="Times New Roman" w:hAnsi="Times New Roman"/>
                <w:lang w:eastAsia="ru-RU"/>
              </w:rPr>
            </w:pPr>
            <w:r w:rsidRPr="00CC56E9">
              <w:rPr>
                <w:rFonts w:ascii="Times New Roman" w:hAnsi="Times New Roman"/>
                <w:lang w:eastAsia="ru-RU"/>
              </w:rPr>
              <w:t>А</w:t>
            </w:r>
            <w:r w:rsidR="00D32CA0" w:rsidRPr="00CC56E9">
              <w:rPr>
                <w:rFonts w:ascii="Times New Roman" w:hAnsi="Times New Roman"/>
                <w:lang w:eastAsia="ru-RU"/>
              </w:rPr>
              <w:t>-</w:t>
            </w:r>
            <w:r w:rsidRPr="00CC56E9">
              <w:rPr>
                <w:rFonts w:ascii="Times New Roman" w:hAnsi="Times New Roman"/>
                <w:lang w:eastAsia="ru-RU"/>
              </w:rPr>
              <w:t>Е, И, К, П, Р</w:t>
            </w:r>
            <w:r w:rsidR="00D32CA0" w:rsidRPr="00CC56E9">
              <w:rPr>
                <w:rFonts w:ascii="Times New Roman" w:hAnsi="Times New Roman"/>
                <w:lang w:eastAsia="ru-RU"/>
              </w:rPr>
              <w:t>, А1-Е1, И1, К1, П1, Р1, А2-Е2, И2, К2, П2, Р2</w:t>
            </w:r>
          </w:p>
        </w:tc>
        <w:tc>
          <w:tcPr>
            <w:tcW w:w="2902" w:type="dxa"/>
            <w:tcBorders>
              <w:top w:val="single" w:sz="4" w:space="0" w:color="000000"/>
              <w:left w:val="single" w:sz="4" w:space="0" w:color="000000"/>
              <w:bottom w:val="single" w:sz="4" w:space="0" w:color="000000"/>
              <w:right w:val="single" w:sz="4" w:space="0" w:color="000000"/>
            </w:tcBorders>
          </w:tcPr>
          <w:p w14:paraId="420CF399" w14:textId="7AA2878E" w:rsidR="00711DED" w:rsidRPr="00CC56E9" w:rsidRDefault="00711DED" w:rsidP="009F3B88">
            <w:pPr>
              <w:spacing w:after="0" w:line="240" w:lineRule="auto"/>
              <w:jc w:val="center"/>
              <w:rPr>
                <w:rFonts w:ascii="Times New Roman" w:hAnsi="Times New Roman"/>
                <w:lang w:eastAsia="ru-RU"/>
              </w:rPr>
            </w:pPr>
            <w:r w:rsidRPr="00CC56E9">
              <w:rPr>
                <w:rFonts w:ascii="Times New Roman" w:hAnsi="Times New Roman"/>
                <w:lang w:eastAsia="ru-RU"/>
              </w:rPr>
              <w:t>Отчет с информацией для отчетов, утвержденных после 1 января</w:t>
            </w:r>
            <w:r w:rsidR="00CC56E9">
              <w:rPr>
                <w:rFonts w:ascii="Times New Roman" w:hAnsi="Times New Roman"/>
                <w:lang w:eastAsia="ru-RU"/>
              </w:rPr>
              <w:t xml:space="preserve"> </w:t>
            </w:r>
            <w:r w:rsidRPr="00CC56E9">
              <w:rPr>
                <w:rFonts w:ascii="Times New Roman" w:hAnsi="Times New Roman"/>
                <w:lang w:eastAsia="ru-RU"/>
              </w:rPr>
              <w:t xml:space="preserve">2020 г., о размещении отчета в ФГИС СОУТ (в отношении отчетов, утвержденных до 1 января 2020 г.), а также с приложением к материалам отчета документов, предусмотренных Перечнем </w:t>
            </w:r>
            <w:r w:rsidRPr="00CC56E9">
              <w:rPr>
                <w:rFonts w:ascii="Times New Roman" w:hAnsi="Times New Roman"/>
                <w:lang w:eastAsia="ru-RU"/>
              </w:rPr>
              <w:lastRenderedPageBreak/>
              <w:t xml:space="preserve">документов, прилагаемых или являющихся частью отчета о результатах проведения СОУТ согласно </w:t>
            </w:r>
            <w:hyperlink r:id="rId17" w:history="1">
              <w:r w:rsidRPr="00CC56E9">
                <w:rPr>
                  <w:rFonts w:ascii="Times New Roman" w:hAnsi="Times New Roman"/>
                  <w:lang w:eastAsia="ru-RU"/>
                </w:rPr>
                <w:t xml:space="preserve">приложению </w:t>
              </w:r>
            </w:hyperlink>
            <w:r w:rsidRPr="00CC56E9">
              <w:rPr>
                <w:rFonts w:ascii="Times New Roman" w:hAnsi="Times New Roman"/>
                <w:lang w:eastAsia="ru-RU"/>
              </w:rPr>
              <w:t>1 к Порядку</w:t>
            </w:r>
          </w:p>
        </w:tc>
        <w:tc>
          <w:tcPr>
            <w:tcW w:w="2693" w:type="dxa"/>
            <w:tcBorders>
              <w:top w:val="single" w:sz="4" w:space="0" w:color="000000"/>
              <w:left w:val="single" w:sz="4" w:space="0" w:color="000000"/>
              <w:bottom w:val="single" w:sz="4" w:space="0" w:color="000000"/>
              <w:right w:val="single" w:sz="4" w:space="0" w:color="000000"/>
            </w:tcBorders>
          </w:tcPr>
          <w:p w14:paraId="05E9FD0B" w14:textId="472E1929" w:rsidR="00711DED" w:rsidRPr="00CC56E9" w:rsidRDefault="00711DED" w:rsidP="009F3B88">
            <w:pPr>
              <w:spacing w:after="0" w:line="240" w:lineRule="auto"/>
              <w:jc w:val="center"/>
              <w:rPr>
                <w:rFonts w:ascii="Times New Roman" w:hAnsi="Times New Roman"/>
                <w:lang w:eastAsia="ru-RU"/>
              </w:rPr>
            </w:pPr>
            <w:r w:rsidRPr="00CC56E9">
              <w:rPr>
                <w:rFonts w:ascii="Times New Roman" w:hAnsi="Times New Roman"/>
                <w:lang w:eastAsia="ru-RU"/>
              </w:rPr>
              <w:lastRenderedPageBreak/>
              <w:t xml:space="preserve">Представляются в виде заверенной в установленном порядке копии документов при личном обращении или посредством почтового </w:t>
            </w:r>
            <w:proofErr w:type="gramStart"/>
            <w:r w:rsidRPr="00CC56E9">
              <w:rPr>
                <w:rFonts w:ascii="Times New Roman" w:hAnsi="Times New Roman"/>
                <w:lang w:eastAsia="ru-RU"/>
              </w:rPr>
              <w:t>обращения;  электронные</w:t>
            </w:r>
            <w:proofErr w:type="gramEnd"/>
            <w:r w:rsidRPr="00CC56E9">
              <w:rPr>
                <w:rFonts w:ascii="Times New Roman" w:hAnsi="Times New Roman"/>
                <w:lang w:eastAsia="ru-RU"/>
              </w:rPr>
              <w:t xml:space="preserve"> образы документов, заверенные усиленной квалифицированной </w:t>
            </w:r>
            <w:r w:rsidRPr="00CC56E9">
              <w:rPr>
                <w:rFonts w:ascii="Times New Roman" w:hAnsi="Times New Roman"/>
                <w:lang w:eastAsia="ru-RU"/>
              </w:rPr>
              <w:lastRenderedPageBreak/>
              <w:t xml:space="preserve">электронной </w:t>
            </w:r>
            <w:proofErr w:type="gramStart"/>
            <w:r w:rsidRPr="00CC56E9">
              <w:rPr>
                <w:rFonts w:ascii="Times New Roman" w:hAnsi="Times New Roman"/>
                <w:lang w:eastAsia="ru-RU"/>
              </w:rPr>
              <w:t>подписью  руководителя</w:t>
            </w:r>
            <w:proofErr w:type="gramEnd"/>
            <w:r w:rsidRPr="00CC56E9">
              <w:rPr>
                <w:rFonts w:ascii="Times New Roman" w:hAnsi="Times New Roman"/>
                <w:lang w:eastAsia="ru-RU"/>
              </w:rPr>
              <w:t xml:space="preserve">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7C9D34E8" w14:textId="4E881C6D" w:rsidR="00711DED" w:rsidRPr="00CC56E9" w:rsidRDefault="00711DED" w:rsidP="009F3B88">
            <w:pPr>
              <w:spacing w:after="0" w:line="240" w:lineRule="auto"/>
              <w:jc w:val="center"/>
              <w:rPr>
                <w:rFonts w:ascii="Times New Roman" w:hAnsi="Times New Roman"/>
                <w:lang w:eastAsia="ru-RU"/>
              </w:rPr>
            </w:pPr>
            <w:r w:rsidRPr="00CC56E9">
              <w:rPr>
                <w:rFonts w:ascii="Times New Roman" w:hAnsi="Times New Roman"/>
                <w:lang w:eastAsia="ru-RU"/>
              </w:rPr>
              <w:lastRenderedPageBreak/>
              <w:t>документы предоставляются в одном экземпляре</w:t>
            </w:r>
          </w:p>
        </w:tc>
      </w:tr>
      <w:tr w:rsidR="00D32CA0" w:rsidRPr="00CC56E9" w14:paraId="7E832B9A"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57E0D0D4" w14:textId="5F6E00C0" w:rsidR="00D32CA0" w:rsidRPr="00CC56E9" w:rsidRDefault="00D32CA0"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7.</w:t>
            </w:r>
          </w:p>
        </w:tc>
        <w:tc>
          <w:tcPr>
            <w:tcW w:w="1843" w:type="dxa"/>
            <w:tcBorders>
              <w:top w:val="single" w:sz="4" w:space="0" w:color="000000"/>
              <w:left w:val="single" w:sz="4" w:space="0" w:color="000000"/>
              <w:bottom w:val="single" w:sz="4" w:space="0" w:color="000000"/>
              <w:right w:val="single" w:sz="4" w:space="0" w:color="000000"/>
            </w:tcBorders>
          </w:tcPr>
          <w:p w14:paraId="66B844CE" w14:textId="5AD775BD" w:rsidR="00D32CA0" w:rsidRPr="00CC56E9" w:rsidRDefault="00D32CA0" w:rsidP="009F3B88">
            <w:pPr>
              <w:spacing w:after="0" w:line="240" w:lineRule="auto"/>
              <w:jc w:val="center"/>
              <w:rPr>
                <w:rFonts w:ascii="Times New Roman" w:hAnsi="Times New Roman"/>
                <w:lang w:eastAsia="ru-RU"/>
              </w:rPr>
            </w:pPr>
            <w:r w:rsidRPr="00CC56E9">
              <w:rPr>
                <w:rFonts w:ascii="Times New Roman" w:hAnsi="Times New Roman"/>
                <w:lang w:eastAsia="ru-RU"/>
              </w:rPr>
              <w:t>А-Е, И, К, П, Р, А1-Е1, И1, К1, П1, Р1, А2-Е2, И2, К2, П2, Р2</w:t>
            </w:r>
          </w:p>
        </w:tc>
        <w:tc>
          <w:tcPr>
            <w:tcW w:w="2902" w:type="dxa"/>
            <w:tcBorders>
              <w:top w:val="single" w:sz="4" w:space="0" w:color="000000"/>
              <w:left w:val="single" w:sz="4" w:space="0" w:color="000000"/>
              <w:bottom w:val="single" w:sz="4" w:space="0" w:color="000000"/>
              <w:right w:val="single" w:sz="4" w:space="0" w:color="000000"/>
            </w:tcBorders>
          </w:tcPr>
          <w:p w14:paraId="46349357" w14:textId="3E07EA51" w:rsidR="00D32CA0" w:rsidRPr="00CC56E9" w:rsidRDefault="00D32CA0" w:rsidP="009F3B88">
            <w:pPr>
              <w:spacing w:after="0" w:line="240" w:lineRule="auto"/>
              <w:jc w:val="center"/>
              <w:rPr>
                <w:rFonts w:ascii="Times New Roman" w:hAnsi="Times New Roman"/>
                <w:lang w:eastAsia="ru-RU"/>
              </w:rPr>
            </w:pPr>
            <w:r w:rsidRPr="00CC56E9">
              <w:rPr>
                <w:rFonts w:ascii="Times New Roman" w:hAnsi="Times New Roman"/>
                <w:lang w:eastAsia="ru-RU"/>
              </w:rPr>
              <w:t>Предписания должностных лиц государственных инспекций труда</w:t>
            </w:r>
            <w:r w:rsidRPr="00CC56E9">
              <w:rPr>
                <w:rFonts w:ascii="Times New Roman" w:hAnsi="Times New Roman"/>
                <w:lang w:eastAsia="ru-RU"/>
              </w:rPr>
              <w:br/>
              <w:t>об устранении нарушений, выявленных в ходе проведения мероприятий</w:t>
            </w:r>
            <w:r w:rsidRPr="00CC56E9">
              <w:rPr>
                <w:rFonts w:ascii="Times New Roman" w:hAnsi="Times New Roman"/>
                <w:lang w:eastAsia="ru-RU"/>
              </w:rPr>
              <w:br/>
              <w:t>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w:t>
            </w:r>
            <w:r w:rsidRPr="00CC56E9">
              <w:rPr>
                <w:rFonts w:ascii="Times New Roman" w:hAnsi="Times New Roman"/>
                <w:lang w:eastAsia="ru-RU"/>
              </w:rPr>
              <w:br/>
              <w:t>(при наличии)</w:t>
            </w:r>
          </w:p>
        </w:tc>
        <w:tc>
          <w:tcPr>
            <w:tcW w:w="2693" w:type="dxa"/>
            <w:tcBorders>
              <w:top w:val="single" w:sz="4" w:space="0" w:color="000000"/>
              <w:left w:val="single" w:sz="4" w:space="0" w:color="000000"/>
              <w:bottom w:val="single" w:sz="4" w:space="0" w:color="000000"/>
              <w:right w:val="single" w:sz="4" w:space="0" w:color="000000"/>
            </w:tcBorders>
          </w:tcPr>
          <w:p w14:paraId="6A0537C9" w14:textId="7768E139" w:rsidR="00D32CA0" w:rsidRPr="00CC56E9" w:rsidRDefault="00D32CA0"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653A0949" w14:textId="1AF6D333" w:rsidR="00D32CA0" w:rsidRPr="00CC56E9" w:rsidRDefault="00D32CA0"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D32CA0" w:rsidRPr="00CC56E9" w14:paraId="19C386CE"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523DD538" w14:textId="504AFAEE" w:rsidR="00D32CA0" w:rsidRPr="00CC56E9" w:rsidRDefault="00D32CA0" w:rsidP="009F3B88">
            <w:pPr>
              <w:spacing w:after="0" w:line="240" w:lineRule="auto"/>
              <w:jc w:val="center"/>
              <w:rPr>
                <w:rFonts w:ascii="Times New Roman" w:hAnsi="Times New Roman"/>
                <w:color w:val="000000" w:themeColor="text1"/>
                <w:lang w:eastAsia="ru-RU"/>
              </w:rPr>
            </w:pPr>
            <w:r w:rsidRPr="00CC56E9">
              <w:rPr>
                <w:rFonts w:ascii="Times New Roman" w:hAnsi="Times New Roman"/>
                <w:color w:val="000000" w:themeColor="text1"/>
                <w:lang w:eastAsia="ru-RU"/>
              </w:rPr>
              <w:t>8.</w:t>
            </w:r>
          </w:p>
        </w:tc>
        <w:tc>
          <w:tcPr>
            <w:tcW w:w="1843" w:type="dxa"/>
            <w:tcBorders>
              <w:top w:val="single" w:sz="4" w:space="0" w:color="000000"/>
              <w:left w:val="single" w:sz="4" w:space="0" w:color="000000"/>
              <w:bottom w:val="single" w:sz="4" w:space="0" w:color="000000"/>
              <w:right w:val="single" w:sz="4" w:space="0" w:color="000000"/>
            </w:tcBorders>
          </w:tcPr>
          <w:p w14:paraId="2929A5A1" w14:textId="67896F66" w:rsidR="00D32CA0" w:rsidRPr="00CC56E9" w:rsidRDefault="00D32CA0" w:rsidP="009F3B88">
            <w:pPr>
              <w:spacing w:after="0" w:line="240" w:lineRule="auto"/>
              <w:jc w:val="center"/>
              <w:rPr>
                <w:rFonts w:ascii="Times New Roman" w:hAnsi="Times New Roman"/>
                <w:lang w:eastAsia="ru-RU"/>
              </w:rPr>
            </w:pPr>
            <w:r w:rsidRPr="00CC56E9">
              <w:rPr>
                <w:rFonts w:ascii="Times New Roman" w:hAnsi="Times New Roman"/>
                <w:lang w:eastAsia="ru-RU"/>
              </w:rPr>
              <w:t>А-Е, И, К, П, Р, А1-Е1, И1, К1, П1, Р1, А2-Е2, И2, К2, П2, Р2</w:t>
            </w:r>
          </w:p>
        </w:tc>
        <w:tc>
          <w:tcPr>
            <w:tcW w:w="2902" w:type="dxa"/>
            <w:tcBorders>
              <w:top w:val="single" w:sz="4" w:space="0" w:color="000000"/>
              <w:left w:val="single" w:sz="4" w:space="0" w:color="000000"/>
              <w:bottom w:val="single" w:sz="4" w:space="0" w:color="000000"/>
              <w:right w:val="single" w:sz="4" w:space="0" w:color="000000"/>
            </w:tcBorders>
          </w:tcPr>
          <w:p w14:paraId="3DC3D4A0" w14:textId="120C421B" w:rsidR="00D32CA0" w:rsidRPr="00CC56E9" w:rsidRDefault="00D32CA0"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Дополнительные документы, предусмотренные Примерным перечнем дополнительных документов, представляемых на ГЭУТ, которые при необходимости дополнительно запрашиваются </w:t>
            </w:r>
            <w:r w:rsidR="00CC56E9">
              <w:rPr>
                <w:rFonts w:ascii="Times New Roman" w:hAnsi="Times New Roman"/>
                <w:lang w:eastAsia="ru-RU"/>
              </w:rPr>
              <w:t>О</w:t>
            </w:r>
            <w:r w:rsidRPr="00CC56E9">
              <w:rPr>
                <w:rFonts w:ascii="Times New Roman" w:hAnsi="Times New Roman"/>
                <w:lang w:eastAsia="ru-RU"/>
              </w:rPr>
              <w:t xml:space="preserve">рганом </w:t>
            </w:r>
            <w:r w:rsidR="00CC56E9">
              <w:rPr>
                <w:rFonts w:ascii="Times New Roman" w:hAnsi="Times New Roman"/>
                <w:lang w:eastAsia="ru-RU"/>
              </w:rPr>
              <w:t>власти</w:t>
            </w:r>
            <w:r w:rsidRPr="00CC56E9">
              <w:rPr>
                <w:rFonts w:ascii="Times New Roman" w:hAnsi="Times New Roman"/>
                <w:lang w:eastAsia="ru-RU"/>
              </w:rPr>
              <w:t xml:space="preserve"> согласно приложению 2 к Порядку</w:t>
            </w:r>
          </w:p>
        </w:tc>
        <w:tc>
          <w:tcPr>
            <w:tcW w:w="2693" w:type="dxa"/>
            <w:tcBorders>
              <w:top w:val="single" w:sz="4" w:space="0" w:color="000000"/>
              <w:left w:val="single" w:sz="4" w:space="0" w:color="000000"/>
              <w:bottom w:val="single" w:sz="4" w:space="0" w:color="000000"/>
              <w:right w:val="single" w:sz="4" w:space="0" w:color="000000"/>
            </w:tcBorders>
          </w:tcPr>
          <w:p w14:paraId="1CC0CE60" w14:textId="0D954B96" w:rsidR="00D32CA0" w:rsidRPr="00CC56E9" w:rsidRDefault="00D32CA0"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2BBA00F5" w14:textId="3324BEC9" w:rsidR="00D32CA0" w:rsidRPr="00CC56E9" w:rsidRDefault="00D32CA0"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CC56E9" w:rsidRPr="00CC56E9" w14:paraId="0AB6DE1A"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68F73CC3" w14:textId="718E0120" w:rsidR="00CC56E9" w:rsidRPr="00CC56E9" w:rsidRDefault="00CC56E9" w:rsidP="009F3B88">
            <w:pPr>
              <w:spacing w:after="0" w:line="240" w:lineRule="auto"/>
              <w:jc w:val="center"/>
              <w:rPr>
                <w:rFonts w:ascii="Times New Roman" w:hAnsi="Times New Roman"/>
                <w:color w:val="000000" w:themeColor="text1"/>
                <w:lang w:eastAsia="ru-RU"/>
              </w:rPr>
            </w:pPr>
            <w:r>
              <w:rPr>
                <w:rFonts w:ascii="Times New Roman" w:hAnsi="Times New Roman"/>
                <w:color w:val="000000" w:themeColor="text1"/>
                <w:lang w:eastAsia="ru-RU"/>
              </w:rPr>
              <w:t>9.</w:t>
            </w:r>
          </w:p>
        </w:tc>
        <w:tc>
          <w:tcPr>
            <w:tcW w:w="1843" w:type="dxa"/>
            <w:tcBorders>
              <w:top w:val="single" w:sz="4" w:space="0" w:color="000000"/>
              <w:left w:val="single" w:sz="4" w:space="0" w:color="000000"/>
              <w:bottom w:val="single" w:sz="4" w:space="0" w:color="000000"/>
              <w:right w:val="single" w:sz="4" w:space="0" w:color="000000"/>
            </w:tcBorders>
          </w:tcPr>
          <w:p w14:paraId="6FE2FB73" w14:textId="5578CF30" w:rsidR="00CC56E9" w:rsidRPr="00CC56E9" w:rsidRDefault="00CC56E9" w:rsidP="009F3B88">
            <w:pPr>
              <w:spacing w:after="0" w:line="240" w:lineRule="auto"/>
              <w:rPr>
                <w:rFonts w:ascii="Times New Roman" w:hAnsi="Times New Roman"/>
                <w:lang w:eastAsia="ru-RU"/>
              </w:rPr>
            </w:pPr>
            <w:r w:rsidRPr="00CC56E9">
              <w:rPr>
                <w:rFonts w:ascii="Times New Roman" w:hAnsi="Times New Roman"/>
                <w:lang w:eastAsia="ru-RU"/>
              </w:rPr>
              <w:t>А1-Е1, И1, К1, П1, Р1, А2-Е2, И2, К2, П2, Р2</w:t>
            </w:r>
          </w:p>
        </w:tc>
        <w:tc>
          <w:tcPr>
            <w:tcW w:w="2902" w:type="dxa"/>
            <w:tcBorders>
              <w:top w:val="single" w:sz="4" w:space="0" w:color="000000"/>
              <w:left w:val="single" w:sz="4" w:space="0" w:color="000000"/>
              <w:bottom w:val="single" w:sz="4" w:space="0" w:color="000000"/>
              <w:right w:val="single" w:sz="4" w:space="0" w:color="000000"/>
            </w:tcBorders>
          </w:tcPr>
          <w:p w14:paraId="71D55938" w14:textId="32BC58EC" w:rsidR="00CC56E9" w:rsidRPr="00CC56E9" w:rsidRDefault="00CC56E9" w:rsidP="009F3B88">
            <w:pPr>
              <w:spacing w:after="0" w:line="240" w:lineRule="auto"/>
              <w:jc w:val="center"/>
              <w:rPr>
                <w:rFonts w:ascii="Times New Roman" w:hAnsi="Times New Roman"/>
                <w:lang w:eastAsia="ru-RU"/>
              </w:rPr>
            </w:pPr>
            <w:r>
              <w:rPr>
                <w:rFonts w:ascii="Times New Roman" w:hAnsi="Times New Roman"/>
                <w:lang w:eastAsia="ru-RU"/>
              </w:rPr>
              <w:t>Д</w:t>
            </w:r>
            <w:r w:rsidRPr="00CC56E9">
              <w:rPr>
                <w:rFonts w:ascii="Times New Roman" w:hAnsi="Times New Roman"/>
                <w:lang w:eastAsia="ru-RU"/>
              </w:rPr>
              <w:t>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tc>
        <w:tc>
          <w:tcPr>
            <w:tcW w:w="2693" w:type="dxa"/>
            <w:tcBorders>
              <w:top w:val="single" w:sz="4" w:space="0" w:color="000000"/>
              <w:left w:val="single" w:sz="4" w:space="0" w:color="000000"/>
              <w:bottom w:val="single" w:sz="4" w:space="0" w:color="000000"/>
              <w:right w:val="single" w:sz="4" w:space="0" w:color="000000"/>
            </w:tcBorders>
          </w:tcPr>
          <w:p w14:paraId="20CCAFA8" w14:textId="338160FB"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677B92AD" w14:textId="1F980BEE"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CC56E9" w:rsidRPr="00CC56E9" w14:paraId="68305890"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6A780EEA" w14:textId="20F87682" w:rsidR="00CC56E9" w:rsidRPr="00CC56E9" w:rsidRDefault="00CC56E9" w:rsidP="009F3B88">
            <w:pPr>
              <w:spacing w:after="0" w:line="240" w:lineRule="auto"/>
              <w:jc w:val="center"/>
              <w:rPr>
                <w:rFonts w:ascii="Times New Roman" w:hAnsi="Times New Roman"/>
                <w:color w:val="000000" w:themeColor="text1"/>
                <w:lang w:eastAsia="ru-RU"/>
              </w:rPr>
            </w:pPr>
            <w:r>
              <w:rPr>
                <w:rFonts w:ascii="Times New Roman" w:hAnsi="Times New Roman"/>
                <w:color w:val="000000" w:themeColor="text1"/>
                <w:lang w:eastAsia="ru-RU"/>
              </w:rPr>
              <w:lastRenderedPageBreak/>
              <w:t>10.</w:t>
            </w:r>
          </w:p>
        </w:tc>
        <w:tc>
          <w:tcPr>
            <w:tcW w:w="1843" w:type="dxa"/>
            <w:tcBorders>
              <w:top w:val="single" w:sz="4" w:space="0" w:color="000000"/>
              <w:left w:val="single" w:sz="4" w:space="0" w:color="000000"/>
              <w:bottom w:val="single" w:sz="4" w:space="0" w:color="000000"/>
              <w:right w:val="single" w:sz="4" w:space="0" w:color="000000"/>
            </w:tcBorders>
          </w:tcPr>
          <w:p w14:paraId="1AE11F0C" w14:textId="76E72979"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А1-</w:t>
            </w:r>
            <w:r w:rsidRPr="00F2604B">
              <w:rPr>
                <w:rFonts w:ascii="Times New Roman" w:hAnsi="Times New Roman"/>
                <w:lang w:eastAsia="ru-RU"/>
              </w:rPr>
              <w:t>Е1, И1, К1, П1, Р1, А2-Е2, И2, К2, П2, Р2</w:t>
            </w:r>
          </w:p>
        </w:tc>
        <w:tc>
          <w:tcPr>
            <w:tcW w:w="2902" w:type="dxa"/>
            <w:tcBorders>
              <w:top w:val="single" w:sz="4" w:space="0" w:color="000000"/>
              <w:left w:val="single" w:sz="4" w:space="0" w:color="000000"/>
              <w:bottom w:val="single" w:sz="4" w:space="0" w:color="000000"/>
              <w:right w:val="single" w:sz="4" w:space="0" w:color="000000"/>
            </w:tcBorders>
          </w:tcPr>
          <w:p w14:paraId="4970C263" w14:textId="08DA366D" w:rsidR="00CC56E9" w:rsidRPr="00CC56E9" w:rsidRDefault="00CC56E9" w:rsidP="009F3B88">
            <w:pPr>
              <w:spacing w:after="0" w:line="240" w:lineRule="auto"/>
              <w:jc w:val="center"/>
              <w:rPr>
                <w:rFonts w:ascii="Times New Roman" w:hAnsi="Times New Roman"/>
                <w:lang w:eastAsia="ru-RU"/>
              </w:rPr>
            </w:pPr>
            <w:r w:rsidRPr="0010449D">
              <w:rPr>
                <w:rFonts w:ascii="Times New Roman" w:hAnsi="Times New Roman"/>
                <w:lang w:eastAsia="ru-RU"/>
              </w:rPr>
              <w:t>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tc>
        <w:tc>
          <w:tcPr>
            <w:tcW w:w="2693" w:type="dxa"/>
            <w:tcBorders>
              <w:top w:val="single" w:sz="4" w:space="0" w:color="000000"/>
              <w:left w:val="single" w:sz="4" w:space="0" w:color="000000"/>
              <w:bottom w:val="single" w:sz="4" w:space="0" w:color="000000"/>
              <w:right w:val="single" w:sz="4" w:space="0" w:color="000000"/>
            </w:tcBorders>
          </w:tcPr>
          <w:p w14:paraId="05DE1E32" w14:textId="0D703FD4"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3539098E" w14:textId="0715D3C5"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CC56E9" w:rsidRPr="00CC56E9" w14:paraId="295BC448"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4C67BC51" w14:textId="1C3427E2" w:rsidR="00CC56E9" w:rsidRPr="00CC56E9" w:rsidRDefault="00CC56E9" w:rsidP="009F3B88">
            <w:pPr>
              <w:spacing w:after="0" w:line="240" w:lineRule="auto"/>
              <w:jc w:val="center"/>
              <w:rPr>
                <w:rFonts w:ascii="Times New Roman" w:hAnsi="Times New Roman"/>
                <w:color w:val="000000" w:themeColor="text1"/>
                <w:lang w:eastAsia="ru-RU"/>
              </w:rPr>
            </w:pPr>
            <w:r>
              <w:rPr>
                <w:rFonts w:ascii="Times New Roman" w:hAnsi="Times New Roman"/>
                <w:color w:val="000000" w:themeColor="text1"/>
                <w:lang w:eastAsia="ru-RU"/>
              </w:rPr>
              <w:t>11.</w:t>
            </w:r>
          </w:p>
        </w:tc>
        <w:tc>
          <w:tcPr>
            <w:tcW w:w="1843" w:type="dxa"/>
            <w:tcBorders>
              <w:top w:val="single" w:sz="4" w:space="0" w:color="000000"/>
              <w:left w:val="single" w:sz="4" w:space="0" w:color="000000"/>
              <w:bottom w:val="single" w:sz="4" w:space="0" w:color="000000"/>
              <w:right w:val="single" w:sz="4" w:space="0" w:color="000000"/>
            </w:tcBorders>
          </w:tcPr>
          <w:p w14:paraId="42B04093" w14:textId="42A8E7A1"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А1-Е1, И1, К1, П1, Р1</w:t>
            </w:r>
          </w:p>
        </w:tc>
        <w:tc>
          <w:tcPr>
            <w:tcW w:w="2902" w:type="dxa"/>
            <w:tcBorders>
              <w:top w:val="single" w:sz="4" w:space="0" w:color="000000"/>
              <w:left w:val="single" w:sz="4" w:space="0" w:color="000000"/>
              <w:bottom w:val="single" w:sz="4" w:space="0" w:color="000000"/>
              <w:right w:val="single" w:sz="4" w:space="0" w:color="000000"/>
            </w:tcBorders>
          </w:tcPr>
          <w:p w14:paraId="7EAA1660" w14:textId="55FB2551" w:rsidR="00CC56E9" w:rsidRPr="00CC56E9" w:rsidRDefault="00CC56E9" w:rsidP="009F3B88">
            <w:pPr>
              <w:spacing w:after="0" w:line="240" w:lineRule="auto"/>
              <w:jc w:val="center"/>
              <w:rPr>
                <w:rFonts w:ascii="Times New Roman" w:hAnsi="Times New Roman"/>
                <w:lang w:eastAsia="ru-RU"/>
              </w:rPr>
            </w:pPr>
            <w:r>
              <w:rPr>
                <w:rFonts w:ascii="Times New Roman" w:hAnsi="Times New Roman"/>
                <w:lang w:eastAsia="ru-RU"/>
              </w:rPr>
              <w:t>П</w:t>
            </w:r>
            <w:r w:rsidRPr="00CC56E9">
              <w:rPr>
                <w:rFonts w:ascii="Times New Roman" w:hAnsi="Times New Roman"/>
                <w:lang w:eastAsia="ru-RU"/>
              </w:rPr>
              <w:t>оложение о системе оплаты труда работников (при наличии)</w:t>
            </w:r>
          </w:p>
        </w:tc>
        <w:tc>
          <w:tcPr>
            <w:tcW w:w="2693" w:type="dxa"/>
            <w:tcBorders>
              <w:top w:val="single" w:sz="4" w:space="0" w:color="000000"/>
              <w:left w:val="single" w:sz="4" w:space="0" w:color="000000"/>
              <w:bottom w:val="single" w:sz="4" w:space="0" w:color="000000"/>
              <w:right w:val="single" w:sz="4" w:space="0" w:color="000000"/>
            </w:tcBorders>
          </w:tcPr>
          <w:p w14:paraId="5E294BF2" w14:textId="08CF2F1A"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7153727B" w14:textId="681FC3F7"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CC56E9" w:rsidRPr="00CC56E9" w14:paraId="0B1EBAEA"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30A83BF0" w14:textId="5621AD5F" w:rsidR="00CC56E9" w:rsidRPr="00CC56E9" w:rsidRDefault="00CC56E9" w:rsidP="009F3B88">
            <w:pPr>
              <w:spacing w:after="0" w:line="240" w:lineRule="auto"/>
              <w:jc w:val="center"/>
              <w:rPr>
                <w:rFonts w:ascii="Times New Roman" w:hAnsi="Times New Roman"/>
                <w:color w:val="000000" w:themeColor="text1"/>
                <w:lang w:eastAsia="ru-RU"/>
              </w:rPr>
            </w:pPr>
            <w:r>
              <w:rPr>
                <w:rFonts w:ascii="Times New Roman" w:hAnsi="Times New Roman"/>
                <w:color w:val="000000" w:themeColor="text1"/>
                <w:lang w:eastAsia="ru-RU"/>
              </w:rPr>
              <w:t>12.</w:t>
            </w:r>
          </w:p>
        </w:tc>
        <w:tc>
          <w:tcPr>
            <w:tcW w:w="1843" w:type="dxa"/>
            <w:tcBorders>
              <w:top w:val="single" w:sz="4" w:space="0" w:color="000000"/>
              <w:left w:val="single" w:sz="4" w:space="0" w:color="000000"/>
              <w:bottom w:val="single" w:sz="4" w:space="0" w:color="000000"/>
              <w:right w:val="single" w:sz="4" w:space="0" w:color="000000"/>
            </w:tcBorders>
          </w:tcPr>
          <w:p w14:paraId="4110432C" w14:textId="64CAE0E8"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А1-Е1, И1, К1, П1, Р1</w:t>
            </w:r>
          </w:p>
        </w:tc>
        <w:tc>
          <w:tcPr>
            <w:tcW w:w="2902" w:type="dxa"/>
            <w:tcBorders>
              <w:top w:val="single" w:sz="4" w:space="0" w:color="000000"/>
              <w:left w:val="single" w:sz="4" w:space="0" w:color="000000"/>
              <w:bottom w:val="single" w:sz="4" w:space="0" w:color="000000"/>
              <w:right w:val="single" w:sz="4" w:space="0" w:color="000000"/>
            </w:tcBorders>
          </w:tcPr>
          <w:p w14:paraId="27EDD8C9" w14:textId="5ED77382" w:rsidR="00CC56E9" w:rsidRPr="00CC56E9" w:rsidRDefault="00CC56E9" w:rsidP="009F3B88">
            <w:pPr>
              <w:spacing w:after="0" w:line="240" w:lineRule="auto"/>
              <w:jc w:val="center"/>
              <w:rPr>
                <w:rFonts w:ascii="Times New Roman" w:hAnsi="Times New Roman"/>
                <w:lang w:eastAsia="ru-RU"/>
              </w:rPr>
            </w:pPr>
            <w:r>
              <w:rPr>
                <w:rFonts w:ascii="Times New Roman" w:hAnsi="Times New Roman"/>
                <w:lang w:eastAsia="ru-RU"/>
              </w:rPr>
              <w:t>Л</w:t>
            </w:r>
            <w:r w:rsidRPr="00CC56E9">
              <w:rPr>
                <w:rFonts w:ascii="Times New Roman" w:hAnsi="Times New Roman"/>
                <w:lang w:eastAsia="ru-RU"/>
              </w:rPr>
              <w:t>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tc>
        <w:tc>
          <w:tcPr>
            <w:tcW w:w="2693" w:type="dxa"/>
            <w:tcBorders>
              <w:top w:val="single" w:sz="4" w:space="0" w:color="000000"/>
              <w:left w:val="single" w:sz="4" w:space="0" w:color="000000"/>
              <w:bottom w:val="single" w:sz="4" w:space="0" w:color="000000"/>
              <w:right w:val="single" w:sz="4" w:space="0" w:color="000000"/>
            </w:tcBorders>
          </w:tcPr>
          <w:p w14:paraId="6AA25CC7" w14:textId="0F4EA87A"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71CE1C40" w14:textId="55E825A8"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CC56E9" w:rsidRPr="00CC56E9" w14:paraId="626811F4"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350F0FDF" w14:textId="1D1E9FD2" w:rsidR="00CC56E9" w:rsidRPr="00CC56E9" w:rsidRDefault="00CC56E9" w:rsidP="009F3B88">
            <w:pPr>
              <w:spacing w:after="0" w:line="240" w:lineRule="auto"/>
              <w:jc w:val="center"/>
              <w:rPr>
                <w:rFonts w:ascii="Times New Roman" w:hAnsi="Times New Roman"/>
                <w:color w:val="000000" w:themeColor="text1"/>
                <w:lang w:eastAsia="ru-RU"/>
              </w:rPr>
            </w:pPr>
            <w:r>
              <w:rPr>
                <w:rFonts w:ascii="Times New Roman" w:hAnsi="Times New Roman"/>
                <w:color w:val="000000" w:themeColor="text1"/>
                <w:lang w:eastAsia="ru-RU"/>
              </w:rPr>
              <w:t>13.</w:t>
            </w:r>
          </w:p>
        </w:tc>
        <w:tc>
          <w:tcPr>
            <w:tcW w:w="1843" w:type="dxa"/>
            <w:tcBorders>
              <w:top w:val="single" w:sz="4" w:space="0" w:color="000000"/>
              <w:left w:val="single" w:sz="4" w:space="0" w:color="000000"/>
              <w:bottom w:val="single" w:sz="4" w:space="0" w:color="000000"/>
              <w:right w:val="single" w:sz="4" w:space="0" w:color="000000"/>
            </w:tcBorders>
          </w:tcPr>
          <w:p w14:paraId="1DE0C0D8" w14:textId="562300D1"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А1-Е1, И1, К1, П1, Р1</w:t>
            </w:r>
          </w:p>
        </w:tc>
        <w:tc>
          <w:tcPr>
            <w:tcW w:w="2902" w:type="dxa"/>
            <w:tcBorders>
              <w:top w:val="single" w:sz="4" w:space="0" w:color="000000"/>
              <w:left w:val="single" w:sz="4" w:space="0" w:color="000000"/>
              <w:bottom w:val="single" w:sz="4" w:space="0" w:color="000000"/>
              <w:right w:val="single" w:sz="4" w:space="0" w:color="000000"/>
            </w:tcBorders>
          </w:tcPr>
          <w:p w14:paraId="1094F489" w14:textId="25B4355F" w:rsidR="00CC56E9" w:rsidRPr="00CC56E9" w:rsidRDefault="00CC56E9" w:rsidP="009F3B88">
            <w:pPr>
              <w:spacing w:after="0" w:line="240" w:lineRule="auto"/>
              <w:jc w:val="center"/>
              <w:rPr>
                <w:rFonts w:ascii="Times New Roman" w:hAnsi="Times New Roman"/>
                <w:lang w:eastAsia="ru-RU"/>
              </w:rPr>
            </w:pPr>
            <w:r>
              <w:rPr>
                <w:rFonts w:ascii="Times New Roman" w:hAnsi="Times New Roman"/>
                <w:lang w:eastAsia="ru-RU"/>
              </w:rPr>
              <w:t>С</w:t>
            </w:r>
            <w:r w:rsidRPr="00CC56E9">
              <w:rPr>
                <w:rFonts w:ascii="Times New Roman" w:hAnsi="Times New Roman"/>
                <w:lang w:eastAsia="ru-RU"/>
              </w:rPr>
              <w:t>писок работников, подлежащих периодическим медицинским осмотрам</w:t>
            </w:r>
          </w:p>
          <w:p w14:paraId="5252E859" w14:textId="7EAED5CC" w:rsidR="00CC56E9" w:rsidRPr="00CC56E9" w:rsidRDefault="00CC56E9" w:rsidP="009F3B88">
            <w:pPr>
              <w:spacing w:after="0" w:line="240" w:lineRule="auto"/>
              <w:jc w:val="center"/>
              <w:rPr>
                <w:rFonts w:ascii="Times New Roman" w:hAnsi="Times New Roman"/>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51A87BEB" w14:textId="5C433146"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w:t>
            </w:r>
            <w:r w:rsidRPr="00CC56E9">
              <w:rPr>
                <w:rFonts w:ascii="Times New Roman" w:hAnsi="Times New Roman"/>
                <w:lang w:eastAsia="ru-RU"/>
              </w:rPr>
              <w:lastRenderedPageBreak/>
              <w:t>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47A6BB31" w14:textId="18C63C40"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lastRenderedPageBreak/>
              <w:t>документы предоставляются в одном экземпляре</w:t>
            </w:r>
          </w:p>
        </w:tc>
      </w:tr>
      <w:tr w:rsidR="00CC56E9" w:rsidRPr="00CC56E9" w14:paraId="5F11E559"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0BB9F93E" w14:textId="58FC4C29" w:rsidR="00CC56E9" w:rsidRPr="00CC56E9" w:rsidRDefault="00CC56E9" w:rsidP="009F3B88">
            <w:pPr>
              <w:spacing w:after="0" w:line="240" w:lineRule="auto"/>
              <w:jc w:val="center"/>
              <w:rPr>
                <w:rFonts w:ascii="Times New Roman" w:hAnsi="Times New Roman"/>
                <w:color w:val="000000" w:themeColor="text1"/>
                <w:lang w:eastAsia="ru-RU"/>
              </w:rPr>
            </w:pPr>
            <w:r>
              <w:rPr>
                <w:rFonts w:ascii="Times New Roman" w:hAnsi="Times New Roman"/>
                <w:color w:val="000000" w:themeColor="text1"/>
                <w:lang w:eastAsia="ru-RU"/>
              </w:rPr>
              <w:t>14.</w:t>
            </w:r>
          </w:p>
        </w:tc>
        <w:tc>
          <w:tcPr>
            <w:tcW w:w="1843" w:type="dxa"/>
            <w:tcBorders>
              <w:top w:val="single" w:sz="4" w:space="0" w:color="000000"/>
              <w:left w:val="single" w:sz="4" w:space="0" w:color="000000"/>
              <w:bottom w:val="single" w:sz="4" w:space="0" w:color="000000"/>
              <w:right w:val="single" w:sz="4" w:space="0" w:color="000000"/>
            </w:tcBorders>
          </w:tcPr>
          <w:p w14:paraId="789B72FF" w14:textId="55C3FAFA" w:rsidR="00CC56E9" w:rsidRPr="0035477F" w:rsidRDefault="00CC56E9" w:rsidP="009F3B88">
            <w:pPr>
              <w:spacing w:after="0" w:line="240" w:lineRule="auto"/>
              <w:jc w:val="center"/>
              <w:rPr>
                <w:rFonts w:ascii="Times New Roman" w:hAnsi="Times New Roman"/>
                <w:lang w:eastAsia="ru-RU"/>
              </w:rPr>
            </w:pPr>
            <w:r w:rsidRPr="0035477F">
              <w:rPr>
                <w:rFonts w:ascii="Times New Roman" w:hAnsi="Times New Roman"/>
                <w:lang w:eastAsia="ru-RU"/>
              </w:rPr>
              <w:t>А1-Е1, И1, К1, П1, Р1, А2-Е2, И2, К2, П2, Р2</w:t>
            </w:r>
          </w:p>
        </w:tc>
        <w:tc>
          <w:tcPr>
            <w:tcW w:w="2902" w:type="dxa"/>
            <w:tcBorders>
              <w:top w:val="single" w:sz="4" w:space="0" w:color="000000"/>
              <w:left w:val="single" w:sz="4" w:space="0" w:color="000000"/>
              <w:bottom w:val="single" w:sz="4" w:space="0" w:color="000000"/>
              <w:right w:val="single" w:sz="4" w:space="0" w:color="000000"/>
            </w:tcBorders>
          </w:tcPr>
          <w:p w14:paraId="7E9798AB" w14:textId="1C6AD76B" w:rsidR="00CC56E9" w:rsidRPr="0035477F" w:rsidRDefault="00CC56E9" w:rsidP="009F3B88">
            <w:pPr>
              <w:spacing w:after="0" w:line="240" w:lineRule="auto"/>
              <w:jc w:val="center"/>
              <w:rPr>
                <w:rFonts w:ascii="Times New Roman" w:hAnsi="Times New Roman"/>
                <w:lang w:eastAsia="ru-RU"/>
              </w:rPr>
            </w:pPr>
            <w:r w:rsidRPr="0035477F">
              <w:rPr>
                <w:rFonts w:ascii="Times New Roman" w:hAnsi="Times New Roman"/>
                <w:lang w:eastAsia="ru-RU"/>
              </w:rPr>
              <w:t>Копии заключений о результатах проведенных периодических медицинских осмотров работников за последний год</w:t>
            </w:r>
          </w:p>
        </w:tc>
        <w:tc>
          <w:tcPr>
            <w:tcW w:w="2693" w:type="dxa"/>
            <w:tcBorders>
              <w:top w:val="single" w:sz="4" w:space="0" w:color="000000"/>
              <w:left w:val="single" w:sz="4" w:space="0" w:color="000000"/>
              <w:bottom w:val="single" w:sz="4" w:space="0" w:color="000000"/>
              <w:right w:val="single" w:sz="4" w:space="0" w:color="000000"/>
            </w:tcBorders>
          </w:tcPr>
          <w:p w14:paraId="18C8D807" w14:textId="53BCA4CB"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6C143A6A" w14:textId="070AEB1F" w:rsidR="00CC56E9" w:rsidRPr="00CC56E9" w:rsidRDefault="00CC56E9"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F2604B" w:rsidRPr="00CC56E9" w14:paraId="0E76A7A2"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3724742B" w14:textId="0E1BAEC1" w:rsidR="00F2604B" w:rsidRPr="00CC56E9" w:rsidRDefault="00F2604B" w:rsidP="009F3B88">
            <w:pPr>
              <w:spacing w:after="0" w:line="240" w:lineRule="auto"/>
              <w:jc w:val="center"/>
              <w:rPr>
                <w:rFonts w:ascii="Times New Roman" w:hAnsi="Times New Roman"/>
                <w:color w:val="000000" w:themeColor="text1"/>
                <w:lang w:eastAsia="ru-RU"/>
              </w:rPr>
            </w:pPr>
            <w:r>
              <w:rPr>
                <w:rFonts w:ascii="Times New Roman" w:hAnsi="Times New Roman"/>
                <w:color w:val="000000" w:themeColor="text1"/>
                <w:lang w:eastAsia="ru-RU"/>
              </w:rPr>
              <w:t>15.</w:t>
            </w:r>
          </w:p>
        </w:tc>
        <w:tc>
          <w:tcPr>
            <w:tcW w:w="1843" w:type="dxa"/>
            <w:tcBorders>
              <w:top w:val="single" w:sz="4" w:space="0" w:color="000000"/>
              <w:left w:val="single" w:sz="4" w:space="0" w:color="000000"/>
              <w:bottom w:val="single" w:sz="4" w:space="0" w:color="000000"/>
              <w:right w:val="single" w:sz="4" w:space="0" w:color="000000"/>
            </w:tcBorders>
          </w:tcPr>
          <w:p w14:paraId="0C897169" w14:textId="1FB53AB2" w:rsidR="00F2604B" w:rsidRPr="00CC56E9" w:rsidRDefault="00F2604B" w:rsidP="009F3B88">
            <w:pPr>
              <w:spacing w:after="0" w:line="240" w:lineRule="auto"/>
              <w:jc w:val="center"/>
              <w:rPr>
                <w:rFonts w:ascii="Times New Roman" w:hAnsi="Times New Roman"/>
                <w:lang w:eastAsia="ru-RU"/>
              </w:rPr>
            </w:pPr>
            <w:r w:rsidRPr="00F2604B">
              <w:rPr>
                <w:rFonts w:ascii="Times New Roman" w:hAnsi="Times New Roman"/>
                <w:lang w:eastAsia="ru-RU"/>
              </w:rPr>
              <w:t>А2-Е2, И2, К2, П2, Р2</w:t>
            </w:r>
          </w:p>
        </w:tc>
        <w:tc>
          <w:tcPr>
            <w:tcW w:w="2902" w:type="dxa"/>
            <w:tcBorders>
              <w:top w:val="single" w:sz="4" w:space="0" w:color="000000"/>
              <w:left w:val="single" w:sz="4" w:space="0" w:color="000000"/>
              <w:bottom w:val="single" w:sz="4" w:space="0" w:color="000000"/>
              <w:right w:val="single" w:sz="4" w:space="0" w:color="000000"/>
            </w:tcBorders>
          </w:tcPr>
          <w:p w14:paraId="0FD0902E" w14:textId="4E1DF648" w:rsidR="00F2604B" w:rsidRPr="00CC56E9" w:rsidRDefault="00F2604B" w:rsidP="009F3B88">
            <w:pPr>
              <w:spacing w:after="0" w:line="240" w:lineRule="auto"/>
              <w:jc w:val="center"/>
              <w:rPr>
                <w:rFonts w:ascii="Times New Roman" w:hAnsi="Times New Roman"/>
                <w:lang w:eastAsia="ru-RU"/>
              </w:rPr>
            </w:pPr>
            <w:r>
              <w:rPr>
                <w:rFonts w:ascii="Times New Roman" w:hAnsi="Times New Roman"/>
                <w:lang w:eastAsia="ru-RU"/>
              </w:rPr>
              <w:t>Н</w:t>
            </w:r>
            <w:r w:rsidRPr="00F2604B">
              <w:rPr>
                <w:rFonts w:ascii="Times New Roman" w:hAnsi="Times New Roman"/>
                <w:lang w:eastAsia="ru-RU"/>
              </w:rPr>
              <w:t>ормативные правовые акты и локальные акты работодателя, в соответствии с которыми регулируются вопросы технического состояния зданий, сооружений и 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установленные режимы труда и отдыха работников на рабочих местах</w:t>
            </w:r>
          </w:p>
        </w:tc>
        <w:tc>
          <w:tcPr>
            <w:tcW w:w="2693" w:type="dxa"/>
            <w:tcBorders>
              <w:top w:val="single" w:sz="4" w:space="0" w:color="000000"/>
              <w:left w:val="single" w:sz="4" w:space="0" w:color="000000"/>
              <w:bottom w:val="single" w:sz="4" w:space="0" w:color="000000"/>
              <w:right w:val="single" w:sz="4" w:space="0" w:color="000000"/>
            </w:tcBorders>
          </w:tcPr>
          <w:p w14:paraId="4F37EFAE" w14:textId="426190E8" w:rsidR="00F2604B" w:rsidRPr="00CC56E9" w:rsidRDefault="00F2604B"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Представляются в виде заверенной в установленном порядке копии документов при личном обращении или посредством почтового обращения; электронные образы документов, заверенные усиленной квалифицированной электронной подписью руководителя юридического лица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2FF2BE2E" w14:textId="3400FEFB" w:rsidR="00F2604B" w:rsidRPr="00CC56E9" w:rsidRDefault="00F2604B"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документы предоставляются в одном экземпляре</w:t>
            </w:r>
          </w:p>
        </w:tc>
      </w:tr>
      <w:tr w:rsidR="0035477F" w:rsidRPr="00CC56E9" w14:paraId="78C2C223"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57BD96E4" w14:textId="432BE951" w:rsidR="0035477F" w:rsidRDefault="0035477F" w:rsidP="009F3B88">
            <w:pPr>
              <w:spacing w:after="0" w:line="240" w:lineRule="auto"/>
              <w:jc w:val="center"/>
              <w:rPr>
                <w:rFonts w:ascii="Times New Roman" w:hAnsi="Times New Roman"/>
                <w:color w:val="000000" w:themeColor="text1"/>
                <w:lang w:eastAsia="ru-RU"/>
              </w:rPr>
            </w:pPr>
            <w:r>
              <w:rPr>
                <w:rFonts w:ascii="Times New Roman" w:hAnsi="Times New Roman"/>
                <w:color w:val="000000" w:themeColor="text1"/>
                <w:lang w:eastAsia="ru-RU"/>
              </w:rPr>
              <w:t>16.</w:t>
            </w:r>
          </w:p>
        </w:tc>
        <w:tc>
          <w:tcPr>
            <w:tcW w:w="1843" w:type="dxa"/>
            <w:tcBorders>
              <w:top w:val="single" w:sz="4" w:space="0" w:color="000000"/>
              <w:left w:val="single" w:sz="4" w:space="0" w:color="000000"/>
              <w:bottom w:val="single" w:sz="4" w:space="0" w:color="000000"/>
              <w:right w:val="single" w:sz="4" w:space="0" w:color="000000"/>
            </w:tcBorders>
          </w:tcPr>
          <w:p w14:paraId="1F5293AE" w14:textId="28E1ACD8" w:rsidR="0035477F" w:rsidRPr="00F2604B" w:rsidRDefault="0035477F" w:rsidP="009F3B88">
            <w:pPr>
              <w:spacing w:after="0" w:line="240" w:lineRule="auto"/>
              <w:jc w:val="center"/>
              <w:rPr>
                <w:rFonts w:ascii="Times New Roman" w:hAnsi="Times New Roman"/>
                <w:lang w:eastAsia="ru-RU"/>
              </w:rPr>
            </w:pPr>
            <w:r>
              <w:rPr>
                <w:rFonts w:ascii="Times New Roman" w:hAnsi="Times New Roman"/>
                <w:lang w:eastAsia="ru-RU"/>
              </w:rPr>
              <w:t>А-М, П, Р</w:t>
            </w:r>
          </w:p>
        </w:tc>
        <w:tc>
          <w:tcPr>
            <w:tcW w:w="2902" w:type="dxa"/>
            <w:tcBorders>
              <w:top w:val="single" w:sz="4" w:space="0" w:color="000000"/>
              <w:left w:val="single" w:sz="4" w:space="0" w:color="000000"/>
              <w:bottom w:val="single" w:sz="4" w:space="0" w:color="000000"/>
              <w:right w:val="single" w:sz="4" w:space="0" w:color="000000"/>
            </w:tcBorders>
          </w:tcPr>
          <w:p w14:paraId="3DF82E70" w14:textId="4BD56ED8" w:rsidR="0035477F" w:rsidRPr="0067173F" w:rsidRDefault="0035477F" w:rsidP="009F3B88">
            <w:pPr>
              <w:spacing w:after="0" w:line="240" w:lineRule="auto"/>
              <w:jc w:val="center"/>
              <w:rPr>
                <w:rFonts w:ascii="Times New Roman" w:hAnsi="Times New Roman"/>
                <w:highlight w:val="magenta"/>
                <w:lang w:eastAsia="ru-RU"/>
              </w:rPr>
            </w:pPr>
            <w:r w:rsidRPr="0035477F">
              <w:rPr>
                <w:rFonts w:ascii="Times New Roman" w:hAnsi="Times New Roman"/>
                <w:lang w:eastAsia="ru-RU"/>
              </w:rPr>
              <w:t>Документальное подтверждение оплаты государственной услуги</w:t>
            </w:r>
          </w:p>
        </w:tc>
        <w:tc>
          <w:tcPr>
            <w:tcW w:w="2693" w:type="dxa"/>
            <w:tcBorders>
              <w:top w:val="single" w:sz="4" w:space="0" w:color="000000"/>
              <w:left w:val="single" w:sz="4" w:space="0" w:color="000000"/>
              <w:bottom w:val="single" w:sz="4" w:space="0" w:color="000000"/>
              <w:right w:val="single" w:sz="4" w:space="0" w:color="000000"/>
            </w:tcBorders>
          </w:tcPr>
          <w:p w14:paraId="751A4950" w14:textId="04462261"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Представляются в виде </w:t>
            </w:r>
            <w:r>
              <w:rPr>
                <w:rFonts w:ascii="Times New Roman" w:hAnsi="Times New Roman"/>
                <w:lang w:eastAsia="ru-RU"/>
              </w:rPr>
              <w:t xml:space="preserve">оригинала или </w:t>
            </w:r>
            <w:r w:rsidRPr="00CC56E9">
              <w:rPr>
                <w:rFonts w:ascii="Times New Roman" w:hAnsi="Times New Roman"/>
                <w:lang w:eastAsia="ru-RU"/>
              </w:rPr>
              <w:t>заверенной в установленном порядке копии документ</w:t>
            </w:r>
            <w:r>
              <w:rPr>
                <w:rFonts w:ascii="Times New Roman" w:hAnsi="Times New Roman"/>
                <w:lang w:eastAsia="ru-RU"/>
              </w:rPr>
              <w:t>а</w:t>
            </w:r>
            <w:r w:rsidRPr="00CC56E9">
              <w:rPr>
                <w:rFonts w:ascii="Times New Roman" w:hAnsi="Times New Roman"/>
                <w:lang w:eastAsia="ru-RU"/>
              </w:rPr>
              <w:t xml:space="preserve"> при личном обращении или посредством почтового обращения; электронные образы документов, заверенные усиленной квалифицированной </w:t>
            </w:r>
            <w:r w:rsidRPr="00CC56E9">
              <w:rPr>
                <w:rFonts w:ascii="Times New Roman" w:hAnsi="Times New Roman"/>
                <w:lang w:eastAsia="ru-RU"/>
              </w:rPr>
              <w:lastRenderedPageBreak/>
              <w:t xml:space="preserve">электронной подписью </w:t>
            </w:r>
            <w:proofErr w:type="spellStart"/>
            <w:r>
              <w:rPr>
                <w:rFonts w:ascii="Times New Roman" w:hAnsi="Times New Roman"/>
                <w:lang w:eastAsia="ru-RU"/>
              </w:rPr>
              <w:t>заяивтеля</w:t>
            </w:r>
            <w:proofErr w:type="spellEnd"/>
            <w:r w:rsidRPr="00CC56E9">
              <w:rPr>
                <w:rFonts w:ascii="Times New Roman" w:hAnsi="Times New Roman"/>
                <w:lang w:eastAsia="ru-RU"/>
              </w:rPr>
              <w:t xml:space="preserve"> при направлении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0C7B7EF9" w14:textId="0153A6D5"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lastRenderedPageBreak/>
              <w:t>документы предоставляются в одном экземпляре</w:t>
            </w:r>
          </w:p>
        </w:tc>
      </w:tr>
      <w:tr w:rsidR="0035477F" w:rsidRPr="00CC56E9" w14:paraId="5225934B" w14:textId="77777777" w:rsidTr="009F3B88">
        <w:trPr>
          <w:trHeight w:val="20"/>
        </w:trPr>
        <w:tc>
          <w:tcPr>
            <w:tcW w:w="9928" w:type="dxa"/>
            <w:gridSpan w:val="5"/>
            <w:tcBorders>
              <w:top w:val="single" w:sz="4" w:space="0" w:color="000000"/>
              <w:left w:val="single" w:sz="4" w:space="0" w:color="000000"/>
              <w:bottom w:val="single" w:sz="4" w:space="0" w:color="000000"/>
              <w:right w:val="single" w:sz="4" w:space="0" w:color="000000"/>
            </w:tcBorders>
          </w:tcPr>
          <w:p w14:paraId="68A662B4" w14:textId="77777777" w:rsidR="0035477F" w:rsidRPr="00CC56E9" w:rsidRDefault="0035477F" w:rsidP="009F3B88">
            <w:pPr>
              <w:spacing w:after="0" w:line="240" w:lineRule="auto"/>
              <w:jc w:val="center"/>
              <w:outlineLvl w:val="0"/>
              <w:rPr>
                <w:rFonts w:ascii="Times New Roman" w:hAnsi="Times New Roman"/>
                <w:color w:val="EE0000"/>
                <w:lang w:eastAsia="ru-RU"/>
              </w:rPr>
            </w:pPr>
            <w:r w:rsidRPr="00CC56E9">
              <w:rPr>
                <w:rFonts w:ascii="Times New Roman" w:hAnsi="Times New Roman"/>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5477F" w:rsidRPr="00CC56E9" w14:paraId="76E29AD6"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06908ECC"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1.</w:t>
            </w:r>
          </w:p>
        </w:tc>
        <w:tc>
          <w:tcPr>
            <w:tcW w:w="1843" w:type="dxa"/>
            <w:tcBorders>
              <w:top w:val="single" w:sz="4" w:space="0" w:color="000000"/>
              <w:left w:val="single" w:sz="4" w:space="0" w:color="000000"/>
              <w:bottom w:val="single" w:sz="4" w:space="0" w:color="000000"/>
              <w:right w:val="single" w:sz="4" w:space="0" w:color="000000"/>
            </w:tcBorders>
          </w:tcPr>
          <w:p w14:paraId="2758A370"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А-Б, Д-Р, </w:t>
            </w:r>
          </w:p>
          <w:p w14:paraId="5756CC7F"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А1-Б1, </w:t>
            </w:r>
          </w:p>
          <w:p w14:paraId="140DA660"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Ж1-Р1,</w:t>
            </w:r>
          </w:p>
          <w:p w14:paraId="3EAB195A"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А2-Б2, </w:t>
            </w:r>
          </w:p>
          <w:p w14:paraId="7BF43693" w14:textId="5DFFC8B4"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Ж2-Р2</w:t>
            </w:r>
          </w:p>
          <w:p w14:paraId="104AD6AA" w14:textId="77777777" w:rsidR="0035477F" w:rsidRPr="00CC56E9" w:rsidRDefault="0035477F" w:rsidP="009F3B88">
            <w:pPr>
              <w:spacing w:after="0" w:line="240" w:lineRule="auto"/>
              <w:jc w:val="center"/>
              <w:rPr>
                <w:rFonts w:ascii="Times New Roman" w:hAnsi="Times New Roman"/>
                <w:lang w:eastAsia="ru-RU"/>
              </w:rPr>
            </w:pPr>
          </w:p>
          <w:p w14:paraId="7DF16259" w14:textId="77777777" w:rsidR="0035477F" w:rsidRPr="00CC56E9" w:rsidRDefault="0035477F" w:rsidP="009F3B88">
            <w:pPr>
              <w:spacing w:after="0" w:line="240" w:lineRule="auto"/>
              <w:jc w:val="center"/>
              <w:rPr>
                <w:rFonts w:ascii="Times New Roman" w:hAnsi="Times New Roman"/>
                <w:lang w:eastAsia="ru-RU"/>
              </w:rPr>
            </w:pPr>
          </w:p>
          <w:p w14:paraId="4C9F9D88" w14:textId="77777777" w:rsidR="0035477F" w:rsidRPr="00CC56E9" w:rsidRDefault="0035477F" w:rsidP="009F3B88">
            <w:pPr>
              <w:spacing w:after="0" w:line="240" w:lineRule="auto"/>
              <w:jc w:val="center"/>
              <w:rPr>
                <w:rFonts w:ascii="Times New Roman" w:hAnsi="Times New Roman"/>
                <w:lang w:eastAsia="ru-RU"/>
              </w:rPr>
            </w:pPr>
          </w:p>
          <w:p w14:paraId="4B6A3287" w14:textId="77777777" w:rsidR="0035477F" w:rsidRPr="00CC56E9" w:rsidRDefault="0035477F" w:rsidP="009F3B88">
            <w:pPr>
              <w:spacing w:after="0" w:line="240" w:lineRule="auto"/>
              <w:jc w:val="center"/>
              <w:rPr>
                <w:rFonts w:ascii="Times New Roman" w:hAnsi="Times New Roman"/>
                <w:lang w:eastAsia="ru-RU"/>
              </w:rPr>
            </w:pPr>
          </w:p>
          <w:p w14:paraId="3A1E07C4" w14:textId="44213D15" w:rsidR="0035477F" w:rsidRPr="00CC56E9" w:rsidRDefault="0035477F" w:rsidP="009F3B88">
            <w:pPr>
              <w:spacing w:after="0" w:line="240" w:lineRule="auto"/>
              <w:jc w:val="center"/>
              <w:rPr>
                <w:rFonts w:ascii="Times New Roman" w:hAnsi="Times New Roman"/>
                <w:lang w:eastAsia="ru-RU"/>
              </w:rPr>
            </w:pPr>
          </w:p>
        </w:tc>
        <w:tc>
          <w:tcPr>
            <w:tcW w:w="2902" w:type="dxa"/>
            <w:tcBorders>
              <w:top w:val="single" w:sz="4" w:space="0" w:color="000000"/>
              <w:left w:val="single" w:sz="4" w:space="0" w:color="000000"/>
              <w:bottom w:val="single" w:sz="4" w:space="0" w:color="000000"/>
              <w:right w:val="single" w:sz="4" w:space="0" w:color="000000"/>
            </w:tcBorders>
          </w:tcPr>
          <w:p w14:paraId="2D1CBF40"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Выписка из Единого государственного реестра юридических лиц</w:t>
            </w:r>
          </w:p>
        </w:tc>
        <w:tc>
          <w:tcPr>
            <w:tcW w:w="2693" w:type="dxa"/>
            <w:tcBorders>
              <w:top w:val="single" w:sz="4" w:space="0" w:color="000000"/>
              <w:left w:val="single" w:sz="4" w:space="0" w:color="000000"/>
              <w:bottom w:val="single" w:sz="4" w:space="0" w:color="000000"/>
              <w:right w:val="single" w:sz="4" w:space="0" w:color="000000"/>
            </w:tcBorders>
          </w:tcPr>
          <w:p w14:paraId="42E1B3F2" w14:textId="55CF38B8"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Представляется в виде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67C11F82"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 предоставляется в одном экземпляре</w:t>
            </w:r>
          </w:p>
        </w:tc>
      </w:tr>
      <w:tr w:rsidR="0035477F" w:rsidRPr="00CC56E9" w14:paraId="1389AA2B"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0525F302" w14:textId="257911A9"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74929E74" w14:textId="40BB34F2"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В-Г, Д-Р, </w:t>
            </w:r>
          </w:p>
          <w:p w14:paraId="37D5C413" w14:textId="17E4DE33"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В1-Г1, </w:t>
            </w:r>
          </w:p>
          <w:p w14:paraId="1ECFD12A"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Ж1-Р1,</w:t>
            </w:r>
          </w:p>
          <w:p w14:paraId="2597FDF1" w14:textId="67CEF58B"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В2-Г2, </w:t>
            </w:r>
          </w:p>
          <w:p w14:paraId="52F5DD8B"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Ж2-Р2</w:t>
            </w:r>
          </w:p>
          <w:p w14:paraId="3D40F2EA" w14:textId="77777777" w:rsidR="0035477F" w:rsidRPr="00CC56E9" w:rsidRDefault="0035477F" w:rsidP="009F3B88">
            <w:pPr>
              <w:spacing w:after="0" w:line="240" w:lineRule="auto"/>
              <w:jc w:val="center"/>
              <w:rPr>
                <w:rFonts w:ascii="Times New Roman" w:hAnsi="Times New Roman"/>
                <w:lang w:eastAsia="ru-RU"/>
              </w:rPr>
            </w:pPr>
          </w:p>
          <w:p w14:paraId="7FB3D78A" w14:textId="77777777" w:rsidR="0035477F" w:rsidRPr="00CC56E9" w:rsidRDefault="0035477F" w:rsidP="009F3B88">
            <w:pPr>
              <w:spacing w:after="0" w:line="240" w:lineRule="auto"/>
              <w:jc w:val="center"/>
              <w:rPr>
                <w:rFonts w:ascii="Times New Roman" w:hAnsi="Times New Roman"/>
                <w:lang w:eastAsia="ru-RU"/>
              </w:rPr>
            </w:pPr>
          </w:p>
          <w:p w14:paraId="3160D5D9" w14:textId="77777777" w:rsidR="0035477F" w:rsidRPr="00CC56E9" w:rsidRDefault="0035477F" w:rsidP="009F3B88">
            <w:pPr>
              <w:spacing w:after="0" w:line="240" w:lineRule="auto"/>
              <w:jc w:val="center"/>
              <w:rPr>
                <w:rFonts w:ascii="Times New Roman" w:hAnsi="Times New Roman"/>
                <w:lang w:eastAsia="ru-RU"/>
              </w:rPr>
            </w:pPr>
          </w:p>
          <w:p w14:paraId="6AF8C477" w14:textId="77777777" w:rsidR="0035477F" w:rsidRPr="00CC56E9" w:rsidRDefault="0035477F" w:rsidP="009F3B88">
            <w:pPr>
              <w:spacing w:after="0" w:line="240" w:lineRule="auto"/>
              <w:jc w:val="center"/>
              <w:rPr>
                <w:rFonts w:ascii="Times New Roman" w:hAnsi="Times New Roman"/>
                <w:lang w:eastAsia="ru-RU"/>
              </w:rPr>
            </w:pPr>
          </w:p>
          <w:p w14:paraId="1BE856A4" w14:textId="77777777" w:rsidR="0035477F" w:rsidRPr="00CC56E9" w:rsidRDefault="0035477F" w:rsidP="009F3B88">
            <w:pPr>
              <w:spacing w:after="0" w:line="240" w:lineRule="auto"/>
              <w:jc w:val="center"/>
              <w:rPr>
                <w:rFonts w:ascii="Times New Roman" w:hAnsi="Times New Roman"/>
                <w:lang w:eastAsia="ru-RU"/>
              </w:rPr>
            </w:pPr>
          </w:p>
        </w:tc>
        <w:tc>
          <w:tcPr>
            <w:tcW w:w="2902" w:type="dxa"/>
            <w:tcBorders>
              <w:top w:val="single" w:sz="4" w:space="0" w:color="000000"/>
              <w:left w:val="single" w:sz="4" w:space="0" w:color="000000"/>
              <w:bottom w:val="single" w:sz="4" w:space="0" w:color="000000"/>
              <w:right w:val="single" w:sz="4" w:space="0" w:color="000000"/>
            </w:tcBorders>
          </w:tcPr>
          <w:p w14:paraId="3B508CEC" w14:textId="1A6362F8"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Выписка из Единого государственного реестра </w:t>
            </w:r>
            <w:r w:rsidRPr="00CC56E9">
              <w:rPr>
                <w:rFonts w:ascii="Times New Roman" w:hAnsi="Times New Roman"/>
                <w:spacing w:val="-2"/>
              </w:rPr>
              <w:t>индивидуальных предпринимателей</w:t>
            </w:r>
          </w:p>
        </w:tc>
        <w:tc>
          <w:tcPr>
            <w:tcW w:w="2693" w:type="dxa"/>
            <w:tcBorders>
              <w:top w:val="single" w:sz="4" w:space="0" w:color="000000"/>
              <w:left w:val="single" w:sz="4" w:space="0" w:color="000000"/>
              <w:bottom w:val="single" w:sz="4" w:space="0" w:color="000000"/>
              <w:right w:val="single" w:sz="4" w:space="0" w:color="000000"/>
            </w:tcBorders>
          </w:tcPr>
          <w:p w14:paraId="1C3B0E2E" w14:textId="67938012"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Представляется в виде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209BC963" w14:textId="20A526AE"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 предоставляется в одном экземпляре</w:t>
            </w:r>
          </w:p>
        </w:tc>
      </w:tr>
      <w:tr w:rsidR="0035477F" w:rsidRPr="00CC56E9" w14:paraId="44439F31"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6E5AF10F" w14:textId="474FBC54"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3.</w:t>
            </w:r>
          </w:p>
        </w:tc>
        <w:tc>
          <w:tcPr>
            <w:tcW w:w="1843" w:type="dxa"/>
            <w:tcBorders>
              <w:top w:val="single" w:sz="4" w:space="0" w:color="000000"/>
              <w:left w:val="single" w:sz="4" w:space="0" w:color="000000"/>
              <w:bottom w:val="single" w:sz="4" w:space="0" w:color="000000"/>
              <w:right w:val="single" w:sz="4" w:space="0" w:color="000000"/>
            </w:tcBorders>
          </w:tcPr>
          <w:p w14:paraId="31DECD41" w14:textId="33CCB67F"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А-Е, И, К, П, Р, А1-Е1, И1, К1, П1, Р1, А2-Е2, И2, К2, П2, Р2</w:t>
            </w:r>
          </w:p>
        </w:tc>
        <w:tc>
          <w:tcPr>
            <w:tcW w:w="2902" w:type="dxa"/>
            <w:tcBorders>
              <w:top w:val="single" w:sz="4" w:space="0" w:color="000000"/>
              <w:left w:val="single" w:sz="4" w:space="0" w:color="000000"/>
              <w:bottom w:val="single" w:sz="4" w:space="0" w:color="000000"/>
              <w:right w:val="single" w:sz="4" w:space="0" w:color="000000"/>
            </w:tcBorders>
          </w:tcPr>
          <w:p w14:paraId="4B74F361" w14:textId="5E8AE126"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Выписка из единого реестра проверок</w:t>
            </w:r>
          </w:p>
        </w:tc>
        <w:tc>
          <w:tcPr>
            <w:tcW w:w="2693" w:type="dxa"/>
            <w:tcBorders>
              <w:top w:val="single" w:sz="4" w:space="0" w:color="000000"/>
              <w:left w:val="single" w:sz="4" w:space="0" w:color="000000"/>
              <w:bottom w:val="single" w:sz="4" w:space="0" w:color="000000"/>
              <w:right w:val="single" w:sz="4" w:space="0" w:color="000000"/>
            </w:tcBorders>
          </w:tcPr>
          <w:p w14:paraId="60A9B5FD" w14:textId="1C7B0400"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 xml:space="preserve">Представляется в виде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w:t>
            </w:r>
            <w:r w:rsidRPr="00CC56E9">
              <w:rPr>
                <w:rFonts w:ascii="Times New Roman" w:hAnsi="Times New Roman"/>
                <w:lang w:eastAsia="ru-RU"/>
              </w:rPr>
              <w:lastRenderedPageBreak/>
              <w:t>квалифицированной электронной подписью органа, уполномоченного на выдачу такого документа, при обращении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69B79E5F" w14:textId="77777777"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lastRenderedPageBreak/>
              <w:t>документ предоставляется в одном экземпляре</w:t>
            </w:r>
          </w:p>
        </w:tc>
      </w:tr>
      <w:tr w:rsidR="0035477F" w:rsidRPr="00CC56E9" w14:paraId="7D6D8F34" w14:textId="77777777" w:rsidTr="009F3B88">
        <w:trPr>
          <w:trHeight w:val="20"/>
        </w:trPr>
        <w:tc>
          <w:tcPr>
            <w:tcW w:w="562" w:type="dxa"/>
            <w:tcBorders>
              <w:top w:val="single" w:sz="4" w:space="0" w:color="000000"/>
              <w:left w:val="single" w:sz="4" w:space="0" w:color="000000"/>
              <w:bottom w:val="single" w:sz="4" w:space="0" w:color="000000"/>
              <w:right w:val="single" w:sz="4" w:space="0" w:color="000000"/>
            </w:tcBorders>
          </w:tcPr>
          <w:p w14:paraId="18E30D2B" w14:textId="1B35199C" w:rsidR="0035477F" w:rsidRPr="00CC56E9" w:rsidRDefault="0035477F" w:rsidP="009F3B88">
            <w:pPr>
              <w:spacing w:after="0" w:line="240" w:lineRule="auto"/>
              <w:jc w:val="center"/>
              <w:rPr>
                <w:rFonts w:ascii="Times New Roman" w:hAnsi="Times New Roman"/>
                <w:lang w:eastAsia="ru-RU"/>
              </w:rPr>
            </w:pPr>
            <w:r>
              <w:rPr>
                <w:rFonts w:ascii="Times New Roman" w:hAnsi="Times New Roman"/>
                <w:lang w:eastAsia="ru-RU"/>
              </w:rPr>
              <w:t>4.</w:t>
            </w:r>
          </w:p>
        </w:tc>
        <w:tc>
          <w:tcPr>
            <w:tcW w:w="1843" w:type="dxa"/>
            <w:tcBorders>
              <w:top w:val="single" w:sz="4" w:space="0" w:color="000000"/>
              <w:left w:val="single" w:sz="4" w:space="0" w:color="000000"/>
              <w:bottom w:val="single" w:sz="4" w:space="0" w:color="000000"/>
              <w:right w:val="single" w:sz="4" w:space="0" w:color="000000"/>
            </w:tcBorders>
          </w:tcPr>
          <w:p w14:paraId="597CD69A" w14:textId="7FE2A911" w:rsidR="0035477F" w:rsidRPr="00CC56E9" w:rsidRDefault="0035477F" w:rsidP="009F3B88">
            <w:pPr>
              <w:spacing w:after="0" w:line="240" w:lineRule="auto"/>
              <w:jc w:val="center"/>
              <w:rPr>
                <w:rFonts w:ascii="Times New Roman" w:hAnsi="Times New Roman"/>
                <w:lang w:eastAsia="ru-RU"/>
              </w:rPr>
            </w:pPr>
            <w:r>
              <w:rPr>
                <w:rFonts w:ascii="Times New Roman" w:hAnsi="Times New Roman"/>
                <w:lang w:eastAsia="ru-RU"/>
              </w:rPr>
              <w:t>А2-Г2, Ж2-М1, П2-Р2</w:t>
            </w:r>
          </w:p>
        </w:tc>
        <w:tc>
          <w:tcPr>
            <w:tcW w:w="2902" w:type="dxa"/>
            <w:tcBorders>
              <w:top w:val="single" w:sz="4" w:space="0" w:color="000000"/>
              <w:left w:val="single" w:sz="4" w:space="0" w:color="000000"/>
              <w:bottom w:val="single" w:sz="4" w:space="0" w:color="000000"/>
              <w:right w:val="single" w:sz="4" w:space="0" w:color="000000"/>
            </w:tcBorders>
          </w:tcPr>
          <w:p w14:paraId="2541C3B0" w14:textId="0100BDC0" w:rsidR="0035477F" w:rsidRPr="00CC56E9" w:rsidRDefault="0035477F" w:rsidP="009F3B88">
            <w:pPr>
              <w:spacing w:after="0" w:line="240" w:lineRule="auto"/>
              <w:jc w:val="center"/>
              <w:rPr>
                <w:rFonts w:ascii="Times New Roman" w:hAnsi="Times New Roman"/>
                <w:lang w:eastAsia="ru-RU"/>
              </w:rPr>
            </w:pPr>
            <w:r>
              <w:rPr>
                <w:rFonts w:ascii="Times New Roman" w:hAnsi="Times New Roman"/>
                <w:lang w:eastAsia="ru-RU"/>
              </w:rPr>
              <w:t>С</w:t>
            </w:r>
            <w:r w:rsidRPr="00F2604B">
              <w:rPr>
                <w:rFonts w:ascii="Times New Roman" w:hAnsi="Times New Roman"/>
                <w:lang w:eastAsia="ru-RU"/>
              </w:rPr>
              <w:t>ведения из акта о случае профессионального заболевания и санитарно-гигиенической характеристики условий труда работника</w:t>
            </w:r>
          </w:p>
        </w:tc>
        <w:tc>
          <w:tcPr>
            <w:tcW w:w="2693" w:type="dxa"/>
            <w:tcBorders>
              <w:top w:val="single" w:sz="4" w:space="0" w:color="000000"/>
              <w:left w:val="single" w:sz="4" w:space="0" w:color="000000"/>
              <w:bottom w:val="single" w:sz="4" w:space="0" w:color="000000"/>
              <w:right w:val="single" w:sz="4" w:space="0" w:color="000000"/>
            </w:tcBorders>
          </w:tcPr>
          <w:p w14:paraId="66FD066F" w14:textId="2BCC1F60"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Представляется в виде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w:t>
            </w:r>
          </w:p>
        </w:tc>
        <w:tc>
          <w:tcPr>
            <w:tcW w:w="1928" w:type="dxa"/>
            <w:tcBorders>
              <w:top w:val="single" w:sz="4" w:space="0" w:color="000000"/>
              <w:left w:val="single" w:sz="4" w:space="0" w:color="000000"/>
              <w:bottom w:val="single" w:sz="4" w:space="0" w:color="000000"/>
              <w:right w:val="single" w:sz="4" w:space="0" w:color="000000"/>
            </w:tcBorders>
          </w:tcPr>
          <w:p w14:paraId="13ECC5D1" w14:textId="50DC81BD" w:rsidR="0035477F" w:rsidRPr="00CC56E9" w:rsidRDefault="0035477F" w:rsidP="009F3B88">
            <w:pPr>
              <w:spacing w:after="0" w:line="240" w:lineRule="auto"/>
              <w:jc w:val="center"/>
              <w:rPr>
                <w:rFonts w:ascii="Times New Roman" w:hAnsi="Times New Roman"/>
                <w:lang w:eastAsia="ru-RU"/>
              </w:rPr>
            </w:pPr>
            <w:r w:rsidRPr="00CC56E9">
              <w:rPr>
                <w:rFonts w:ascii="Times New Roman" w:hAnsi="Times New Roman"/>
                <w:lang w:eastAsia="ru-RU"/>
              </w:rPr>
              <w:t>документ предоставляется в одном экземпляре</w:t>
            </w:r>
          </w:p>
        </w:tc>
      </w:tr>
    </w:tbl>
    <w:p w14:paraId="403BD6D4" w14:textId="77777777" w:rsidR="00A41575" w:rsidRPr="003A777A" w:rsidRDefault="00A41575">
      <w:pPr>
        <w:spacing w:after="0" w:line="240" w:lineRule="auto"/>
        <w:ind w:firstLine="709"/>
        <w:jc w:val="both"/>
        <w:rPr>
          <w:rFonts w:ascii="Times New Roman" w:hAnsi="Times New Roman"/>
          <w:color w:val="EE0000"/>
          <w:sz w:val="28"/>
          <w:szCs w:val="28"/>
          <w:lang w:eastAsia="ru-RU"/>
        </w:rPr>
      </w:pPr>
    </w:p>
    <w:p w14:paraId="52AD65FF" w14:textId="77777777" w:rsidR="00A41575" w:rsidRPr="00F2604B" w:rsidRDefault="00EC6B76">
      <w:pPr>
        <w:spacing w:after="0" w:line="240" w:lineRule="auto"/>
        <w:jc w:val="center"/>
        <w:outlineLvl w:val="0"/>
        <w:rPr>
          <w:rFonts w:ascii="Times New Roman" w:hAnsi="Times New Roman"/>
          <w:b/>
          <w:bCs/>
          <w:sz w:val="28"/>
          <w:szCs w:val="28"/>
          <w:lang w:eastAsia="ru-RU"/>
        </w:rPr>
      </w:pPr>
      <w:r w:rsidRPr="00F2604B">
        <w:rPr>
          <w:rFonts w:ascii="Times New Roman" w:hAnsi="Times New Roman"/>
          <w:b/>
          <w:bCs/>
          <w:sz w:val="28"/>
          <w:szCs w:val="28"/>
          <w:lang w:eastAsia="ru-RU"/>
        </w:rPr>
        <w:t>IV. Исчерпывающий перечень оснований</w:t>
      </w:r>
    </w:p>
    <w:p w14:paraId="612EBF73" w14:textId="09625B59" w:rsidR="00A41575" w:rsidRPr="00F2604B" w:rsidRDefault="00EC6B76">
      <w:pPr>
        <w:spacing w:after="0" w:line="240" w:lineRule="auto"/>
        <w:jc w:val="center"/>
        <w:rPr>
          <w:rFonts w:ascii="Times New Roman" w:hAnsi="Times New Roman"/>
          <w:b/>
          <w:bCs/>
          <w:sz w:val="28"/>
          <w:szCs w:val="28"/>
          <w:lang w:eastAsia="ru-RU"/>
        </w:rPr>
      </w:pPr>
      <w:r w:rsidRPr="00F2604B">
        <w:rPr>
          <w:rFonts w:ascii="Times New Roman" w:hAnsi="Times New Roman"/>
          <w:b/>
          <w:bCs/>
          <w:sz w:val="28"/>
          <w:szCs w:val="28"/>
          <w:lang w:eastAsia="ru-RU"/>
        </w:rPr>
        <w:t>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14:paraId="59739A7C" w14:textId="77777777" w:rsidR="00A41575" w:rsidRPr="00F2604B" w:rsidRDefault="00A41575">
      <w:pPr>
        <w:spacing w:after="0" w:line="240" w:lineRule="auto"/>
        <w:jc w:val="both"/>
        <w:rPr>
          <w:rFonts w:ascii="Times New Roman" w:hAnsi="Times New Roman"/>
          <w:sz w:val="28"/>
          <w:szCs w:val="28"/>
          <w:lang w:eastAsia="ru-RU"/>
        </w:rPr>
      </w:pPr>
    </w:p>
    <w:p w14:paraId="42FA5C9D" w14:textId="7C23542C" w:rsidR="00A41575" w:rsidRPr="00F2604B" w:rsidRDefault="00EC6B76">
      <w:pPr>
        <w:spacing w:after="0" w:line="240" w:lineRule="auto"/>
        <w:jc w:val="right"/>
        <w:outlineLvl w:val="1"/>
        <w:rPr>
          <w:rFonts w:ascii="Times New Roman" w:hAnsi="Times New Roman"/>
          <w:sz w:val="28"/>
          <w:szCs w:val="28"/>
          <w:lang w:eastAsia="ru-RU"/>
        </w:rPr>
      </w:pPr>
      <w:r w:rsidRPr="00F2604B">
        <w:rPr>
          <w:rFonts w:ascii="Times New Roman" w:hAnsi="Times New Roman"/>
          <w:sz w:val="28"/>
          <w:szCs w:val="28"/>
          <w:lang w:eastAsia="ru-RU"/>
        </w:rPr>
        <w:t>Таблица 3</w:t>
      </w:r>
    </w:p>
    <w:p w14:paraId="19BFDD83" w14:textId="77777777" w:rsidR="00A41575" w:rsidRPr="003A777A" w:rsidRDefault="00A41575">
      <w:pPr>
        <w:spacing w:after="0" w:line="240" w:lineRule="auto"/>
        <w:jc w:val="both"/>
        <w:rPr>
          <w:rFonts w:ascii="Times New Roman" w:hAnsi="Times New Roman"/>
          <w:color w:val="EE0000"/>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2501"/>
      </w:tblGrid>
      <w:tr w:rsidR="003A777A" w:rsidRPr="003A777A" w14:paraId="1CD6555D" w14:textId="77777777">
        <w:tc>
          <w:tcPr>
            <w:tcW w:w="680" w:type="dxa"/>
            <w:tcBorders>
              <w:top w:val="single" w:sz="4" w:space="0" w:color="000000"/>
              <w:left w:val="single" w:sz="4" w:space="0" w:color="000000"/>
              <w:bottom w:val="single" w:sz="4" w:space="0" w:color="000000"/>
              <w:right w:val="single" w:sz="4" w:space="0" w:color="000000"/>
            </w:tcBorders>
          </w:tcPr>
          <w:p w14:paraId="70A1A255" w14:textId="77777777" w:rsidR="00A41575" w:rsidRPr="009F3B88" w:rsidRDefault="00EC6B76">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w:t>
            </w:r>
          </w:p>
        </w:tc>
        <w:tc>
          <w:tcPr>
            <w:tcW w:w="6520" w:type="dxa"/>
            <w:tcBorders>
              <w:top w:val="single" w:sz="4" w:space="0" w:color="000000"/>
              <w:left w:val="single" w:sz="4" w:space="0" w:color="000000"/>
              <w:bottom w:val="single" w:sz="4" w:space="0" w:color="000000"/>
              <w:right w:val="single" w:sz="4" w:space="0" w:color="000000"/>
            </w:tcBorders>
          </w:tcPr>
          <w:p w14:paraId="03DD9C7B" w14:textId="77777777" w:rsidR="00A41575" w:rsidRPr="009F3B88" w:rsidRDefault="00EC6B76">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Перечень оснований</w:t>
            </w:r>
          </w:p>
        </w:tc>
        <w:tc>
          <w:tcPr>
            <w:tcW w:w="2501" w:type="dxa"/>
            <w:tcBorders>
              <w:top w:val="single" w:sz="4" w:space="0" w:color="000000"/>
              <w:left w:val="single" w:sz="4" w:space="0" w:color="000000"/>
              <w:bottom w:val="single" w:sz="4" w:space="0" w:color="000000"/>
              <w:right w:val="single" w:sz="4" w:space="0" w:color="000000"/>
            </w:tcBorders>
            <w:vAlign w:val="bottom"/>
          </w:tcPr>
          <w:p w14:paraId="67C8C910" w14:textId="77777777" w:rsidR="00A41575" w:rsidRPr="009F3B88" w:rsidRDefault="00EC6B76">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Идентификатор категорий (признаков) заявителей</w:t>
            </w:r>
          </w:p>
        </w:tc>
      </w:tr>
      <w:tr w:rsidR="003A777A" w:rsidRPr="003A777A" w14:paraId="35AEFC9D" w14:textId="77777777">
        <w:tc>
          <w:tcPr>
            <w:tcW w:w="9701" w:type="dxa"/>
            <w:gridSpan w:val="3"/>
            <w:tcBorders>
              <w:top w:val="single" w:sz="4" w:space="0" w:color="000000"/>
              <w:left w:val="single" w:sz="4" w:space="0" w:color="000000"/>
              <w:bottom w:val="single" w:sz="4" w:space="0" w:color="000000"/>
              <w:right w:val="single" w:sz="4" w:space="0" w:color="000000"/>
            </w:tcBorders>
          </w:tcPr>
          <w:p w14:paraId="65958F80" w14:textId="48E45F28" w:rsidR="00A41575" w:rsidRPr="009F3B88" w:rsidRDefault="00EC6B76">
            <w:pPr>
              <w:spacing w:after="0" w:line="240" w:lineRule="auto"/>
              <w:jc w:val="center"/>
              <w:outlineLvl w:val="2"/>
              <w:rPr>
                <w:rFonts w:ascii="Times New Roman" w:hAnsi="Times New Roman"/>
                <w:sz w:val="26"/>
                <w:szCs w:val="26"/>
                <w:lang w:eastAsia="ru-RU"/>
              </w:rPr>
            </w:pPr>
            <w:r w:rsidRPr="009F3B88">
              <w:rPr>
                <w:rFonts w:ascii="Times New Roman" w:hAnsi="Times New Roman"/>
                <w:sz w:val="26"/>
                <w:szCs w:val="26"/>
                <w:lang w:eastAsia="ru-RU"/>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F2604B" w:rsidRPr="00F2604B" w14:paraId="4BDAF9F5"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151DE815" w14:textId="77777777" w:rsidR="00A41575" w:rsidRPr="009F3B88" w:rsidRDefault="00EC6B76">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1.</w:t>
            </w:r>
          </w:p>
        </w:tc>
        <w:tc>
          <w:tcPr>
            <w:tcW w:w="6520" w:type="dxa"/>
            <w:tcBorders>
              <w:top w:val="single" w:sz="4" w:space="0" w:color="000000"/>
              <w:left w:val="single" w:sz="4" w:space="0" w:color="000000"/>
              <w:bottom w:val="single" w:sz="4" w:space="0" w:color="000000"/>
              <w:right w:val="single" w:sz="4" w:space="0" w:color="000000"/>
            </w:tcBorders>
          </w:tcPr>
          <w:p w14:paraId="375D2753" w14:textId="77777777" w:rsidR="00A41575" w:rsidRPr="009F3B88" w:rsidRDefault="00EC6B76">
            <w:pPr>
              <w:spacing w:after="0" w:line="240" w:lineRule="auto"/>
              <w:jc w:val="both"/>
              <w:rPr>
                <w:rFonts w:ascii="Times New Roman" w:hAnsi="Times New Roman"/>
                <w:sz w:val="26"/>
                <w:szCs w:val="26"/>
              </w:rPr>
            </w:pPr>
            <w:r w:rsidRPr="009F3B88">
              <w:rPr>
                <w:rFonts w:ascii="Times New Roman" w:hAnsi="Times New Roman"/>
                <w:sz w:val="26"/>
                <w:szCs w:val="26"/>
              </w:rPr>
              <w:t xml:space="preserve">Документы поданы в орган, неуполномоченный на предоставление государственной услуги. </w:t>
            </w:r>
          </w:p>
          <w:p w14:paraId="0BBA6FC0" w14:textId="77777777" w:rsidR="00A41575" w:rsidRPr="009F3B88" w:rsidRDefault="00A41575">
            <w:pPr>
              <w:spacing w:after="0" w:line="240" w:lineRule="auto"/>
              <w:ind w:left="50" w:right="21" w:firstLine="709"/>
              <w:jc w:val="both"/>
              <w:rPr>
                <w:rFonts w:ascii="Times New Roman" w:hAnsi="Times New Roman"/>
                <w:sz w:val="26"/>
                <w:szCs w:val="26"/>
                <w:lang w:eastAsia="ru-RU"/>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0B618AEF"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w:t>
            </w:r>
          </w:p>
          <w:p w14:paraId="381B9EBC"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А1 – Р1,</w:t>
            </w:r>
          </w:p>
          <w:p w14:paraId="16A556B6"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5FFC315F"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А3 – Р3,</w:t>
            </w:r>
          </w:p>
          <w:p w14:paraId="0A5DCF00" w14:textId="68FEFE9F" w:rsidR="00A41575" w:rsidRPr="009F3B88" w:rsidRDefault="00F2604B" w:rsidP="00F2604B">
            <w:pPr>
              <w:spacing w:after="0" w:line="240" w:lineRule="auto"/>
              <w:jc w:val="center"/>
              <w:rPr>
                <w:rFonts w:ascii="Times New Roman" w:hAnsi="Times New Roman"/>
                <w:sz w:val="26"/>
                <w:szCs w:val="26"/>
                <w:highlight w:val="red"/>
                <w:lang w:eastAsia="ru-RU"/>
              </w:rPr>
            </w:pPr>
            <w:r w:rsidRPr="009F3B88">
              <w:rPr>
                <w:rFonts w:ascii="Times New Roman" w:hAnsi="Times New Roman"/>
                <w:sz w:val="26"/>
                <w:szCs w:val="26"/>
                <w:lang w:eastAsia="ru-RU"/>
              </w:rPr>
              <w:t>А4 – Р4</w:t>
            </w:r>
          </w:p>
        </w:tc>
      </w:tr>
      <w:tr w:rsidR="00F2604B" w:rsidRPr="00F2604B" w14:paraId="58604A3D"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2AB4065E"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2.</w:t>
            </w:r>
          </w:p>
        </w:tc>
        <w:tc>
          <w:tcPr>
            <w:tcW w:w="6520" w:type="dxa"/>
            <w:tcBorders>
              <w:top w:val="single" w:sz="4" w:space="0" w:color="000000"/>
              <w:left w:val="single" w:sz="4" w:space="0" w:color="000000"/>
              <w:bottom w:val="single" w:sz="4" w:space="0" w:color="000000"/>
              <w:right w:val="single" w:sz="4" w:space="0" w:color="000000"/>
            </w:tcBorders>
          </w:tcPr>
          <w:p w14:paraId="5765203C" w14:textId="6DF6D918" w:rsidR="00F2604B" w:rsidRPr="009F3B88" w:rsidRDefault="00F2604B" w:rsidP="00F2604B">
            <w:pPr>
              <w:spacing w:after="0" w:line="240" w:lineRule="auto"/>
              <w:jc w:val="both"/>
              <w:rPr>
                <w:rFonts w:ascii="Times New Roman" w:hAnsi="Times New Roman"/>
                <w:sz w:val="26"/>
                <w:szCs w:val="26"/>
              </w:rPr>
            </w:pPr>
            <w:r w:rsidRPr="009F3B88">
              <w:rPr>
                <w:rFonts w:ascii="Times New Roman" w:hAnsi="Times New Roman"/>
                <w:sz w:val="26"/>
                <w:szCs w:val="26"/>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w:t>
            </w:r>
            <w:r w:rsidRPr="009F3B88">
              <w:rPr>
                <w:rFonts w:ascii="Times New Roman" w:hAnsi="Times New Roman"/>
                <w:sz w:val="26"/>
                <w:szCs w:val="26"/>
              </w:rPr>
              <w:lastRenderedPageBreak/>
              <w:t>представителя заявителя, в случае обращения за предоставлением услуги указанным лицом).</w:t>
            </w:r>
          </w:p>
        </w:tc>
        <w:tc>
          <w:tcPr>
            <w:tcW w:w="2501" w:type="dxa"/>
            <w:tcBorders>
              <w:top w:val="single" w:sz="4" w:space="0" w:color="000000"/>
              <w:left w:val="single" w:sz="4" w:space="0" w:color="000000"/>
              <w:bottom w:val="single" w:sz="4" w:space="0" w:color="000000"/>
              <w:right w:val="single" w:sz="4" w:space="0" w:color="000000"/>
            </w:tcBorders>
          </w:tcPr>
          <w:p w14:paraId="1A8C6E70"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lastRenderedPageBreak/>
              <w:t>А – Р,</w:t>
            </w:r>
          </w:p>
          <w:p w14:paraId="187584C0"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А1 – Р1,</w:t>
            </w:r>
          </w:p>
          <w:p w14:paraId="6F7266DB"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12E0C6BD"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lastRenderedPageBreak/>
              <w:t>А3 – Р3,</w:t>
            </w:r>
          </w:p>
          <w:p w14:paraId="5D9280B3" w14:textId="5434F8C8" w:rsidR="00F2604B" w:rsidRPr="009F3B88" w:rsidRDefault="00F2604B" w:rsidP="00F2604B">
            <w:pPr>
              <w:jc w:val="center"/>
              <w:rPr>
                <w:sz w:val="26"/>
                <w:szCs w:val="26"/>
                <w:highlight w:val="red"/>
              </w:rPr>
            </w:pPr>
            <w:r w:rsidRPr="009F3B88">
              <w:rPr>
                <w:rFonts w:ascii="Times New Roman" w:hAnsi="Times New Roman"/>
                <w:sz w:val="26"/>
                <w:szCs w:val="26"/>
                <w:lang w:eastAsia="ru-RU"/>
              </w:rPr>
              <w:t>А4 – Р4</w:t>
            </w:r>
          </w:p>
        </w:tc>
      </w:tr>
      <w:tr w:rsidR="00F2604B" w:rsidRPr="00F2604B" w14:paraId="79F0160C"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010CDFA1"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lastRenderedPageBreak/>
              <w:t>3.</w:t>
            </w:r>
          </w:p>
        </w:tc>
        <w:tc>
          <w:tcPr>
            <w:tcW w:w="6520" w:type="dxa"/>
            <w:tcBorders>
              <w:top w:val="single" w:sz="4" w:space="0" w:color="000000"/>
              <w:left w:val="single" w:sz="4" w:space="0" w:color="000000"/>
              <w:bottom w:val="single" w:sz="4" w:space="0" w:color="000000"/>
              <w:right w:val="single" w:sz="4" w:space="0" w:color="000000"/>
            </w:tcBorders>
          </w:tcPr>
          <w:p w14:paraId="65EBD251" w14:textId="265E2CE5" w:rsidR="00F2604B" w:rsidRPr="009F3B88" w:rsidRDefault="00F2604B" w:rsidP="00F2604B">
            <w:pPr>
              <w:spacing w:after="0" w:line="240" w:lineRule="auto"/>
              <w:jc w:val="both"/>
              <w:rPr>
                <w:rFonts w:ascii="Times New Roman" w:hAnsi="Times New Roman"/>
                <w:sz w:val="26"/>
                <w:szCs w:val="26"/>
              </w:rPr>
            </w:pPr>
            <w:r w:rsidRPr="009F3B88">
              <w:rPr>
                <w:rFonts w:ascii="Times New Roman" w:hAnsi="Times New Roman"/>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501" w:type="dxa"/>
            <w:tcBorders>
              <w:top w:val="single" w:sz="4" w:space="0" w:color="000000"/>
              <w:left w:val="single" w:sz="4" w:space="0" w:color="000000"/>
              <w:bottom w:val="single" w:sz="4" w:space="0" w:color="000000"/>
              <w:right w:val="single" w:sz="4" w:space="0" w:color="000000"/>
            </w:tcBorders>
          </w:tcPr>
          <w:p w14:paraId="5E79EF21"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w:t>
            </w:r>
          </w:p>
          <w:p w14:paraId="06D7AABF"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А1 – Р1,</w:t>
            </w:r>
          </w:p>
          <w:p w14:paraId="1ABE0821"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074A89F2"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А3 – Р3,</w:t>
            </w:r>
          </w:p>
          <w:p w14:paraId="22F05B6C" w14:textId="519AC5FB" w:rsidR="00F2604B" w:rsidRPr="009F3B88" w:rsidRDefault="00F2604B" w:rsidP="00F2604B">
            <w:pPr>
              <w:jc w:val="center"/>
              <w:rPr>
                <w:sz w:val="26"/>
                <w:szCs w:val="26"/>
              </w:rPr>
            </w:pPr>
            <w:r w:rsidRPr="009F3B88">
              <w:rPr>
                <w:rFonts w:ascii="Times New Roman" w:hAnsi="Times New Roman"/>
                <w:sz w:val="26"/>
                <w:szCs w:val="26"/>
                <w:lang w:eastAsia="ru-RU"/>
              </w:rPr>
              <w:t>А4 – Р4</w:t>
            </w:r>
          </w:p>
        </w:tc>
      </w:tr>
      <w:tr w:rsidR="00F2604B" w:rsidRPr="00F2604B" w14:paraId="56374E23"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0A8AC612"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4.</w:t>
            </w:r>
          </w:p>
        </w:tc>
        <w:tc>
          <w:tcPr>
            <w:tcW w:w="6520" w:type="dxa"/>
            <w:tcBorders>
              <w:top w:val="single" w:sz="4" w:space="0" w:color="000000"/>
              <w:left w:val="single" w:sz="4" w:space="0" w:color="000000"/>
              <w:bottom w:val="single" w:sz="4" w:space="0" w:color="000000"/>
              <w:right w:val="single" w:sz="4" w:space="0" w:color="000000"/>
            </w:tcBorders>
          </w:tcPr>
          <w:p w14:paraId="08DD4FD3" w14:textId="7386CC07" w:rsidR="00F2604B" w:rsidRPr="009F3B88" w:rsidRDefault="00F2604B" w:rsidP="00F2604B">
            <w:pPr>
              <w:spacing w:after="0" w:line="240" w:lineRule="auto"/>
              <w:jc w:val="both"/>
              <w:rPr>
                <w:rFonts w:ascii="Times New Roman" w:hAnsi="Times New Roman"/>
                <w:sz w:val="26"/>
                <w:szCs w:val="26"/>
              </w:rPr>
            </w:pPr>
            <w:r w:rsidRPr="009F3B88">
              <w:rPr>
                <w:rFonts w:ascii="Times New Roman" w:hAnsi="Times New Roman"/>
                <w:sz w:val="26"/>
                <w:szCs w:val="26"/>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501" w:type="dxa"/>
            <w:tcBorders>
              <w:top w:val="single" w:sz="4" w:space="0" w:color="000000"/>
              <w:left w:val="single" w:sz="4" w:space="0" w:color="000000"/>
              <w:bottom w:val="single" w:sz="4" w:space="0" w:color="000000"/>
              <w:right w:val="single" w:sz="4" w:space="0" w:color="000000"/>
            </w:tcBorders>
          </w:tcPr>
          <w:p w14:paraId="39AA0972"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w:t>
            </w:r>
          </w:p>
          <w:p w14:paraId="4B393D65"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А1 – Р1,</w:t>
            </w:r>
          </w:p>
          <w:p w14:paraId="6DF52381"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70600791"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А3 – Р3,</w:t>
            </w:r>
          </w:p>
          <w:p w14:paraId="2D4BF65E" w14:textId="2F0F41AF" w:rsidR="00F2604B" w:rsidRPr="009F3B88" w:rsidRDefault="00F2604B" w:rsidP="00F2604B">
            <w:pPr>
              <w:jc w:val="center"/>
              <w:rPr>
                <w:sz w:val="26"/>
                <w:szCs w:val="26"/>
              </w:rPr>
            </w:pPr>
            <w:r w:rsidRPr="009F3B88">
              <w:rPr>
                <w:rFonts w:ascii="Times New Roman" w:hAnsi="Times New Roman"/>
                <w:sz w:val="26"/>
                <w:szCs w:val="26"/>
                <w:lang w:eastAsia="ru-RU"/>
              </w:rPr>
              <w:t>А4 – Р4</w:t>
            </w:r>
          </w:p>
        </w:tc>
      </w:tr>
      <w:tr w:rsidR="00F2604B" w:rsidRPr="00F2604B" w14:paraId="473D73FD"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22BD7453"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5.</w:t>
            </w:r>
          </w:p>
        </w:tc>
        <w:tc>
          <w:tcPr>
            <w:tcW w:w="6520" w:type="dxa"/>
            <w:tcBorders>
              <w:top w:val="single" w:sz="4" w:space="0" w:color="000000"/>
              <w:left w:val="single" w:sz="4" w:space="0" w:color="000000"/>
              <w:bottom w:val="single" w:sz="4" w:space="0" w:color="000000"/>
              <w:right w:val="single" w:sz="4" w:space="0" w:color="000000"/>
            </w:tcBorders>
          </w:tcPr>
          <w:p w14:paraId="5924654C" w14:textId="70505238" w:rsidR="00F2604B" w:rsidRPr="009F3B88" w:rsidRDefault="00F2604B" w:rsidP="00F2604B">
            <w:pPr>
              <w:spacing w:after="0" w:line="240" w:lineRule="auto"/>
              <w:jc w:val="both"/>
              <w:rPr>
                <w:rFonts w:ascii="Times New Roman" w:hAnsi="Times New Roman"/>
                <w:sz w:val="26"/>
                <w:szCs w:val="26"/>
              </w:rPr>
            </w:pPr>
            <w:r w:rsidRPr="009F3B88">
              <w:rPr>
                <w:rFonts w:ascii="Times New Roman" w:hAnsi="Times New Roman"/>
                <w:sz w:val="26"/>
                <w:szCs w:val="26"/>
              </w:rPr>
              <w:t>Подача запроса о предоставлении государственной услуги и документов, необходимых для предоставления услуги в электронной форме, произведена с нарушением установленных требований.</w:t>
            </w:r>
          </w:p>
        </w:tc>
        <w:tc>
          <w:tcPr>
            <w:tcW w:w="2501" w:type="dxa"/>
            <w:tcBorders>
              <w:top w:val="single" w:sz="4" w:space="0" w:color="000000"/>
              <w:left w:val="single" w:sz="4" w:space="0" w:color="000000"/>
              <w:bottom w:val="single" w:sz="4" w:space="0" w:color="000000"/>
              <w:right w:val="single" w:sz="4" w:space="0" w:color="000000"/>
            </w:tcBorders>
          </w:tcPr>
          <w:p w14:paraId="7757A1B9"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w:t>
            </w:r>
          </w:p>
          <w:p w14:paraId="77E43D86"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А1 – Р1,</w:t>
            </w:r>
          </w:p>
          <w:p w14:paraId="0A193FAF"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05ACD5C0"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А3 – Р3,</w:t>
            </w:r>
          </w:p>
          <w:p w14:paraId="644F09F2" w14:textId="5290CA91" w:rsidR="00F2604B" w:rsidRPr="009F3B88" w:rsidRDefault="00F2604B" w:rsidP="00F2604B">
            <w:pPr>
              <w:jc w:val="center"/>
              <w:rPr>
                <w:sz w:val="26"/>
                <w:szCs w:val="26"/>
              </w:rPr>
            </w:pPr>
            <w:r w:rsidRPr="009F3B88">
              <w:rPr>
                <w:rFonts w:ascii="Times New Roman" w:hAnsi="Times New Roman"/>
                <w:sz w:val="26"/>
                <w:szCs w:val="26"/>
                <w:lang w:eastAsia="ru-RU"/>
              </w:rPr>
              <w:t>А4 – Р4</w:t>
            </w:r>
          </w:p>
        </w:tc>
      </w:tr>
      <w:tr w:rsidR="00F2604B" w:rsidRPr="00F2604B" w14:paraId="414F1422"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1B977A0B"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6.</w:t>
            </w:r>
          </w:p>
        </w:tc>
        <w:tc>
          <w:tcPr>
            <w:tcW w:w="6520" w:type="dxa"/>
            <w:tcBorders>
              <w:top w:val="single" w:sz="4" w:space="0" w:color="000000"/>
              <w:left w:val="single" w:sz="4" w:space="0" w:color="000000"/>
              <w:bottom w:val="single" w:sz="4" w:space="0" w:color="000000"/>
              <w:right w:val="single" w:sz="4" w:space="0" w:color="000000"/>
            </w:tcBorders>
          </w:tcPr>
          <w:p w14:paraId="1D31B644" w14:textId="0440D719" w:rsidR="00F2604B" w:rsidRPr="009F3B88" w:rsidRDefault="00F2604B" w:rsidP="00F2604B">
            <w:pPr>
              <w:spacing w:after="0" w:line="240" w:lineRule="auto"/>
              <w:jc w:val="both"/>
              <w:rPr>
                <w:rFonts w:ascii="Times New Roman" w:hAnsi="Times New Roman"/>
                <w:sz w:val="26"/>
                <w:szCs w:val="26"/>
              </w:rPr>
            </w:pPr>
            <w:r w:rsidRPr="009F3B88">
              <w:rPr>
                <w:rFonts w:ascii="Times New Roman" w:hAnsi="Times New Roman"/>
                <w:sz w:val="26"/>
                <w:szCs w:val="26"/>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2501" w:type="dxa"/>
            <w:tcBorders>
              <w:top w:val="single" w:sz="4" w:space="0" w:color="000000"/>
              <w:left w:val="single" w:sz="4" w:space="0" w:color="000000"/>
              <w:bottom w:val="single" w:sz="4" w:space="0" w:color="000000"/>
              <w:right w:val="single" w:sz="4" w:space="0" w:color="000000"/>
            </w:tcBorders>
          </w:tcPr>
          <w:p w14:paraId="3B53F9EE"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w:t>
            </w:r>
          </w:p>
          <w:p w14:paraId="1FA7F542"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А1 – Р1,</w:t>
            </w:r>
          </w:p>
          <w:p w14:paraId="0978AEA2"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75D04587"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А3 – Р3,</w:t>
            </w:r>
          </w:p>
          <w:p w14:paraId="172A0002" w14:textId="52085396" w:rsidR="00F2604B" w:rsidRPr="009F3B88" w:rsidRDefault="00F2604B" w:rsidP="00F2604B">
            <w:pPr>
              <w:jc w:val="center"/>
              <w:rPr>
                <w:sz w:val="26"/>
                <w:szCs w:val="26"/>
              </w:rPr>
            </w:pPr>
            <w:r w:rsidRPr="009F3B88">
              <w:rPr>
                <w:rFonts w:ascii="Times New Roman" w:hAnsi="Times New Roman"/>
                <w:sz w:val="26"/>
                <w:szCs w:val="26"/>
                <w:lang w:eastAsia="ru-RU"/>
              </w:rPr>
              <w:t>А4 – Р4</w:t>
            </w:r>
          </w:p>
        </w:tc>
      </w:tr>
      <w:tr w:rsidR="00F2604B" w:rsidRPr="00F2604B" w14:paraId="1E882D4E"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11C43A2A"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7.</w:t>
            </w:r>
          </w:p>
        </w:tc>
        <w:tc>
          <w:tcPr>
            <w:tcW w:w="6520" w:type="dxa"/>
            <w:tcBorders>
              <w:top w:val="single" w:sz="4" w:space="0" w:color="000000"/>
              <w:left w:val="single" w:sz="4" w:space="0" w:color="000000"/>
              <w:bottom w:val="single" w:sz="4" w:space="0" w:color="000000"/>
              <w:right w:val="single" w:sz="4" w:space="0" w:color="000000"/>
            </w:tcBorders>
          </w:tcPr>
          <w:p w14:paraId="2FF8209F" w14:textId="7E32E98F" w:rsidR="00F2604B" w:rsidRPr="009F3B88" w:rsidRDefault="00F2604B" w:rsidP="00F2604B">
            <w:pPr>
              <w:spacing w:after="0" w:line="240" w:lineRule="auto"/>
              <w:jc w:val="both"/>
              <w:rPr>
                <w:rFonts w:ascii="Times New Roman" w:hAnsi="Times New Roman"/>
                <w:sz w:val="26"/>
                <w:szCs w:val="26"/>
              </w:rPr>
            </w:pPr>
            <w:r w:rsidRPr="009F3B88">
              <w:rPr>
                <w:rFonts w:ascii="Times New Roman" w:hAnsi="Times New Roman"/>
                <w:sz w:val="26"/>
                <w:szCs w:val="26"/>
              </w:rPr>
              <w:t>Неполное заполнение полей в форме запроса о предоставлении государственной услуги, в том числе в интерактивной форме на Едином портале, наличие противоречивых сведений в запросе и приложенных к нему документах.</w:t>
            </w:r>
          </w:p>
        </w:tc>
        <w:tc>
          <w:tcPr>
            <w:tcW w:w="2501" w:type="dxa"/>
            <w:tcBorders>
              <w:top w:val="single" w:sz="4" w:space="0" w:color="000000"/>
              <w:left w:val="single" w:sz="4" w:space="0" w:color="000000"/>
              <w:bottom w:val="single" w:sz="4" w:space="0" w:color="000000"/>
              <w:right w:val="single" w:sz="4" w:space="0" w:color="000000"/>
            </w:tcBorders>
          </w:tcPr>
          <w:p w14:paraId="247B91F6"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w:t>
            </w:r>
          </w:p>
          <w:p w14:paraId="339B567F"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А1 – Р1,</w:t>
            </w:r>
          </w:p>
          <w:p w14:paraId="69520E97"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0C06A980"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А3 – Р3,</w:t>
            </w:r>
          </w:p>
          <w:p w14:paraId="5D08328D" w14:textId="76A14387" w:rsidR="00F2604B" w:rsidRPr="009F3B88" w:rsidRDefault="00F2604B" w:rsidP="00F2604B">
            <w:pPr>
              <w:jc w:val="center"/>
              <w:rPr>
                <w:sz w:val="26"/>
                <w:szCs w:val="26"/>
              </w:rPr>
            </w:pPr>
            <w:r w:rsidRPr="009F3B88">
              <w:rPr>
                <w:rFonts w:ascii="Times New Roman" w:hAnsi="Times New Roman"/>
                <w:sz w:val="26"/>
                <w:szCs w:val="26"/>
                <w:lang w:eastAsia="ru-RU"/>
              </w:rPr>
              <w:t>А4 – Р4</w:t>
            </w:r>
          </w:p>
        </w:tc>
      </w:tr>
      <w:tr w:rsidR="00F2604B" w:rsidRPr="00F2604B" w14:paraId="57808B59"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693EDA42"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8.</w:t>
            </w:r>
          </w:p>
        </w:tc>
        <w:tc>
          <w:tcPr>
            <w:tcW w:w="6520" w:type="dxa"/>
            <w:tcBorders>
              <w:top w:val="single" w:sz="4" w:space="0" w:color="000000"/>
              <w:left w:val="single" w:sz="4" w:space="0" w:color="000000"/>
              <w:bottom w:val="single" w:sz="4" w:space="0" w:color="000000"/>
              <w:right w:val="single" w:sz="4" w:space="0" w:color="000000"/>
            </w:tcBorders>
          </w:tcPr>
          <w:p w14:paraId="2B47F669" w14:textId="163FACFC" w:rsidR="00F2604B" w:rsidRPr="009F3B88" w:rsidRDefault="00F2604B" w:rsidP="00F2604B">
            <w:pPr>
              <w:spacing w:after="0" w:line="240" w:lineRule="auto"/>
              <w:jc w:val="both"/>
              <w:rPr>
                <w:rFonts w:ascii="Times New Roman" w:hAnsi="Times New Roman"/>
                <w:sz w:val="26"/>
                <w:szCs w:val="26"/>
              </w:rPr>
            </w:pPr>
            <w:r w:rsidRPr="009F3B88">
              <w:rPr>
                <w:rFonts w:ascii="Times New Roman" w:eastAsia="Times New Roman" w:hAnsi="Times New Roman"/>
                <w:sz w:val="26"/>
                <w:szCs w:val="26"/>
                <w:lang w:eastAsia="ru-RU"/>
              </w:rPr>
              <w:t>Не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tc>
        <w:tc>
          <w:tcPr>
            <w:tcW w:w="2501" w:type="dxa"/>
            <w:tcBorders>
              <w:top w:val="single" w:sz="4" w:space="0" w:color="000000"/>
              <w:left w:val="single" w:sz="4" w:space="0" w:color="000000"/>
              <w:bottom w:val="single" w:sz="4" w:space="0" w:color="000000"/>
              <w:right w:val="single" w:sz="4" w:space="0" w:color="000000"/>
            </w:tcBorders>
          </w:tcPr>
          <w:p w14:paraId="23A87C71"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w:t>
            </w:r>
          </w:p>
          <w:p w14:paraId="11BAD232"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А1 – Р1,</w:t>
            </w:r>
          </w:p>
          <w:p w14:paraId="471E8528"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78E723D3"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А3 – Р3,</w:t>
            </w:r>
          </w:p>
          <w:p w14:paraId="02C4EB39" w14:textId="56563CC1" w:rsidR="00F2604B" w:rsidRPr="009F3B88" w:rsidRDefault="00F2604B" w:rsidP="00F2604B">
            <w:pPr>
              <w:jc w:val="center"/>
              <w:rPr>
                <w:sz w:val="26"/>
                <w:szCs w:val="26"/>
              </w:rPr>
            </w:pPr>
            <w:r w:rsidRPr="009F3B88">
              <w:rPr>
                <w:rFonts w:ascii="Times New Roman" w:hAnsi="Times New Roman"/>
                <w:sz w:val="26"/>
                <w:szCs w:val="26"/>
                <w:lang w:eastAsia="ru-RU"/>
              </w:rPr>
              <w:t>А4 – Р4</w:t>
            </w:r>
          </w:p>
        </w:tc>
      </w:tr>
      <w:tr w:rsidR="00F2604B" w:rsidRPr="00F2604B" w14:paraId="09E10D6D"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796EC486"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9.</w:t>
            </w:r>
          </w:p>
        </w:tc>
        <w:tc>
          <w:tcPr>
            <w:tcW w:w="6520" w:type="dxa"/>
            <w:tcBorders>
              <w:top w:val="single" w:sz="4" w:space="0" w:color="000000"/>
              <w:left w:val="single" w:sz="4" w:space="0" w:color="000000"/>
              <w:bottom w:val="single" w:sz="4" w:space="0" w:color="000000"/>
              <w:right w:val="single" w:sz="4" w:space="0" w:color="000000"/>
            </w:tcBorders>
          </w:tcPr>
          <w:p w14:paraId="29764ECE" w14:textId="5A808421" w:rsidR="00F2604B" w:rsidRPr="009F3B88" w:rsidRDefault="00F2604B" w:rsidP="00F2604B">
            <w:pPr>
              <w:spacing w:after="0" w:line="240" w:lineRule="auto"/>
              <w:jc w:val="both"/>
              <w:rPr>
                <w:rFonts w:ascii="Times New Roman" w:hAnsi="Times New Roman"/>
                <w:sz w:val="26"/>
                <w:szCs w:val="26"/>
              </w:rPr>
            </w:pPr>
            <w:r w:rsidRPr="009F3B88">
              <w:rPr>
                <w:rFonts w:ascii="Times New Roman" w:eastAsia="Times New Roman" w:hAnsi="Times New Roman"/>
                <w:sz w:val="26"/>
                <w:szCs w:val="26"/>
                <w:lang w:eastAsia="ru-RU"/>
              </w:rPr>
              <w:t xml:space="preserve">Отсутствие документов, подтверждающих полномочия уполномоченного представителя заявителя на представление запроса о предоставлении </w:t>
            </w:r>
            <w:r w:rsidRPr="009F3B88">
              <w:rPr>
                <w:rFonts w:ascii="Times New Roman" w:eastAsia="Times New Roman" w:hAnsi="Times New Roman"/>
                <w:sz w:val="26"/>
                <w:szCs w:val="26"/>
                <w:lang w:eastAsia="ru-RU"/>
              </w:rPr>
              <w:lastRenderedPageBreak/>
              <w:t>государственной услуги и документов,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w:t>
            </w:r>
          </w:p>
        </w:tc>
        <w:tc>
          <w:tcPr>
            <w:tcW w:w="2501" w:type="dxa"/>
            <w:tcBorders>
              <w:top w:val="single" w:sz="4" w:space="0" w:color="000000"/>
              <w:left w:val="single" w:sz="4" w:space="0" w:color="000000"/>
              <w:bottom w:val="single" w:sz="4" w:space="0" w:color="000000"/>
              <w:right w:val="single" w:sz="4" w:space="0" w:color="000000"/>
            </w:tcBorders>
          </w:tcPr>
          <w:p w14:paraId="4B253DFA" w14:textId="5E3E7F3C" w:rsidR="00736690"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lastRenderedPageBreak/>
              <w:t>Б,</w:t>
            </w:r>
            <w:r w:rsidR="00736690" w:rsidRPr="009F3B88">
              <w:rPr>
                <w:rFonts w:ascii="Times New Roman" w:hAnsi="Times New Roman"/>
                <w:sz w:val="26"/>
                <w:szCs w:val="26"/>
                <w:lang w:eastAsia="ru-RU"/>
              </w:rPr>
              <w:t xml:space="preserve"> Б1, Б2, Б3, Б4,</w:t>
            </w:r>
          </w:p>
          <w:p w14:paraId="17D542B8" w14:textId="3869675D" w:rsidR="00736690"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 xml:space="preserve"> Г, </w:t>
            </w:r>
            <w:r w:rsidR="00736690" w:rsidRPr="009F3B88">
              <w:rPr>
                <w:rFonts w:ascii="Times New Roman" w:hAnsi="Times New Roman"/>
                <w:sz w:val="26"/>
                <w:szCs w:val="26"/>
                <w:lang w:eastAsia="ru-RU"/>
              </w:rPr>
              <w:t>Г1, Г2, Г3, Г4,</w:t>
            </w:r>
          </w:p>
          <w:p w14:paraId="0F8FE419" w14:textId="64D549CC"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lastRenderedPageBreak/>
              <w:t>Е,</w:t>
            </w:r>
            <w:r w:rsidR="00736690" w:rsidRPr="009F3B88">
              <w:rPr>
                <w:rFonts w:ascii="Times New Roman" w:hAnsi="Times New Roman"/>
                <w:sz w:val="26"/>
                <w:szCs w:val="26"/>
                <w:lang w:eastAsia="ru-RU"/>
              </w:rPr>
              <w:t xml:space="preserve"> Е1, Е2, </w:t>
            </w:r>
            <w:r w:rsidRPr="009F3B88">
              <w:rPr>
                <w:rFonts w:ascii="Times New Roman" w:hAnsi="Times New Roman"/>
                <w:sz w:val="26"/>
                <w:szCs w:val="26"/>
                <w:lang w:eastAsia="ru-RU"/>
              </w:rPr>
              <w:t>З,</w:t>
            </w:r>
            <w:r w:rsidR="00736690" w:rsidRPr="009F3B88">
              <w:rPr>
                <w:rFonts w:ascii="Times New Roman" w:hAnsi="Times New Roman"/>
                <w:sz w:val="26"/>
                <w:szCs w:val="26"/>
                <w:lang w:eastAsia="ru-RU"/>
              </w:rPr>
              <w:t xml:space="preserve"> З1, З2, З3, З4,</w:t>
            </w:r>
            <w:r w:rsidRPr="009F3B88">
              <w:rPr>
                <w:rFonts w:ascii="Times New Roman" w:hAnsi="Times New Roman"/>
                <w:sz w:val="26"/>
                <w:szCs w:val="26"/>
                <w:lang w:eastAsia="ru-RU"/>
              </w:rPr>
              <w:t xml:space="preserve"> К,</w:t>
            </w:r>
            <w:r w:rsidR="00736690" w:rsidRPr="009F3B88">
              <w:rPr>
                <w:rFonts w:ascii="Times New Roman" w:hAnsi="Times New Roman"/>
                <w:sz w:val="26"/>
                <w:szCs w:val="26"/>
                <w:lang w:eastAsia="ru-RU"/>
              </w:rPr>
              <w:t xml:space="preserve"> К1, К2, К3, К4,</w:t>
            </w:r>
            <w:r w:rsidRPr="009F3B88">
              <w:rPr>
                <w:rFonts w:ascii="Times New Roman" w:hAnsi="Times New Roman"/>
                <w:sz w:val="26"/>
                <w:szCs w:val="26"/>
                <w:lang w:eastAsia="ru-RU"/>
              </w:rPr>
              <w:t xml:space="preserve"> М,</w:t>
            </w:r>
            <w:r w:rsidR="00736690" w:rsidRPr="009F3B88">
              <w:rPr>
                <w:rFonts w:ascii="Times New Roman" w:hAnsi="Times New Roman"/>
                <w:sz w:val="26"/>
                <w:szCs w:val="26"/>
                <w:lang w:eastAsia="ru-RU"/>
              </w:rPr>
              <w:t xml:space="preserve"> М1, М2, М3,</w:t>
            </w:r>
            <w:r w:rsidRPr="009F3B88">
              <w:rPr>
                <w:rFonts w:ascii="Times New Roman" w:hAnsi="Times New Roman"/>
                <w:sz w:val="26"/>
                <w:szCs w:val="26"/>
                <w:lang w:eastAsia="ru-RU"/>
              </w:rPr>
              <w:t xml:space="preserve"> </w:t>
            </w:r>
            <w:r w:rsidR="00736690" w:rsidRPr="009F3B88">
              <w:rPr>
                <w:rFonts w:ascii="Times New Roman" w:hAnsi="Times New Roman"/>
                <w:sz w:val="26"/>
                <w:szCs w:val="26"/>
                <w:lang w:eastAsia="ru-RU"/>
              </w:rPr>
              <w:t>О, О1, О2, Р, Р1, Р2, Р3, Р4</w:t>
            </w:r>
          </w:p>
          <w:p w14:paraId="2AAC8CED" w14:textId="77777777" w:rsidR="00F2604B" w:rsidRPr="009F3B88" w:rsidRDefault="00F2604B" w:rsidP="00F2604B">
            <w:pPr>
              <w:spacing w:after="0" w:line="240" w:lineRule="auto"/>
              <w:jc w:val="center"/>
              <w:rPr>
                <w:rFonts w:ascii="Times New Roman" w:hAnsi="Times New Roman"/>
                <w:sz w:val="26"/>
                <w:szCs w:val="26"/>
                <w:lang w:eastAsia="ru-RU"/>
              </w:rPr>
            </w:pPr>
          </w:p>
          <w:p w14:paraId="3AB9EDB5" w14:textId="03280B4D" w:rsidR="00F2604B" w:rsidRPr="009F3B88" w:rsidRDefault="00F2604B" w:rsidP="00F2604B">
            <w:pPr>
              <w:jc w:val="center"/>
              <w:rPr>
                <w:sz w:val="26"/>
                <w:szCs w:val="26"/>
              </w:rPr>
            </w:pPr>
          </w:p>
        </w:tc>
      </w:tr>
      <w:tr w:rsidR="00F2604B" w:rsidRPr="003A777A" w14:paraId="1E4F4E2D" w14:textId="77777777">
        <w:tc>
          <w:tcPr>
            <w:tcW w:w="9701" w:type="dxa"/>
            <w:gridSpan w:val="3"/>
            <w:tcBorders>
              <w:top w:val="single" w:sz="4" w:space="0" w:color="000000"/>
              <w:left w:val="single" w:sz="4" w:space="0" w:color="000000"/>
              <w:bottom w:val="single" w:sz="4" w:space="0" w:color="000000"/>
              <w:right w:val="single" w:sz="4" w:space="0" w:color="000000"/>
            </w:tcBorders>
            <w:vAlign w:val="center"/>
          </w:tcPr>
          <w:p w14:paraId="0421C355" w14:textId="77777777" w:rsidR="00F2604B" w:rsidRPr="009F3B88" w:rsidRDefault="00F2604B" w:rsidP="00F2604B">
            <w:pPr>
              <w:spacing w:after="0" w:line="240" w:lineRule="auto"/>
              <w:jc w:val="center"/>
              <w:outlineLvl w:val="2"/>
              <w:rPr>
                <w:rFonts w:ascii="Times New Roman" w:hAnsi="Times New Roman"/>
                <w:color w:val="EE0000"/>
                <w:sz w:val="26"/>
                <w:szCs w:val="26"/>
                <w:lang w:eastAsia="ru-RU"/>
              </w:rPr>
            </w:pPr>
            <w:r w:rsidRPr="009F3B88">
              <w:rPr>
                <w:rFonts w:ascii="Times New Roman" w:hAnsi="Times New Roman"/>
                <w:sz w:val="26"/>
                <w:szCs w:val="26"/>
                <w:lang w:eastAsia="ru-RU"/>
              </w:rPr>
              <w:lastRenderedPageBreak/>
              <w:t>Исчерпывающий перечень оснований для приостановления предоставления государственной услуги</w:t>
            </w:r>
          </w:p>
        </w:tc>
      </w:tr>
      <w:tr w:rsidR="00F2604B" w:rsidRPr="003A777A" w14:paraId="40CFBB92"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6376D3F6"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1.</w:t>
            </w:r>
          </w:p>
        </w:tc>
        <w:tc>
          <w:tcPr>
            <w:tcW w:w="6520" w:type="dxa"/>
            <w:tcBorders>
              <w:top w:val="single" w:sz="4" w:space="0" w:color="000000"/>
              <w:left w:val="single" w:sz="4" w:space="0" w:color="000000"/>
              <w:bottom w:val="single" w:sz="4" w:space="0" w:color="000000"/>
              <w:right w:val="single" w:sz="4" w:space="0" w:color="000000"/>
            </w:tcBorders>
          </w:tcPr>
          <w:p w14:paraId="60AE665F" w14:textId="3A01CD52" w:rsidR="00F2604B" w:rsidRPr="009F3B88" w:rsidRDefault="00736690" w:rsidP="00F2604B">
            <w:pPr>
              <w:spacing w:after="0" w:line="240" w:lineRule="auto"/>
              <w:jc w:val="both"/>
              <w:rPr>
                <w:rFonts w:ascii="Times New Roman" w:hAnsi="Times New Roman"/>
                <w:sz w:val="26"/>
                <w:szCs w:val="26"/>
                <w:lang w:eastAsia="ru-RU"/>
              </w:rPr>
            </w:pPr>
            <w:r w:rsidRPr="009F3B88">
              <w:rPr>
                <w:rFonts w:ascii="Times New Roman" w:hAnsi="Times New Roman"/>
                <w:sz w:val="26"/>
                <w:szCs w:val="26"/>
                <w:lang w:eastAsia="ru-RU"/>
              </w:rPr>
              <w:t xml:space="preserve">Наличие информации о дате поступления запроса </w:t>
            </w:r>
            <w:r w:rsidR="00A61600">
              <w:rPr>
                <w:rFonts w:ascii="Times New Roman" w:hAnsi="Times New Roman"/>
                <w:sz w:val="26"/>
                <w:szCs w:val="26"/>
                <w:lang w:eastAsia="ru-RU"/>
              </w:rPr>
              <w:t xml:space="preserve">министерства демографии и развития человеческого капитала Нижегородской области </w:t>
            </w:r>
            <w:r w:rsidRPr="009F3B88">
              <w:rPr>
                <w:rFonts w:ascii="Times New Roman" w:hAnsi="Times New Roman"/>
                <w:sz w:val="26"/>
                <w:szCs w:val="26"/>
                <w:lang w:eastAsia="ru-RU"/>
              </w:rPr>
              <w:t>в адрес работодателя</w:t>
            </w:r>
          </w:p>
        </w:tc>
        <w:tc>
          <w:tcPr>
            <w:tcW w:w="2501" w:type="dxa"/>
            <w:tcBorders>
              <w:top w:val="single" w:sz="4" w:space="0" w:color="000000"/>
              <w:left w:val="single" w:sz="4" w:space="0" w:color="000000"/>
              <w:bottom w:val="single" w:sz="4" w:space="0" w:color="000000"/>
              <w:right w:val="single" w:sz="4" w:space="0" w:color="000000"/>
            </w:tcBorders>
            <w:vAlign w:val="center"/>
          </w:tcPr>
          <w:p w14:paraId="1D9A3AD5" w14:textId="7FD346AC" w:rsidR="00F2604B" w:rsidRPr="009F3B88" w:rsidRDefault="00736690"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Е, Ж, Ж1, Ж2, З, З1, З2, Л, Л1, М, М1, Н, О</w:t>
            </w:r>
          </w:p>
        </w:tc>
      </w:tr>
      <w:tr w:rsidR="00736690" w:rsidRPr="003A777A" w14:paraId="52DC4226" w14:textId="77777777">
        <w:tc>
          <w:tcPr>
            <w:tcW w:w="680" w:type="dxa"/>
            <w:tcBorders>
              <w:top w:val="single" w:sz="4" w:space="0" w:color="000000"/>
              <w:left w:val="single" w:sz="4" w:space="0" w:color="000000"/>
              <w:bottom w:val="single" w:sz="4" w:space="0" w:color="000000"/>
              <w:right w:val="single" w:sz="4" w:space="0" w:color="000000"/>
            </w:tcBorders>
            <w:vAlign w:val="center"/>
          </w:tcPr>
          <w:p w14:paraId="21242B71" w14:textId="1D80E1D8" w:rsidR="00736690" w:rsidRPr="009F3B88" w:rsidRDefault="00736690"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2.</w:t>
            </w:r>
          </w:p>
        </w:tc>
        <w:tc>
          <w:tcPr>
            <w:tcW w:w="6520" w:type="dxa"/>
            <w:tcBorders>
              <w:top w:val="single" w:sz="4" w:space="0" w:color="000000"/>
              <w:left w:val="single" w:sz="4" w:space="0" w:color="000000"/>
              <w:bottom w:val="single" w:sz="4" w:space="0" w:color="000000"/>
              <w:right w:val="single" w:sz="4" w:space="0" w:color="000000"/>
            </w:tcBorders>
          </w:tcPr>
          <w:p w14:paraId="03A33F48" w14:textId="285C541C" w:rsidR="00736690" w:rsidRPr="009F3B88" w:rsidRDefault="00736690" w:rsidP="00736690">
            <w:pPr>
              <w:spacing w:after="0" w:line="240" w:lineRule="auto"/>
              <w:jc w:val="both"/>
              <w:rPr>
                <w:rFonts w:ascii="Times New Roman" w:hAnsi="Times New Roman"/>
                <w:sz w:val="26"/>
                <w:szCs w:val="26"/>
                <w:lang w:eastAsia="ru-RU"/>
              </w:rPr>
            </w:pPr>
            <w:r w:rsidRPr="009F3B88">
              <w:rPr>
                <w:rFonts w:ascii="Times New Roman" w:hAnsi="Times New Roman"/>
                <w:sz w:val="26"/>
                <w:szCs w:val="26"/>
                <w:lang w:eastAsia="ru-RU"/>
              </w:rPr>
              <w:t xml:space="preserve">Непредоставление работодателем запрашиваемых документов в течение 10 рабочих дней с даты поступления запроса </w:t>
            </w:r>
            <w:r w:rsidR="00A61600">
              <w:rPr>
                <w:rFonts w:ascii="Times New Roman" w:hAnsi="Times New Roman"/>
                <w:sz w:val="26"/>
                <w:szCs w:val="26"/>
                <w:lang w:eastAsia="ru-RU"/>
              </w:rPr>
              <w:t>министерства демографии и развития человеческого капитала Нижегородской области</w:t>
            </w:r>
            <w:r w:rsidRPr="009F3B88">
              <w:rPr>
                <w:rFonts w:ascii="Times New Roman" w:hAnsi="Times New Roman"/>
                <w:sz w:val="26"/>
                <w:szCs w:val="26"/>
                <w:lang w:eastAsia="ru-RU"/>
              </w:rPr>
              <w:t>, за исключением случаев, когда работодатель уведомил о невозможности предоставления запрашиваемой информации</w:t>
            </w:r>
          </w:p>
        </w:tc>
        <w:tc>
          <w:tcPr>
            <w:tcW w:w="2501" w:type="dxa"/>
            <w:tcBorders>
              <w:top w:val="single" w:sz="4" w:space="0" w:color="000000"/>
              <w:left w:val="single" w:sz="4" w:space="0" w:color="000000"/>
              <w:bottom w:val="single" w:sz="4" w:space="0" w:color="000000"/>
              <w:right w:val="single" w:sz="4" w:space="0" w:color="000000"/>
            </w:tcBorders>
            <w:vAlign w:val="center"/>
          </w:tcPr>
          <w:p w14:paraId="28BF6D99" w14:textId="19542135" w:rsidR="00736690" w:rsidRPr="009F3B88" w:rsidRDefault="00736690"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Е, Ж, Ж1, Ж2, З, З1, З2, Л, Л1, М, М1, Н, О</w:t>
            </w:r>
          </w:p>
        </w:tc>
      </w:tr>
      <w:tr w:rsidR="00F2604B" w:rsidRPr="003A777A" w14:paraId="62323E30" w14:textId="77777777">
        <w:tc>
          <w:tcPr>
            <w:tcW w:w="9701" w:type="dxa"/>
            <w:gridSpan w:val="3"/>
            <w:tcBorders>
              <w:top w:val="single" w:sz="4" w:space="0" w:color="000000"/>
              <w:left w:val="single" w:sz="4" w:space="0" w:color="000000"/>
              <w:bottom w:val="single" w:sz="4" w:space="0" w:color="000000"/>
              <w:right w:val="single" w:sz="4" w:space="0" w:color="000000"/>
            </w:tcBorders>
            <w:vAlign w:val="center"/>
          </w:tcPr>
          <w:p w14:paraId="7C5BA0BC" w14:textId="77777777" w:rsidR="00F2604B" w:rsidRPr="009F3B88" w:rsidRDefault="00F2604B" w:rsidP="00F2604B">
            <w:pPr>
              <w:spacing w:after="0" w:line="240" w:lineRule="auto"/>
              <w:jc w:val="center"/>
              <w:outlineLvl w:val="2"/>
              <w:rPr>
                <w:rFonts w:ascii="Times New Roman" w:hAnsi="Times New Roman"/>
                <w:color w:val="EE0000"/>
                <w:sz w:val="26"/>
                <w:szCs w:val="26"/>
                <w:lang w:eastAsia="ru-RU"/>
              </w:rPr>
            </w:pPr>
            <w:r w:rsidRPr="009F3B88">
              <w:rPr>
                <w:rFonts w:ascii="Times New Roman" w:hAnsi="Times New Roman"/>
                <w:sz w:val="26"/>
                <w:szCs w:val="26"/>
                <w:lang w:eastAsia="ru-RU"/>
              </w:rPr>
              <w:t>Исчерпывающий перечень оснований для отказа в предоставлении государственной услуги</w:t>
            </w:r>
          </w:p>
        </w:tc>
      </w:tr>
      <w:tr w:rsidR="00F2604B" w:rsidRPr="003A777A" w14:paraId="30CEDC60" w14:textId="77777777">
        <w:tc>
          <w:tcPr>
            <w:tcW w:w="680" w:type="dxa"/>
            <w:tcBorders>
              <w:top w:val="single" w:sz="4" w:space="0" w:color="000000"/>
              <w:left w:val="single" w:sz="4" w:space="0" w:color="000000"/>
              <w:bottom w:val="single" w:sz="4" w:space="0" w:color="000000"/>
              <w:right w:val="single" w:sz="4" w:space="0" w:color="000000"/>
            </w:tcBorders>
          </w:tcPr>
          <w:p w14:paraId="3C8894E0"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1.</w:t>
            </w:r>
          </w:p>
        </w:tc>
        <w:tc>
          <w:tcPr>
            <w:tcW w:w="6520" w:type="dxa"/>
            <w:tcBorders>
              <w:top w:val="single" w:sz="4" w:space="0" w:color="000000"/>
              <w:left w:val="single" w:sz="4" w:space="0" w:color="000000"/>
              <w:bottom w:val="single" w:sz="4" w:space="0" w:color="000000"/>
              <w:right w:val="single" w:sz="4" w:space="0" w:color="000000"/>
            </w:tcBorders>
          </w:tcPr>
          <w:p w14:paraId="247CE360" w14:textId="397EAF0F" w:rsidR="00F2604B" w:rsidRPr="009F3B88" w:rsidRDefault="00736690" w:rsidP="00926CA0">
            <w:pPr>
              <w:autoSpaceDE w:val="0"/>
              <w:autoSpaceDN w:val="0"/>
              <w:adjustRightInd w:val="0"/>
              <w:spacing w:after="0" w:line="240" w:lineRule="auto"/>
              <w:jc w:val="both"/>
              <w:rPr>
                <w:rFonts w:ascii="Times New Roman" w:hAnsi="Times New Roman"/>
                <w:sz w:val="26"/>
                <w:szCs w:val="26"/>
                <w:lang w:eastAsia="ru-RU"/>
              </w:rPr>
            </w:pPr>
            <w:r w:rsidRPr="009F3B88">
              <w:rPr>
                <w:rFonts w:ascii="Times New Roman" w:hAnsi="Times New Roman"/>
                <w:sz w:val="26"/>
                <w:szCs w:val="26"/>
                <w:lang w:eastAsia="ru-RU"/>
              </w:rPr>
              <w:t xml:space="preserve">Отсутствии в запросе </w:t>
            </w:r>
            <w:r w:rsidR="00E97787" w:rsidRPr="009F3B88">
              <w:rPr>
                <w:rFonts w:ascii="Times New Roman" w:hAnsi="Times New Roman"/>
                <w:sz w:val="26"/>
                <w:szCs w:val="26"/>
                <w:lang w:eastAsia="ru-RU"/>
              </w:rPr>
              <w:t xml:space="preserve">о предоставлении государственной услуги </w:t>
            </w:r>
            <w:r w:rsidRPr="009F3B88">
              <w:rPr>
                <w:rFonts w:ascii="Times New Roman" w:hAnsi="Times New Roman"/>
                <w:sz w:val="26"/>
                <w:szCs w:val="26"/>
                <w:lang w:eastAsia="ru-RU"/>
              </w:rPr>
              <w:t xml:space="preserve">сведений, предусмотренных пунктами «а» - </w:t>
            </w:r>
            <w:hyperlink r:id="rId18" w:history="1">
              <w:r w:rsidRPr="009F3B88">
                <w:rPr>
                  <w:rFonts w:ascii="Times New Roman" w:hAnsi="Times New Roman"/>
                  <w:sz w:val="26"/>
                  <w:szCs w:val="26"/>
                  <w:lang w:eastAsia="ru-RU"/>
                </w:rPr>
                <w:t>«е» пункта 11</w:t>
              </w:r>
            </w:hyperlink>
            <w:r w:rsidRPr="009F3B88">
              <w:rPr>
                <w:rFonts w:ascii="Times New Roman" w:hAnsi="Times New Roman"/>
                <w:sz w:val="26"/>
                <w:szCs w:val="26"/>
                <w:lang w:eastAsia="ru-RU"/>
              </w:rPr>
              <w:t xml:space="preserve"> Порядка</w:t>
            </w:r>
            <w:r w:rsidR="00926CA0" w:rsidRPr="009F3B88">
              <w:rPr>
                <w:rFonts w:ascii="Times New Roman" w:hAnsi="Times New Roman"/>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0CA2D167" w14:textId="7F0DEC5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 А1 – Р1,</w:t>
            </w:r>
          </w:p>
          <w:p w14:paraId="2FC79F2D" w14:textId="16ACB8B0"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662B93B8" w14:textId="4531B6F2" w:rsidR="00F2604B" w:rsidRPr="009F3B88" w:rsidRDefault="00F2604B" w:rsidP="00E97787">
            <w:pPr>
              <w:spacing w:after="0" w:line="240" w:lineRule="auto"/>
              <w:jc w:val="center"/>
              <w:rPr>
                <w:rFonts w:ascii="Times New Roman" w:hAnsi="Times New Roman"/>
                <w:sz w:val="26"/>
                <w:szCs w:val="26"/>
                <w:lang w:eastAsia="ru-RU"/>
              </w:rPr>
            </w:pPr>
          </w:p>
        </w:tc>
      </w:tr>
      <w:tr w:rsidR="00F2604B" w:rsidRPr="003A777A" w14:paraId="669C205F" w14:textId="77777777">
        <w:tc>
          <w:tcPr>
            <w:tcW w:w="680" w:type="dxa"/>
            <w:tcBorders>
              <w:top w:val="single" w:sz="4" w:space="0" w:color="000000"/>
              <w:left w:val="single" w:sz="4" w:space="0" w:color="000000"/>
              <w:bottom w:val="single" w:sz="4" w:space="0" w:color="000000"/>
              <w:right w:val="single" w:sz="4" w:space="0" w:color="000000"/>
            </w:tcBorders>
          </w:tcPr>
          <w:p w14:paraId="0AE9233F"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2.</w:t>
            </w:r>
          </w:p>
        </w:tc>
        <w:tc>
          <w:tcPr>
            <w:tcW w:w="6520" w:type="dxa"/>
            <w:tcBorders>
              <w:top w:val="single" w:sz="4" w:space="0" w:color="000000"/>
              <w:left w:val="single" w:sz="4" w:space="0" w:color="000000"/>
              <w:bottom w:val="single" w:sz="4" w:space="0" w:color="000000"/>
              <w:right w:val="single" w:sz="4" w:space="0" w:color="000000"/>
            </w:tcBorders>
          </w:tcPr>
          <w:p w14:paraId="2CF9EF98" w14:textId="67F1DBB4" w:rsidR="00F2604B" w:rsidRPr="009F3B88" w:rsidRDefault="00E97787" w:rsidP="00926CA0">
            <w:pPr>
              <w:autoSpaceDE w:val="0"/>
              <w:autoSpaceDN w:val="0"/>
              <w:adjustRightInd w:val="0"/>
              <w:spacing w:after="0" w:line="240" w:lineRule="auto"/>
              <w:jc w:val="both"/>
              <w:rPr>
                <w:rFonts w:ascii="Times New Roman" w:hAnsi="Times New Roman"/>
                <w:spacing w:val="-6"/>
                <w:sz w:val="26"/>
                <w:szCs w:val="26"/>
                <w:lang w:eastAsia="ru-RU"/>
              </w:rPr>
            </w:pPr>
            <w:r w:rsidRPr="009F3B88">
              <w:rPr>
                <w:rFonts w:ascii="Times New Roman" w:hAnsi="Times New Roman"/>
                <w:sz w:val="26"/>
                <w:szCs w:val="26"/>
                <w:lang w:eastAsia="ru-RU"/>
              </w:rPr>
              <w:t>Н</w:t>
            </w:r>
            <w:r w:rsidR="00736690" w:rsidRPr="009F3B88">
              <w:rPr>
                <w:rFonts w:ascii="Times New Roman" w:hAnsi="Times New Roman"/>
                <w:sz w:val="26"/>
                <w:szCs w:val="26"/>
                <w:lang w:eastAsia="ru-RU"/>
              </w:rPr>
              <w:t>епредставлени</w:t>
            </w:r>
            <w:r w:rsidRPr="009F3B88">
              <w:rPr>
                <w:rFonts w:ascii="Times New Roman" w:hAnsi="Times New Roman"/>
                <w:sz w:val="26"/>
                <w:szCs w:val="26"/>
                <w:lang w:eastAsia="ru-RU"/>
              </w:rPr>
              <w:t>е</w:t>
            </w:r>
            <w:r w:rsidR="00736690" w:rsidRPr="009F3B88">
              <w:rPr>
                <w:rFonts w:ascii="Times New Roman" w:hAnsi="Times New Roman"/>
                <w:sz w:val="26"/>
                <w:szCs w:val="26"/>
                <w:lang w:eastAsia="ru-RU"/>
              </w:rPr>
              <w:t xml:space="preserve"> заявителем в случае, если заявителем является работодатель, комплекта документов, прилагаемых к </w:t>
            </w:r>
            <w:r w:rsidR="00736690" w:rsidRPr="009F3B88">
              <w:rPr>
                <w:rFonts w:ascii="Times New Roman" w:hAnsi="Times New Roman"/>
                <w:sz w:val="26"/>
                <w:szCs w:val="26"/>
              </w:rPr>
              <w:t>запросу о предоставлении государственной услуги</w:t>
            </w:r>
            <w:r w:rsidR="00736690" w:rsidRPr="009F3B88">
              <w:rPr>
                <w:rFonts w:ascii="Times New Roman" w:hAnsi="Times New Roman"/>
                <w:sz w:val="26"/>
                <w:szCs w:val="26"/>
                <w:lang w:eastAsia="ru-RU"/>
              </w:rPr>
              <w:t xml:space="preserve"> и предусмотренных пунктами 11, 12 и 13 Порядка, в том числе по результатам направления Органом власти дополнительных запросов о предоставлении документов, при их наличии у работодателя</w:t>
            </w:r>
            <w:r w:rsidR="00926CA0" w:rsidRPr="009F3B88">
              <w:rPr>
                <w:rFonts w:ascii="Times New Roman" w:hAnsi="Times New Roman"/>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45D99FE2" w14:textId="7777777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 А1 – Р1,</w:t>
            </w:r>
          </w:p>
          <w:p w14:paraId="48D77E50" w14:textId="7777777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0B696D8B" w14:textId="04D6F74B" w:rsidR="00F2604B" w:rsidRPr="009F3B88" w:rsidRDefault="00F2604B" w:rsidP="00E97787">
            <w:pPr>
              <w:spacing w:after="0" w:line="240" w:lineRule="auto"/>
              <w:jc w:val="center"/>
              <w:rPr>
                <w:rFonts w:ascii="Times New Roman" w:hAnsi="Times New Roman"/>
                <w:color w:val="EE0000"/>
                <w:sz w:val="26"/>
                <w:szCs w:val="26"/>
                <w:lang w:eastAsia="ru-RU"/>
              </w:rPr>
            </w:pPr>
          </w:p>
        </w:tc>
      </w:tr>
      <w:tr w:rsidR="00F2604B" w:rsidRPr="003A777A" w14:paraId="75A8AE07" w14:textId="77777777">
        <w:tc>
          <w:tcPr>
            <w:tcW w:w="680" w:type="dxa"/>
            <w:tcBorders>
              <w:top w:val="single" w:sz="4" w:space="0" w:color="000000"/>
              <w:left w:val="single" w:sz="4" w:space="0" w:color="000000"/>
              <w:bottom w:val="single" w:sz="4" w:space="0" w:color="000000"/>
              <w:right w:val="single" w:sz="4" w:space="0" w:color="000000"/>
            </w:tcBorders>
          </w:tcPr>
          <w:p w14:paraId="0E92C32B"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3.</w:t>
            </w:r>
          </w:p>
        </w:tc>
        <w:tc>
          <w:tcPr>
            <w:tcW w:w="6520" w:type="dxa"/>
            <w:tcBorders>
              <w:top w:val="single" w:sz="4" w:space="0" w:color="000000"/>
              <w:left w:val="single" w:sz="4" w:space="0" w:color="000000"/>
              <w:bottom w:val="single" w:sz="4" w:space="0" w:color="000000"/>
              <w:right w:val="single" w:sz="4" w:space="0" w:color="000000"/>
            </w:tcBorders>
          </w:tcPr>
          <w:p w14:paraId="2F55F641" w14:textId="44866A8C" w:rsidR="00F2604B" w:rsidRPr="009F3B88" w:rsidRDefault="00E97787" w:rsidP="00926CA0">
            <w:pPr>
              <w:autoSpaceDE w:val="0"/>
              <w:autoSpaceDN w:val="0"/>
              <w:adjustRightInd w:val="0"/>
              <w:spacing w:after="0" w:line="240" w:lineRule="auto"/>
              <w:jc w:val="both"/>
              <w:rPr>
                <w:rFonts w:ascii="Times New Roman" w:hAnsi="Times New Roman"/>
                <w:sz w:val="26"/>
                <w:szCs w:val="26"/>
                <w:lang w:eastAsia="ru-RU"/>
              </w:rPr>
            </w:pPr>
            <w:r w:rsidRPr="009F3B88">
              <w:rPr>
                <w:rFonts w:ascii="Times New Roman" w:hAnsi="Times New Roman"/>
                <w:sz w:val="26"/>
                <w:szCs w:val="26"/>
                <w:lang w:eastAsia="ru-RU"/>
              </w:rPr>
              <w:t>Н</w:t>
            </w:r>
            <w:r w:rsidR="00736690" w:rsidRPr="009F3B88">
              <w:rPr>
                <w:rFonts w:ascii="Times New Roman" w:hAnsi="Times New Roman"/>
                <w:sz w:val="26"/>
                <w:szCs w:val="26"/>
                <w:lang w:eastAsia="ru-RU"/>
              </w:rPr>
              <w:t>епредставлени</w:t>
            </w:r>
            <w:r w:rsidRPr="009F3B88">
              <w:rPr>
                <w:rFonts w:ascii="Times New Roman" w:hAnsi="Times New Roman"/>
                <w:sz w:val="26"/>
                <w:szCs w:val="26"/>
                <w:lang w:eastAsia="ru-RU"/>
              </w:rPr>
              <w:t>е</w:t>
            </w:r>
            <w:r w:rsidR="00736690" w:rsidRPr="009F3B88">
              <w:rPr>
                <w:rFonts w:ascii="Times New Roman" w:hAnsi="Times New Roman"/>
                <w:sz w:val="26"/>
                <w:szCs w:val="26"/>
                <w:lang w:eastAsia="ru-RU"/>
              </w:rPr>
              <w:t xml:space="preserve"> заявителем в случае, если заявителем является организация, проводящая СОУТ, предусмотренных </w:t>
            </w:r>
            <w:hyperlink r:id="rId19" w:history="1">
              <w:r w:rsidR="00736690" w:rsidRPr="009F3B88">
                <w:rPr>
                  <w:rFonts w:ascii="Times New Roman" w:hAnsi="Times New Roman"/>
                  <w:sz w:val="26"/>
                  <w:szCs w:val="26"/>
                  <w:lang w:eastAsia="ru-RU"/>
                </w:rPr>
                <w:t>пунктом 11</w:t>
              </w:r>
            </w:hyperlink>
            <w:r w:rsidR="00736690" w:rsidRPr="009F3B88">
              <w:rPr>
                <w:rFonts w:ascii="Times New Roman" w:hAnsi="Times New Roman"/>
                <w:sz w:val="26"/>
                <w:szCs w:val="26"/>
                <w:lang w:eastAsia="ru-RU"/>
              </w:rPr>
              <w:t xml:space="preserve"> Порядка копий документов, подтверждающих ее соответствие установленным требованиям</w:t>
            </w:r>
            <w:r w:rsidR="00926CA0" w:rsidRPr="009F3B88">
              <w:rPr>
                <w:rFonts w:ascii="Times New Roman" w:hAnsi="Times New Roman"/>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4F7C036E" w14:textId="7E05D31B"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Д, Е</w:t>
            </w:r>
          </w:p>
          <w:p w14:paraId="0FD4E6D8" w14:textId="0E159B68" w:rsidR="00F2604B" w:rsidRPr="009F3B88" w:rsidRDefault="00F2604B" w:rsidP="00E97787">
            <w:pPr>
              <w:spacing w:after="0" w:line="240" w:lineRule="auto"/>
              <w:jc w:val="center"/>
              <w:rPr>
                <w:rFonts w:ascii="Times New Roman" w:hAnsi="Times New Roman"/>
                <w:color w:val="EE0000"/>
                <w:sz w:val="26"/>
                <w:szCs w:val="26"/>
                <w:lang w:eastAsia="ru-RU"/>
              </w:rPr>
            </w:pPr>
          </w:p>
        </w:tc>
      </w:tr>
      <w:tr w:rsidR="00F2604B" w:rsidRPr="003A777A" w14:paraId="69443E6B" w14:textId="77777777">
        <w:tc>
          <w:tcPr>
            <w:tcW w:w="680" w:type="dxa"/>
            <w:tcBorders>
              <w:top w:val="single" w:sz="4" w:space="0" w:color="000000"/>
              <w:left w:val="single" w:sz="4" w:space="0" w:color="000000"/>
              <w:bottom w:val="single" w:sz="4" w:space="0" w:color="000000"/>
              <w:right w:val="single" w:sz="4" w:space="0" w:color="000000"/>
            </w:tcBorders>
          </w:tcPr>
          <w:p w14:paraId="63294045"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4.</w:t>
            </w:r>
          </w:p>
        </w:tc>
        <w:tc>
          <w:tcPr>
            <w:tcW w:w="6520" w:type="dxa"/>
            <w:tcBorders>
              <w:top w:val="single" w:sz="4" w:space="0" w:color="000000"/>
              <w:left w:val="single" w:sz="4" w:space="0" w:color="000000"/>
              <w:bottom w:val="single" w:sz="4" w:space="0" w:color="000000"/>
              <w:right w:val="single" w:sz="4" w:space="0" w:color="000000"/>
            </w:tcBorders>
          </w:tcPr>
          <w:p w14:paraId="40938F7A" w14:textId="58C2853F" w:rsidR="00F2604B" w:rsidRPr="009F3B88" w:rsidRDefault="00B71B22" w:rsidP="00926CA0">
            <w:pPr>
              <w:autoSpaceDE w:val="0"/>
              <w:autoSpaceDN w:val="0"/>
              <w:adjustRightInd w:val="0"/>
              <w:spacing w:after="0" w:line="240" w:lineRule="auto"/>
              <w:jc w:val="both"/>
              <w:rPr>
                <w:rFonts w:ascii="Times New Roman" w:hAnsi="Times New Roman"/>
                <w:sz w:val="26"/>
                <w:szCs w:val="26"/>
                <w:lang w:eastAsia="ru-RU"/>
              </w:rPr>
            </w:pPr>
            <w:r w:rsidRPr="009F3B88">
              <w:rPr>
                <w:rFonts w:ascii="Times New Roman" w:hAnsi="Times New Roman"/>
                <w:sz w:val="26"/>
                <w:szCs w:val="26"/>
                <w:lang w:eastAsia="ru-RU"/>
              </w:rPr>
              <w:t>П</w:t>
            </w:r>
            <w:r w:rsidR="00736690" w:rsidRPr="009F3B88">
              <w:rPr>
                <w:rFonts w:ascii="Times New Roman" w:hAnsi="Times New Roman"/>
                <w:sz w:val="26"/>
                <w:szCs w:val="26"/>
                <w:lang w:eastAsia="ru-RU"/>
              </w:rPr>
              <w:t>редставление подложных документов или заведомо ложных сведений</w:t>
            </w:r>
            <w:r w:rsidR="00926CA0" w:rsidRPr="009F3B88">
              <w:rPr>
                <w:rFonts w:ascii="Times New Roman" w:hAnsi="Times New Roman"/>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05EC64C8" w14:textId="7777777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 А1 – Р1,</w:t>
            </w:r>
          </w:p>
          <w:p w14:paraId="77F4112F" w14:textId="73B254BF" w:rsidR="00F2604B" w:rsidRPr="009F3B88" w:rsidRDefault="00E97787" w:rsidP="00926CA0">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tc>
      </w:tr>
      <w:tr w:rsidR="00F2604B" w:rsidRPr="003A777A" w14:paraId="7ADC1E1F" w14:textId="77777777">
        <w:tc>
          <w:tcPr>
            <w:tcW w:w="680" w:type="dxa"/>
            <w:tcBorders>
              <w:top w:val="single" w:sz="4" w:space="0" w:color="000000"/>
              <w:left w:val="single" w:sz="4" w:space="0" w:color="000000"/>
              <w:bottom w:val="single" w:sz="4" w:space="0" w:color="000000"/>
              <w:right w:val="single" w:sz="4" w:space="0" w:color="000000"/>
            </w:tcBorders>
          </w:tcPr>
          <w:p w14:paraId="7A1B82EF"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lastRenderedPageBreak/>
              <w:t>5.</w:t>
            </w:r>
          </w:p>
        </w:tc>
        <w:tc>
          <w:tcPr>
            <w:tcW w:w="6520" w:type="dxa"/>
            <w:tcBorders>
              <w:top w:val="single" w:sz="4" w:space="0" w:color="000000"/>
              <w:left w:val="single" w:sz="4" w:space="0" w:color="000000"/>
              <w:bottom w:val="single" w:sz="4" w:space="0" w:color="000000"/>
              <w:right w:val="single" w:sz="4" w:space="0" w:color="000000"/>
            </w:tcBorders>
          </w:tcPr>
          <w:p w14:paraId="0C7AF287" w14:textId="52430542" w:rsidR="00F2604B" w:rsidRPr="009F3B88" w:rsidRDefault="00B71B22" w:rsidP="00926CA0">
            <w:pPr>
              <w:autoSpaceDE w:val="0"/>
              <w:autoSpaceDN w:val="0"/>
              <w:adjustRightInd w:val="0"/>
              <w:spacing w:after="0" w:line="240" w:lineRule="auto"/>
              <w:jc w:val="both"/>
              <w:rPr>
                <w:rFonts w:ascii="Times New Roman" w:hAnsi="Times New Roman"/>
                <w:sz w:val="26"/>
                <w:szCs w:val="26"/>
                <w:lang w:eastAsia="ru-RU"/>
              </w:rPr>
            </w:pPr>
            <w:r w:rsidRPr="009F3B88">
              <w:rPr>
                <w:rFonts w:ascii="Times New Roman" w:hAnsi="Times New Roman"/>
                <w:sz w:val="26"/>
                <w:szCs w:val="26"/>
                <w:lang w:eastAsia="ru-RU"/>
              </w:rPr>
              <w:t>О</w:t>
            </w:r>
            <w:r w:rsidR="00736690" w:rsidRPr="009F3B88">
              <w:rPr>
                <w:rFonts w:ascii="Times New Roman" w:hAnsi="Times New Roman"/>
                <w:sz w:val="26"/>
                <w:szCs w:val="26"/>
                <w:lang w:eastAsia="ru-RU"/>
              </w:rPr>
              <w:t>тсутствие (непредставление) отчета и отсутствие сведений об отчете</w:t>
            </w:r>
            <w:r w:rsidRPr="009F3B88">
              <w:rPr>
                <w:rFonts w:ascii="Times New Roman" w:hAnsi="Times New Roman"/>
                <w:sz w:val="26"/>
                <w:szCs w:val="26"/>
                <w:lang w:eastAsia="ru-RU"/>
              </w:rPr>
              <w:t xml:space="preserve"> </w:t>
            </w:r>
            <w:r w:rsidR="00736690" w:rsidRPr="009F3B88">
              <w:rPr>
                <w:rFonts w:ascii="Times New Roman" w:hAnsi="Times New Roman"/>
                <w:sz w:val="26"/>
                <w:szCs w:val="26"/>
                <w:lang w:eastAsia="ru-RU"/>
              </w:rPr>
              <w:t>во ФГИС СОУТ</w:t>
            </w:r>
            <w:r w:rsidR="00926CA0" w:rsidRPr="009F3B88">
              <w:rPr>
                <w:rFonts w:ascii="Times New Roman" w:hAnsi="Times New Roman"/>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6C78A8A6" w14:textId="7777777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 А1 – Р1,</w:t>
            </w:r>
          </w:p>
          <w:p w14:paraId="63B6E781" w14:textId="1B6A2610" w:rsidR="00F2604B" w:rsidRPr="009F3B88" w:rsidRDefault="00E97787" w:rsidP="00926CA0">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tc>
      </w:tr>
      <w:tr w:rsidR="00F2604B" w:rsidRPr="003A777A" w14:paraId="6234C350" w14:textId="77777777">
        <w:tc>
          <w:tcPr>
            <w:tcW w:w="680" w:type="dxa"/>
            <w:tcBorders>
              <w:top w:val="single" w:sz="4" w:space="0" w:color="000000"/>
              <w:left w:val="single" w:sz="4" w:space="0" w:color="000000"/>
              <w:bottom w:val="single" w:sz="4" w:space="0" w:color="000000"/>
              <w:right w:val="single" w:sz="4" w:space="0" w:color="000000"/>
            </w:tcBorders>
          </w:tcPr>
          <w:p w14:paraId="697C786E" w14:textId="77777777" w:rsidR="00F2604B" w:rsidRPr="009F3B88" w:rsidRDefault="00F2604B" w:rsidP="00F2604B">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6.</w:t>
            </w:r>
          </w:p>
        </w:tc>
        <w:tc>
          <w:tcPr>
            <w:tcW w:w="6520" w:type="dxa"/>
            <w:tcBorders>
              <w:top w:val="single" w:sz="4" w:space="0" w:color="000000"/>
              <w:left w:val="single" w:sz="4" w:space="0" w:color="000000"/>
              <w:bottom w:val="single" w:sz="4" w:space="0" w:color="000000"/>
              <w:right w:val="single" w:sz="4" w:space="0" w:color="000000"/>
            </w:tcBorders>
          </w:tcPr>
          <w:p w14:paraId="672506D3" w14:textId="702D9FD2" w:rsidR="00F2604B" w:rsidRPr="009F3B88" w:rsidRDefault="00B71B22" w:rsidP="00926CA0">
            <w:pPr>
              <w:autoSpaceDE w:val="0"/>
              <w:autoSpaceDN w:val="0"/>
              <w:adjustRightInd w:val="0"/>
              <w:spacing w:after="0" w:line="240" w:lineRule="auto"/>
              <w:jc w:val="both"/>
              <w:rPr>
                <w:rFonts w:ascii="Times New Roman" w:hAnsi="Times New Roman"/>
                <w:sz w:val="26"/>
                <w:szCs w:val="26"/>
                <w:lang w:eastAsia="ru-RU"/>
              </w:rPr>
            </w:pPr>
            <w:r w:rsidRPr="009F3B88">
              <w:rPr>
                <w:rFonts w:ascii="Times New Roman" w:hAnsi="Times New Roman"/>
                <w:sz w:val="26"/>
                <w:szCs w:val="26"/>
                <w:lang w:eastAsia="ru-RU"/>
              </w:rPr>
              <w:t>П</w:t>
            </w:r>
            <w:r w:rsidR="00736690" w:rsidRPr="009F3B88">
              <w:rPr>
                <w:rFonts w:ascii="Times New Roman" w:hAnsi="Times New Roman"/>
                <w:sz w:val="26"/>
                <w:szCs w:val="26"/>
                <w:lang w:eastAsia="ru-RU"/>
              </w:rPr>
              <w:t>ри указании в подаваем</w:t>
            </w:r>
            <w:r w:rsidRPr="009F3B88">
              <w:rPr>
                <w:rFonts w:ascii="Times New Roman" w:hAnsi="Times New Roman"/>
                <w:sz w:val="26"/>
                <w:szCs w:val="26"/>
                <w:lang w:eastAsia="ru-RU"/>
              </w:rPr>
              <w:t>ом</w:t>
            </w:r>
            <w:r w:rsidR="00736690" w:rsidRPr="009F3B88">
              <w:rPr>
                <w:rFonts w:ascii="Times New Roman" w:hAnsi="Times New Roman"/>
                <w:sz w:val="26"/>
                <w:szCs w:val="26"/>
                <w:lang w:eastAsia="ru-RU"/>
              </w:rPr>
              <w:t xml:space="preserve"> в соответствии с пунктом 2 Порядка </w:t>
            </w:r>
            <w:r w:rsidR="00736690" w:rsidRPr="009F3B88">
              <w:rPr>
                <w:rFonts w:ascii="Times New Roman" w:hAnsi="Times New Roman"/>
                <w:color w:val="000000" w:themeColor="text1"/>
                <w:sz w:val="26"/>
                <w:szCs w:val="26"/>
              </w:rPr>
              <w:t>запросе о предоставлении государственной услуги</w:t>
            </w:r>
            <w:r w:rsidR="00736690" w:rsidRPr="009F3B88">
              <w:rPr>
                <w:rFonts w:ascii="Times New Roman" w:hAnsi="Times New Roman"/>
                <w:sz w:val="26"/>
                <w:szCs w:val="26"/>
                <w:lang w:eastAsia="ru-RU"/>
              </w:rPr>
              <w:t xml:space="preserve"> цели проведения государственной экспертизы, не соответствующей пункту 1 Порядка</w:t>
            </w:r>
            <w:r w:rsidR="00926CA0" w:rsidRPr="009F3B88">
              <w:rPr>
                <w:rFonts w:ascii="Times New Roman" w:hAnsi="Times New Roman"/>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431FA123" w14:textId="7777777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 А1 – Р1,</w:t>
            </w:r>
          </w:p>
          <w:p w14:paraId="2F758931" w14:textId="7777777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1283B7F4" w14:textId="2CA4A376" w:rsidR="00F2604B" w:rsidRPr="009F3B88" w:rsidRDefault="00F2604B" w:rsidP="00E97787">
            <w:pPr>
              <w:spacing w:after="0" w:line="240" w:lineRule="auto"/>
              <w:jc w:val="center"/>
              <w:rPr>
                <w:rFonts w:ascii="Times New Roman" w:hAnsi="Times New Roman"/>
                <w:color w:val="EE0000"/>
                <w:sz w:val="26"/>
                <w:szCs w:val="26"/>
                <w:lang w:eastAsia="ru-RU"/>
              </w:rPr>
            </w:pPr>
          </w:p>
        </w:tc>
      </w:tr>
      <w:tr w:rsidR="00736690" w:rsidRPr="003A777A" w14:paraId="03FFAF18" w14:textId="77777777">
        <w:tc>
          <w:tcPr>
            <w:tcW w:w="680" w:type="dxa"/>
            <w:tcBorders>
              <w:top w:val="single" w:sz="4" w:space="0" w:color="000000"/>
              <w:left w:val="single" w:sz="4" w:space="0" w:color="000000"/>
              <w:bottom w:val="single" w:sz="4" w:space="0" w:color="000000"/>
              <w:right w:val="single" w:sz="4" w:space="0" w:color="000000"/>
            </w:tcBorders>
          </w:tcPr>
          <w:p w14:paraId="2157D021" w14:textId="7BD666EC" w:rsidR="00736690" w:rsidRPr="009F3B88" w:rsidRDefault="00736690" w:rsidP="00736690">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7.</w:t>
            </w:r>
          </w:p>
        </w:tc>
        <w:tc>
          <w:tcPr>
            <w:tcW w:w="6520" w:type="dxa"/>
            <w:tcBorders>
              <w:top w:val="single" w:sz="4" w:space="0" w:color="000000"/>
              <w:left w:val="single" w:sz="4" w:space="0" w:color="000000"/>
              <w:bottom w:val="single" w:sz="4" w:space="0" w:color="000000"/>
              <w:right w:val="single" w:sz="4" w:space="0" w:color="000000"/>
            </w:tcBorders>
          </w:tcPr>
          <w:p w14:paraId="40D83A69" w14:textId="21593C3E" w:rsidR="00736690" w:rsidRPr="009F3B88" w:rsidRDefault="00B71B22" w:rsidP="00926CA0">
            <w:pPr>
              <w:autoSpaceDE w:val="0"/>
              <w:autoSpaceDN w:val="0"/>
              <w:adjustRightInd w:val="0"/>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З</w:t>
            </w:r>
            <w:r w:rsidR="00736690" w:rsidRPr="009F3B88">
              <w:rPr>
                <w:rFonts w:ascii="Times New Roman" w:hAnsi="Times New Roman"/>
                <w:color w:val="000000" w:themeColor="text1"/>
                <w:sz w:val="26"/>
                <w:szCs w:val="26"/>
                <w:lang w:eastAsia="ru-RU"/>
              </w:rPr>
              <w:t>аявитель не соответствует кругу лиц, указанных в таблице 1, содержащейся в приложении к настоящему Административному регламенту</w:t>
            </w:r>
            <w:r w:rsidR="00926CA0" w:rsidRPr="009F3B88">
              <w:rPr>
                <w:rFonts w:ascii="Times New Roman" w:hAnsi="Times New Roman"/>
                <w:color w:val="000000" w:themeColor="text1"/>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30208F68" w14:textId="7777777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 Р, А1 – Р1,</w:t>
            </w:r>
          </w:p>
          <w:p w14:paraId="6C2A65EA" w14:textId="77777777" w:rsidR="00E97787" w:rsidRPr="009F3B88" w:rsidRDefault="00E97787" w:rsidP="00E97787">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А2 – Р2</w:t>
            </w:r>
          </w:p>
          <w:p w14:paraId="42459F5E" w14:textId="4B1CEF99" w:rsidR="00736690" w:rsidRPr="009F3B88" w:rsidRDefault="00736690" w:rsidP="00E97787">
            <w:pPr>
              <w:spacing w:after="0" w:line="240" w:lineRule="auto"/>
              <w:jc w:val="center"/>
              <w:rPr>
                <w:rFonts w:ascii="Times New Roman" w:hAnsi="Times New Roman"/>
                <w:sz w:val="26"/>
                <w:szCs w:val="26"/>
                <w:lang w:eastAsia="ru-RU"/>
              </w:rPr>
            </w:pPr>
          </w:p>
        </w:tc>
      </w:tr>
      <w:tr w:rsidR="00736690" w:rsidRPr="003A777A" w14:paraId="4EFB1467" w14:textId="77777777">
        <w:tc>
          <w:tcPr>
            <w:tcW w:w="680" w:type="dxa"/>
            <w:tcBorders>
              <w:top w:val="single" w:sz="4" w:space="0" w:color="000000"/>
              <w:left w:val="single" w:sz="4" w:space="0" w:color="000000"/>
              <w:bottom w:val="single" w:sz="4" w:space="0" w:color="000000"/>
              <w:right w:val="single" w:sz="4" w:space="0" w:color="000000"/>
            </w:tcBorders>
          </w:tcPr>
          <w:p w14:paraId="028D9211" w14:textId="6B376EEE" w:rsidR="00736690" w:rsidRPr="009F3B88" w:rsidRDefault="00736690" w:rsidP="00736690">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8.</w:t>
            </w:r>
          </w:p>
        </w:tc>
        <w:tc>
          <w:tcPr>
            <w:tcW w:w="6520" w:type="dxa"/>
            <w:tcBorders>
              <w:top w:val="single" w:sz="4" w:space="0" w:color="000000"/>
              <w:left w:val="single" w:sz="4" w:space="0" w:color="000000"/>
              <w:bottom w:val="single" w:sz="4" w:space="0" w:color="000000"/>
              <w:right w:val="single" w:sz="4" w:space="0" w:color="000000"/>
            </w:tcBorders>
          </w:tcPr>
          <w:p w14:paraId="0C295665" w14:textId="09F884AF" w:rsidR="00736690" w:rsidRPr="009F3B88" w:rsidRDefault="00B71B22" w:rsidP="00736690">
            <w:pPr>
              <w:spacing w:after="0" w:line="240" w:lineRule="auto"/>
              <w:jc w:val="both"/>
              <w:rPr>
                <w:rFonts w:ascii="Times New Roman" w:hAnsi="Times New Roman"/>
                <w:color w:val="EE0000"/>
                <w:sz w:val="26"/>
                <w:szCs w:val="26"/>
                <w:lang w:eastAsia="ru-RU"/>
              </w:rPr>
            </w:pPr>
            <w:r w:rsidRPr="009F3B88">
              <w:rPr>
                <w:rFonts w:ascii="Times New Roman" w:hAnsi="Times New Roman"/>
                <w:color w:val="000000" w:themeColor="text1"/>
                <w:sz w:val="26"/>
                <w:szCs w:val="26"/>
                <w:lang w:eastAsia="ru-RU"/>
              </w:rPr>
              <w:t>П</w:t>
            </w:r>
            <w:r w:rsidR="00736690" w:rsidRPr="009F3B88">
              <w:rPr>
                <w:rFonts w:ascii="Times New Roman" w:hAnsi="Times New Roman"/>
                <w:color w:val="000000" w:themeColor="text1"/>
                <w:sz w:val="26"/>
                <w:szCs w:val="26"/>
                <w:lang w:eastAsia="ru-RU"/>
              </w:rPr>
              <w:t>ри отсутствии сведений об отчете во ФГИС СОУТ ввиду ликвидации юридического лица</w:t>
            </w:r>
            <w:r w:rsidR="00926CA0" w:rsidRPr="009F3B88">
              <w:rPr>
                <w:rFonts w:ascii="Times New Roman" w:hAnsi="Times New Roman"/>
                <w:color w:val="000000" w:themeColor="text1"/>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28E4075C" w14:textId="2DB7B62D" w:rsidR="00736690" w:rsidRPr="009F3B88" w:rsidRDefault="00B71B22" w:rsidP="00B71B22">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 Б, Д – Р, А1, Б1, Ж1 – Р1, А2, Б2, Ж-Р2</w:t>
            </w:r>
          </w:p>
        </w:tc>
      </w:tr>
      <w:tr w:rsidR="00B71B22" w:rsidRPr="003A777A" w14:paraId="0EFB96C9" w14:textId="77777777">
        <w:tc>
          <w:tcPr>
            <w:tcW w:w="680" w:type="dxa"/>
            <w:tcBorders>
              <w:top w:val="single" w:sz="4" w:space="0" w:color="000000"/>
              <w:left w:val="single" w:sz="4" w:space="0" w:color="000000"/>
              <w:bottom w:val="single" w:sz="4" w:space="0" w:color="000000"/>
              <w:right w:val="single" w:sz="4" w:space="0" w:color="000000"/>
            </w:tcBorders>
          </w:tcPr>
          <w:p w14:paraId="69923740" w14:textId="173DE245" w:rsidR="00B71B22" w:rsidRPr="009F3B88" w:rsidRDefault="00B71B22" w:rsidP="00B71B22">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9.</w:t>
            </w:r>
          </w:p>
        </w:tc>
        <w:tc>
          <w:tcPr>
            <w:tcW w:w="6520" w:type="dxa"/>
            <w:tcBorders>
              <w:top w:val="single" w:sz="4" w:space="0" w:color="000000"/>
              <w:left w:val="single" w:sz="4" w:space="0" w:color="000000"/>
              <w:bottom w:val="single" w:sz="4" w:space="0" w:color="000000"/>
              <w:right w:val="single" w:sz="4" w:space="0" w:color="000000"/>
            </w:tcBorders>
          </w:tcPr>
          <w:p w14:paraId="295E73BC" w14:textId="54C6AF4B" w:rsidR="00B71B22" w:rsidRPr="009F3B88" w:rsidRDefault="00B71B22" w:rsidP="00B71B22">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При отсутствии сведений об отчете во ФГИС СОУТ ввиду прекращения индивидуальным предпринимателем своей деятельности.</w:t>
            </w:r>
          </w:p>
        </w:tc>
        <w:tc>
          <w:tcPr>
            <w:tcW w:w="2501" w:type="dxa"/>
            <w:tcBorders>
              <w:top w:val="single" w:sz="4" w:space="0" w:color="000000"/>
              <w:left w:val="single" w:sz="4" w:space="0" w:color="000000"/>
              <w:bottom w:val="single" w:sz="4" w:space="0" w:color="000000"/>
              <w:right w:val="single" w:sz="4" w:space="0" w:color="000000"/>
            </w:tcBorders>
          </w:tcPr>
          <w:p w14:paraId="278AB2D6" w14:textId="6E5BBAB9" w:rsidR="00B71B22" w:rsidRPr="009F3B88" w:rsidRDefault="00B71B22" w:rsidP="00B71B22">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В, Г, Д – Р, В1, Г1, Ж1 – Р1, В2, Г2, Ж-Р2</w:t>
            </w:r>
          </w:p>
        </w:tc>
      </w:tr>
      <w:tr w:rsidR="00B71B22" w:rsidRPr="003A777A" w14:paraId="414B6C96" w14:textId="77777777">
        <w:tc>
          <w:tcPr>
            <w:tcW w:w="680" w:type="dxa"/>
            <w:tcBorders>
              <w:top w:val="single" w:sz="4" w:space="0" w:color="000000"/>
              <w:left w:val="single" w:sz="4" w:space="0" w:color="000000"/>
              <w:bottom w:val="single" w:sz="4" w:space="0" w:color="000000"/>
              <w:right w:val="single" w:sz="4" w:space="0" w:color="000000"/>
            </w:tcBorders>
          </w:tcPr>
          <w:p w14:paraId="26920454" w14:textId="30563FB6" w:rsidR="00B71B22" w:rsidRPr="009F3B88" w:rsidRDefault="00B71B22" w:rsidP="00B71B22">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10.</w:t>
            </w:r>
          </w:p>
        </w:tc>
        <w:tc>
          <w:tcPr>
            <w:tcW w:w="6520" w:type="dxa"/>
            <w:tcBorders>
              <w:top w:val="single" w:sz="4" w:space="0" w:color="000000"/>
              <w:left w:val="single" w:sz="4" w:space="0" w:color="000000"/>
              <w:bottom w:val="single" w:sz="4" w:space="0" w:color="000000"/>
              <w:right w:val="single" w:sz="4" w:space="0" w:color="000000"/>
            </w:tcBorders>
          </w:tcPr>
          <w:p w14:paraId="4ABCDCA3" w14:textId="45CDF9E4" w:rsidR="00B71B22" w:rsidRPr="009F3B88" w:rsidRDefault="004D708E" w:rsidP="004D708E">
            <w:pPr>
              <w:autoSpaceDE w:val="0"/>
              <w:spacing w:after="0" w:line="240" w:lineRule="auto"/>
              <w:jc w:val="both"/>
              <w:rPr>
                <w:rFonts w:ascii="Times New Roman" w:hAnsi="Times New Roman"/>
                <w:sz w:val="26"/>
                <w:szCs w:val="26"/>
                <w:lang w:eastAsia="ru-RU"/>
              </w:rPr>
            </w:pPr>
            <w:r w:rsidRPr="009F3B88">
              <w:rPr>
                <w:rFonts w:ascii="Times New Roman" w:hAnsi="Times New Roman"/>
                <w:sz w:val="26"/>
                <w:szCs w:val="26"/>
              </w:rPr>
              <w:t>О</w:t>
            </w:r>
            <w:r w:rsidR="00B71B22" w:rsidRPr="009F3B88">
              <w:rPr>
                <w:rFonts w:ascii="Times New Roman" w:hAnsi="Times New Roman"/>
                <w:sz w:val="26"/>
                <w:szCs w:val="26"/>
              </w:rPr>
              <w:t>тсутствие документа, выданного</w:t>
            </w:r>
            <w:r w:rsidRPr="009F3B88">
              <w:rPr>
                <w:rFonts w:ascii="Times New Roman" w:hAnsi="Times New Roman"/>
                <w:sz w:val="26"/>
                <w:szCs w:val="26"/>
              </w:rPr>
              <w:t xml:space="preserve"> </w:t>
            </w:r>
            <w:r w:rsidR="00B71B22" w:rsidRPr="009F3B88">
              <w:rPr>
                <w:rFonts w:ascii="Times New Roman" w:hAnsi="Times New Roman"/>
                <w:sz w:val="26"/>
                <w:szCs w:val="26"/>
              </w:rPr>
              <w:t xml:space="preserve">по результату предоставления государственной </w:t>
            </w:r>
            <w:r w:rsidR="00B71B22" w:rsidRPr="009F3B88">
              <w:rPr>
                <w:rFonts w:ascii="Times New Roman" w:hAnsi="Times New Roman"/>
                <w:sz w:val="26"/>
                <w:szCs w:val="26"/>
                <w:lang w:eastAsia="ru-RU"/>
              </w:rPr>
              <w:t>услуги</w:t>
            </w:r>
            <w:r w:rsidR="00926CA0" w:rsidRPr="009F3B88">
              <w:rPr>
                <w:rFonts w:ascii="Times New Roman" w:hAnsi="Times New Roman"/>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4A69360D" w14:textId="7CEC1A19" w:rsidR="00B71B22" w:rsidRPr="009F3B88" w:rsidRDefault="004D708E" w:rsidP="00B71B22">
            <w:pPr>
              <w:spacing w:after="0" w:line="240" w:lineRule="auto"/>
              <w:jc w:val="center"/>
              <w:rPr>
                <w:rFonts w:ascii="Times New Roman" w:hAnsi="Times New Roman"/>
                <w:color w:val="EE0000"/>
                <w:sz w:val="26"/>
                <w:szCs w:val="26"/>
                <w:lang w:eastAsia="ru-RU"/>
              </w:rPr>
            </w:pPr>
            <w:r w:rsidRPr="009F3B88">
              <w:rPr>
                <w:rFonts w:ascii="Times New Roman" w:hAnsi="Times New Roman"/>
                <w:sz w:val="26"/>
                <w:szCs w:val="26"/>
                <w:lang w:eastAsia="ru-RU"/>
              </w:rPr>
              <w:t>А4-Р4</w:t>
            </w:r>
          </w:p>
        </w:tc>
      </w:tr>
      <w:tr w:rsidR="004D708E" w:rsidRPr="003A777A" w14:paraId="7650282A" w14:textId="77777777">
        <w:tc>
          <w:tcPr>
            <w:tcW w:w="680" w:type="dxa"/>
            <w:tcBorders>
              <w:top w:val="single" w:sz="4" w:space="0" w:color="000000"/>
              <w:left w:val="single" w:sz="4" w:space="0" w:color="000000"/>
              <w:bottom w:val="single" w:sz="4" w:space="0" w:color="000000"/>
              <w:right w:val="single" w:sz="4" w:space="0" w:color="000000"/>
            </w:tcBorders>
          </w:tcPr>
          <w:p w14:paraId="1F09C46E" w14:textId="56E3E4F3" w:rsidR="004D708E" w:rsidRPr="009F3B88" w:rsidRDefault="004D708E" w:rsidP="00B71B22">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11.</w:t>
            </w:r>
          </w:p>
        </w:tc>
        <w:tc>
          <w:tcPr>
            <w:tcW w:w="6520" w:type="dxa"/>
            <w:tcBorders>
              <w:top w:val="single" w:sz="4" w:space="0" w:color="000000"/>
              <w:left w:val="single" w:sz="4" w:space="0" w:color="000000"/>
              <w:bottom w:val="single" w:sz="4" w:space="0" w:color="000000"/>
              <w:right w:val="single" w:sz="4" w:space="0" w:color="000000"/>
            </w:tcBorders>
          </w:tcPr>
          <w:p w14:paraId="54C17BDD" w14:textId="42AF4598" w:rsidR="004D708E" w:rsidRPr="009F3B88" w:rsidRDefault="004D708E" w:rsidP="00B71B22">
            <w:pPr>
              <w:autoSpaceDE w:val="0"/>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 xml:space="preserve">Лицо, обратившееся за дубликатом документа, выданного по </w:t>
            </w:r>
            <w:r w:rsidRPr="009F3B88">
              <w:rPr>
                <w:rFonts w:ascii="Times New Roman" w:hAnsi="Times New Roman"/>
                <w:color w:val="000000" w:themeColor="text1"/>
                <w:sz w:val="26"/>
                <w:szCs w:val="26"/>
              </w:rPr>
              <w:t xml:space="preserve">результату предоставления государственной </w:t>
            </w:r>
            <w:r w:rsidRPr="009F3B88">
              <w:rPr>
                <w:rFonts w:ascii="Times New Roman" w:hAnsi="Times New Roman"/>
                <w:color w:val="000000" w:themeColor="text1"/>
                <w:sz w:val="26"/>
                <w:szCs w:val="26"/>
                <w:lang w:eastAsia="ru-RU"/>
              </w:rPr>
              <w:t>услуги не является получателем государственной услуги</w:t>
            </w:r>
            <w:r w:rsidR="0035477F" w:rsidRPr="009F3B88">
              <w:rPr>
                <w:rFonts w:ascii="Times New Roman" w:hAnsi="Times New Roman"/>
                <w:color w:val="000000" w:themeColor="text1"/>
                <w:sz w:val="26"/>
                <w:szCs w:val="26"/>
                <w:lang w:eastAsia="ru-RU"/>
              </w:rPr>
              <w:t>.</w:t>
            </w:r>
          </w:p>
        </w:tc>
        <w:tc>
          <w:tcPr>
            <w:tcW w:w="2501" w:type="dxa"/>
            <w:tcBorders>
              <w:top w:val="single" w:sz="4" w:space="0" w:color="000000"/>
              <w:left w:val="single" w:sz="4" w:space="0" w:color="000000"/>
              <w:bottom w:val="single" w:sz="4" w:space="0" w:color="000000"/>
              <w:right w:val="single" w:sz="4" w:space="0" w:color="000000"/>
            </w:tcBorders>
          </w:tcPr>
          <w:p w14:paraId="1DB9A734" w14:textId="50392557" w:rsidR="004D708E" w:rsidRPr="009F3B88" w:rsidRDefault="004D708E" w:rsidP="00B71B22">
            <w:pPr>
              <w:spacing w:after="0" w:line="240" w:lineRule="auto"/>
              <w:jc w:val="center"/>
              <w:rPr>
                <w:rFonts w:ascii="Times New Roman" w:hAnsi="Times New Roman"/>
                <w:color w:val="EE0000"/>
                <w:sz w:val="26"/>
                <w:szCs w:val="26"/>
                <w:lang w:eastAsia="ru-RU"/>
              </w:rPr>
            </w:pPr>
            <w:r w:rsidRPr="009F3B88">
              <w:rPr>
                <w:rFonts w:ascii="Times New Roman" w:hAnsi="Times New Roman"/>
                <w:sz w:val="26"/>
                <w:szCs w:val="26"/>
                <w:lang w:eastAsia="ru-RU"/>
              </w:rPr>
              <w:t>А4-Р4</w:t>
            </w:r>
          </w:p>
        </w:tc>
      </w:tr>
      <w:tr w:rsidR="00B71B22" w:rsidRPr="003A777A" w14:paraId="3C3884DB" w14:textId="77777777">
        <w:tc>
          <w:tcPr>
            <w:tcW w:w="680" w:type="dxa"/>
            <w:tcBorders>
              <w:top w:val="single" w:sz="4" w:space="0" w:color="000000"/>
              <w:left w:val="single" w:sz="4" w:space="0" w:color="000000"/>
              <w:bottom w:val="single" w:sz="4" w:space="0" w:color="000000"/>
              <w:right w:val="single" w:sz="4" w:space="0" w:color="000000"/>
            </w:tcBorders>
          </w:tcPr>
          <w:p w14:paraId="1D35AC55" w14:textId="638163D7" w:rsidR="00B71B22" w:rsidRPr="009F3B88" w:rsidRDefault="00B71B22" w:rsidP="00B71B22">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1</w:t>
            </w:r>
            <w:r w:rsidR="004D708E" w:rsidRPr="009F3B88">
              <w:rPr>
                <w:rFonts w:ascii="Times New Roman" w:hAnsi="Times New Roman"/>
                <w:color w:val="000000" w:themeColor="text1"/>
                <w:sz w:val="26"/>
                <w:szCs w:val="26"/>
                <w:lang w:eastAsia="ru-RU"/>
              </w:rPr>
              <w:t>2</w:t>
            </w:r>
            <w:r w:rsidRPr="009F3B88">
              <w:rPr>
                <w:rFonts w:ascii="Times New Roman" w:hAnsi="Times New Roman"/>
                <w:color w:val="000000" w:themeColor="text1"/>
                <w:sz w:val="26"/>
                <w:szCs w:val="26"/>
                <w:lang w:eastAsia="ru-RU"/>
              </w:rPr>
              <w:t>.</w:t>
            </w:r>
          </w:p>
        </w:tc>
        <w:tc>
          <w:tcPr>
            <w:tcW w:w="6520" w:type="dxa"/>
            <w:tcBorders>
              <w:top w:val="single" w:sz="4" w:space="0" w:color="000000"/>
              <w:left w:val="single" w:sz="4" w:space="0" w:color="000000"/>
              <w:bottom w:val="single" w:sz="4" w:space="0" w:color="000000"/>
              <w:right w:val="single" w:sz="4" w:space="0" w:color="000000"/>
            </w:tcBorders>
          </w:tcPr>
          <w:p w14:paraId="2F20EB4F" w14:textId="77777777" w:rsidR="00B71B22" w:rsidRPr="009F3B88" w:rsidRDefault="00B71B22" w:rsidP="00B71B22">
            <w:pPr>
              <w:spacing w:after="0" w:line="240" w:lineRule="auto"/>
              <w:jc w:val="both"/>
              <w:rPr>
                <w:rFonts w:ascii="Times New Roman" w:hAnsi="Times New Roman"/>
                <w:sz w:val="26"/>
                <w:szCs w:val="26"/>
                <w:lang w:eastAsia="ru-RU"/>
              </w:rPr>
            </w:pPr>
            <w:r w:rsidRPr="009F3B88">
              <w:rPr>
                <w:rFonts w:ascii="Times New Roman" w:hAnsi="Times New Roman"/>
                <w:sz w:val="26"/>
                <w:szCs w:val="26"/>
                <w:lang w:eastAsia="ru-RU"/>
              </w:rPr>
              <w:t>Отсутствие допущенных опечаток и ошибок в документах, выданных по результатам предоставления государственной услуги.</w:t>
            </w:r>
          </w:p>
        </w:tc>
        <w:tc>
          <w:tcPr>
            <w:tcW w:w="2501" w:type="dxa"/>
            <w:tcBorders>
              <w:top w:val="single" w:sz="4" w:space="0" w:color="000000"/>
              <w:left w:val="single" w:sz="4" w:space="0" w:color="000000"/>
              <w:bottom w:val="single" w:sz="4" w:space="0" w:color="000000"/>
              <w:right w:val="single" w:sz="4" w:space="0" w:color="000000"/>
            </w:tcBorders>
          </w:tcPr>
          <w:p w14:paraId="1CEFF28B" w14:textId="5929FBA1" w:rsidR="00B71B22" w:rsidRPr="009F3B88" w:rsidRDefault="00B71B22" w:rsidP="00B71B22">
            <w:pPr>
              <w:spacing w:after="0" w:line="240" w:lineRule="auto"/>
              <w:jc w:val="center"/>
              <w:rPr>
                <w:rFonts w:ascii="Times New Roman" w:hAnsi="Times New Roman"/>
                <w:sz w:val="26"/>
                <w:szCs w:val="26"/>
                <w:lang w:eastAsia="ru-RU"/>
              </w:rPr>
            </w:pPr>
            <w:r w:rsidRPr="009F3B88">
              <w:rPr>
                <w:rFonts w:ascii="Times New Roman" w:hAnsi="Times New Roman"/>
                <w:sz w:val="26"/>
                <w:szCs w:val="26"/>
                <w:lang w:eastAsia="ru-RU"/>
              </w:rPr>
              <w:t>А</w:t>
            </w:r>
            <w:r w:rsidR="004D708E" w:rsidRPr="009F3B88">
              <w:rPr>
                <w:rFonts w:ascii="Times New Roman" w:hAnsi="Times New Roman"/>
                <w:sz w:val="26"/>
                <w:szCs w:val="26"/>
                <w:lang w:eastAsia="ru-RU"/>
              </w:rPr>
              <w:t>3</w:t>
            </w:r>
            <w:r w:rsidRPr="009F3B88">
              <w:rPr>
                <w:rFonts w:ascii="Times New Roman" w:hAnsi="Times New Roman"/>
                <w:sz w:val="26"/>
                <w:szCs w:val="26"/>
                <w:lang w:eastAsia="ru-RU"/>
              </w:rPr>
              <w:t>-</w:t>
            </w:r>
            <w:r w:rsidR="004D708E" w:rsidRPr="009F3B88">
              <w:rPr>
                <w:rFonts w:ascii="Times New Roman" w:hAnsi="Times New Roman"/>
                <w:sz w:val="26"/>
                <w:szCs w:val="26"/>
                <w:lang w:eastAsia="ru-RU"/>
              </w:rPr>
              <w:t>Р3</w:t>
            </w:r>
          </w:p>
        </w:tc>
      </w:tr>
      <w:tr w:rsidR="002B615E" w:rsidRPr="002B615E" w14:paraId="1A388AF9" w14:textId="77777777">
        <w:tc>
          <w:tcPr>
            <w:tcW w:w="680" w:type="dxa"/>
            <w:tcBorders>
              <w:top w:val="single" w:sz="4" w:space="0" w:color="000000"/>
              <w:left w:val="single" w:sz="4" w:space="0" w:color="000000"/>
              <w:bottom w:val="single" w:sz="4" w:space="0" w:color="000000"/>
              <w:right w:val="single" w:sz="4" w:space="0" w:color="000000"/>
            </w:tcBorders>
          </w:tcPr>
          <w:p w14:paraId="5F4D8E8A" w14:textId="318CDD84" w:rsidR="00B71B22" w:rsidRPr="009F3B88" w:rsidRDefault="00B71B22" w:rsidP="00926CA0">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1</w:t>
            </w:r>
            <w:r w:rsidR="004D708E" w:rsidRPr="009F3B88">
              <w:rPr>
                <w:rFonts w:ascii="Times New Roman" w:hAnsi="Times New Roman"/>
                <w:color w:val="000000" w:themeColor="text1"/>
                <w:sz w:val="26"/>
                <w:szCs w:val="26"/>
                <w:lang w:eastAsia="ru-RU"/>
              </w:rPr>
              <w:t>3</w:t>
            </w:r>
            <w:r w:rsidRPr="009F3B88">
              <w:rPr>
                <w:rFonts w:ascii="Times New Roman" w:hAnsi="Times New Roman"/>
                <w:color w:val="000000" w:themeColor="text1"/>
                <w:sz w:val="26"/>
                <w:szCs w:val="26"/>
                <w:lang w:eastAsia="ru-RU"/>
              </w:rPr>
              <w:t>.</w:t>
            </w:r>
          </w:p>
        </w:tc>
        <w:tc>
          <w:tcPr>
            <w:tcW w:w="6520" w:type="dxa"/>
            <w:tcBorders>
              <w:top w:val="single" w:sz="4" w:space="0" w:color="000000"/>
              <w:left w:val="single" w:sz="4" w:space="0" w:color="000000"/>
              <w:bottom w:val="single" w:sz="4" w:space="0" w:color="000000"/>
              <w:right w:val="single" w:sz="4" w:space="0" w:color="000000"/>
            </w:tcBorders>
          </w:tcPr>
          <w:p w14:paraId="3D621AD3" w14:textId="77777777" w:rsidR="00B71B22" w:rsidRPr="009F3B88" w:rsidRDefault="00B71B22" w:rsidP="00B71B22">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 xml:space="preserve">Лицо, обратившееся за исправлением допущенных опечаток или ошибок не является получателем государственной услуги. </w:t>
            </w:r>
          </w:p>
        </w:tc>
        <w:tc>
          <w:tcPr>
            <w:tcW w:w="2501" w:type="dxa"/>
            <w:tcBorders>
              <w:top w:val="single" w:sz="4" w:space="0" w:color="000000"/>
              <w:left w:val="single" w:sz="4" w:space="0" w:color="000000"/>
              <w:bottom w:val="single" w:sz="4" w:space="0" w:color="000000"/>
              <w:right w:val="single" w:sz="4" w:space="0" w:color="000000"/>
            </w:tcBorders>
          </w:tcPr>
          <w:p w14:paraId="77ABF08F" w14:textId="7170DD68" w:rsidR="00B71B22" w:rsidRPr="009F3B88" w:rsidRDefault="004D708E" w:rsidP="00B71B22">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А3-Р3</w:t>
            </w:r>
          </w:p>
        </w:tc>
      </w:tr>
    </w:tbl>
    <w:p w14:paraId="34BD805B" w14:textId="77777777" w:rsidR="00A41575" w:rsidRPr="002B615E" w:rsidRDefault="00A41575">
      <w:pPr>
        <w:spacing w:after="0" w:line="240" w:lineRule="auto"/>
        <w:jc w:val="center"/>
        <w:outlineLvl w:val="0"/>
        <w:rPr>
          <w:rFonts w:ascii="Times New Roman" w:hAnsi="Times New Roman"/>
          <w:b/>
          <w:bCs/>
          <w:color w:val="000000" w:themeColor="text1"/>
          <w:sz w:val="28"/>
          <w:szCs w:val="28"/>
          <w:lang w:eastAsia="ru-RU"/>
        </w:rPr>
      </w:pPr>
    </w:p>
    <w:p w14:paraId="70898614" w14:textId="77777777" w:rsidR="009F3B88" w:rsidRPr="002B615E" w:rsidRDefault="009F3B88">
      <w:pPr>
        <w:spacing w:after="0" w:line="240" w:lineRule="auto"/>
        <w:jc w:val="center"/>
        <w:outlineLvl w:val="0"/>
        <w:rPr>
          <w:rFonts w:ascii="Times New Roman" w:hAnsi="Times New Roman"/>
          <w:b/>
          <w:bCs/>
          <w:color w:val="000000" w:themeColor="text1"/>
          <w:sz w:val="28"/>
          <w:szCs w:val="28"/>
          <w:lang w:eastAsia="ru-RU"/>
        </w:rPr>
      </w:pPr>
    </w:p>
    <w:p w14:paraId="64F20058" w14:textId="2EA099FB" w:rsidR="00A41575" w:rsidRPr="004D708E" w:rsidRDefault="00EC6B76">
      <w:pPr>
        <w:spacing w:after="0" w:line="240" w:lineRule="auto"/>
        <w:jc w:val="center"/>
        <w:outlineLvl w:val="0"/>
        <w:rPr>
          <w:rFonts w:ascii="Times New Roman" w:hAnsi="Times New Roman"/>
          <w:b/>
          <w:bCs/>
          <w:color w:val="000000" w:themeColor="text1"/>
          <w:sz w:val="28"/>
          <w:szCs w:val="28"/>
          <w:lang w:eastAsia="ru-RU"/>
        </w:rPr>
      </w:pPr>
      <w:r w:rsidRPr="004D708E">
        <w:rPr>
          <w:rFonts w:ascii="Times New Roman" w:hAnsi="Times New Roman"/>
          <w:b/>
          <w:bCs/>
          <w:color w:val="000000" w:themeColor="text1"/>
          <w:sz w:val="28"/>
          <w:szCs w:val="28"/>
          <w:lang w:eastAsia="ru-RU"/>
        </w:rPr>
        <w:t>V. Формы запросов о предоставлении государственной услуги и документов, необходимых для предоставления государственной услуги</w:t>
      </w:r>
    </w:p>
    <w:p w14:paraId="33040F47" w14:textId="77777777" w:rsidR="00A41575" w:rsidRDefault="00A41575">
      <w:pPr>
        <w:spacing w:after="0" w:line="240" w:lineRule="auto"/>
        <w:jc w:val="both"/>
        <w:rPr>
          <w:rFonts w:ascii="Times New Roman" w:hAnsi="Times New Roman"/>
          <w:color w:val="000000" w:themeColor="text1"/>
          <w:sz w:val="28"/>
          <w:szCs w:val="28"/>
          <w:lang w:eastAsia="ru-RU"/>
        </w:rPr>
      </w:pPr>
    </w:p>
    <w:p w14:paraId="660EF969" w14:textId="2C1AB6C2" w:rsidR="00387423" w:rsidRPr="00F2604B" w:rsidRDefault="00387423" w:rsidP="00387423">
      <w:pPr>
        <w:spacing w:after="0" w:line="240" w:lineRule="auto"/>
        <w:jc w:val="right"/>
        <w:outlineLvl w:val="1"/>
        <w:rPr>
          <w:rFonts w:ascii="Times New Roman" w:hAnsi="Times New Roman"/>
          <w:sz w:val="28"/>
          <w:szCs w:val="28"/>
          <w:lang w:eastAsia="ru-RU"/>
        </w:rPr>
      </w:pPr>
      <w:r w:rsidRPr="00F2604B">
        <w:rPr>
          <w:rFonts w:ascii="Times New Roman" w:hAnsi="Times New Roman"/>
          <w:sz w:val="28"/>
          <w:szCs w:val="28"/>
          <w:lang w:eastAsia="ru-RU"/>
        </w:rPr>
        <w:t xml:space="preserve">Таблица </w:t>
      </w:r>
      <w:r>
        <w:rPr>
          <w:rFonts w:ascii="Times New Roman" w:hAnsi="Times New Roman"/>
          <w:sz w:val="28"/>
          <w:szCs w:val="28"/>
          <w:lang w:eastAsia="ru-RU"/>
        </w:rPr>
        <w:t>4</w:t>
      </w:r>
    </w:p>
    <w:p w14:paraId="1113D0DD" w14:textId="77777777" w:rsidR="002B615E" w:rsidRDefault="002B615E" w:rsidP="00387423">
      <w:pPr>
        <w:spacing w:after="0" w:line="240" w:lineRule="auto"/>
        <w:rPr>
          <w:rFonts w:ascii="Times New Roman" w:hAnsi="Times New Roman"/>
          <w:b/>
          <w:bCs/>
          <w:color w:val="000000" w:themeColor="text1"/>
          <w:sz w:val="28"/>
          <w:szCs w:val="28"/>
          <w:lang w:eastAsia="ru-RU"/>
        </w:rPr>
      </w:pPr>
    </w:p>
    <w:p w14:paraId="56D7026A" w14:textId="22C23FBC" w:rsidR="0067173F" w:rsidRDefault="00387423" w:rsidP="00387423">
      <w:pPr>
        <w:spacing w:after="0" w:line="240" w:lineRule="auto"/>
        <w:rPr>
          <w:rFonts w:ascii="Times New Roman" w:hAnsi="Times New Roman"/>
          <w:b/>
          <w:bCs/>
          <w:color w:val="000000" w:themeColor="text1"/>
          <w:sz w:val="28"/>
          <w:szCs w:val="28"/>
          <w:lang w:eastAsia="ru-RU"/>
        </w:rPr>
      </w:pPr>
      <w:r w:rsidRPr="00387423">
        <w:rPr>
          <w:rFonts w:ascii="Times New Roman" w:hAnsi="Times New Roman"/>
          <w:b/>
          <w:bCs/>
          <w:color w:val="000000" w:themeColor="text1"/>
          <w:sz w:val="28"/>
          <w:szCs w:val="28"/>
          <w:lang w:eastAsia="ru-RU"/>
        </w:rPr>
        <w:t>Формы запроса о предоставлении услуги утверждены НПА</w:t>
      </w:r>
    </w:p>
    <w:p w14:paraId="256F5670" w14:textId="77777777" w:rsidR="00387423" w:rsidRPr="00387423" w:rsidRDefault="00387423" w:rsidP="00387423">
      <w:pPr>
        <w:spacing w:after="0" w:line="240" w:lineRule="auto"/>
        <w:rPr>
          <w:rFonts w:ascii="Times New Roman" w:hAnsi="Times New Roman"/>
          <w:b/>
          <w:bCs/>
          <w:color w:val="000000" w:themeColor="text1"/>
          <w:sz w:val="28"/>
          <w:szCs w:val="28"/>
          <w:lang w:eastAsia="ru-RU"/>
        </w:rPr>
      </w:pP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872"/>
        <w:gridCol w:w="2581"/>
        <w:gridCol w:w="3608"/>
        <w:gridCol w:w="2422"/>
      </w:tblGrid>
      <w:tr w:rsidR="00926CA0" w:rsidRPr="009F3B88" w14:paraId="64A3EE58" w14:textId="77777777" w:rsidTr="00E35F91">
        <w:trPr>
          <w:trHeight w:val="1361"/>
        </w:trPr>
        <w:tc>
          <w:tcPr>
            <w:tcW w:w="872" w:type="dxa"/>
            <w:tcMar>
              <w:top w:w="72" w:type="dxa"/>
              <w:left w:w="144" w:type="dxa"/>
              <w:bottom w:w="72" w:type="dxa"/>
              <w:right w:w="144" w:type="dxa"/>
            </w:tcMar>
          </w:tcPr>
          <w:p w14:paraId="1DA6ECF8" w14:textId="77777777" w:rsidR="00387423" w:rsidRPr="009F3B88" w:rsidRDefault="00387423" w:rsidP="002B615E">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b/>
                <w:bCs/>
                <w:color w:val="000000" w:themeColor="text1"/>
                <w:sz w:val="26"/>
                <w:szCs w:val="26"/>
                <w:lang w:eastAsia="ru-RU"/>
              </w:rPr>
              <w:t>№№</w:t>
            </w:r>
          </w:p>
        </w:tc>
        <w:tc>
          <w:tcPr>
            <w:tcW w:w="2581" w:type="dxa"/>
            <w:tcMar>
              <w:top w:w="72" w:type="dxa"/>
              <w:left w:w="144" w:type="dxa"/>
              <w:bottom w:w="72" w:type="dxa"/>
              <w:right w:w="144" w:type="dxa"/>
            </w:tcMar>
          </w:tcPr>
          <w:p w14:paraId="27DDAC61" w14:textId="77777777" w:rsidR="00387423" w:rsidRPr="009F3B88" w:rsidRDefault="00387423" w:rsidP="002B615E">
            <w:pPr>
              <w:tabs>
                <w:tab w:val="left" w:pos="1105"/>
              </w:tabs>
              <w:spacing w:after="0" w:line="240" w:lineRule="auto"/>
              <w:ind w:left="112" w:right="147"/>
              <w:jc w:val="center"/>
              <w:rPr>
                <w:rFonts w:ascii="Times New Roman" w:hAnsi="Times New Roman"/>
                <w:color w:val="000000" w:themeColor="text1"/>
                <w:sz w:val="26"/>
                <w:szCs w:val="26"/>
                <w:lang w:eastAsia="ru-RU"/>
              </w:rPr>
            </w:pPr>
            <w:r w:rsidRPr="009F3B88">
              <w:rPr>
                <w:rFonts w:ascii="Times New Roman" w:hAnsi="Times New Roman"/>
                <w:b/>
                <w:bCs/>
                <w:color w:val="000000" w:themeColor="text1"/>
                <w:sz w:val="26"/>
                <w:szCs w:val="26"/>
                <w:lang w:eastAsia="ru-RU"/>
              </w:rPr>
              <w:t>Идентификатор категорий (признаков) заявителей</w:t>
            </w:r>
          </w:p>
        </w:tc>
        <w:tc>
          <w:tcPr>
            <w:tcW w:w="3608" w:type="dxa"/>
          </w:tcPr>
          <w:p w14:paraId="7E2AC73F" w14:textId="50646E3F" w:rsidR="00387423" w:rsidRPr="009F3B88" w:rsidRDefault="00387423" w:rsidP="002B615E">
            <w:pPr>
              <w:tabs>
                <w:tab w:val="left" w:pos="1105"/>
              </w:tabs>
              <w:spacing w:after="0" w:line="240" w:lineRule="auto"/>
              <w:ind w:left="112" w:right="147"/>
              <w:jc w:val="center"/>
              <w:rPr>
                <w:rFonts w:ascii="Times New Roman" w:hAnsi="Times New Roman"/>
                <w:b/>
                <w:bCs/>
                <w:color w:val="000000" w:themeColor="text1"/>
                <w:sz w:val="26"/>
                <w:szCs w:val="26"/>
                <w:lang w:eastAsia="ru-RU"/>
              </w:rPr>
            </w:pPr>
            <w:r w:rsidRPr="009F3B88">
              <w:rPr>
                <w:rFonts w:ascii="Times New Roman" w:hAnsi="Times New Roman"/>
                <w:b/>
                <w:bCs/>
                <w:color w:val="000000" w:themeColor="text1"/>
                <w:sz w:val="26"/>
                <w:szCs w:val="26"/>
                <w:lang w:eastAsia="ru-RU"/>
              </w:rPr>
              <w:t>Форма запроса</w:t>
            </w:r>
          </w:p>
        </w:tc>
        <w:tc>
          <w:tcPr>
            <w:tcW w:w="2422" w:type="dxa"/>
          </w:tcPr>
          <w:p w14:paraId="4A2ABD10" w14:textId="2560ACF8" w:rsidR="00387423" w:rsidRPr="009F3B88" w:rsidRDefault="00387423" w:rsidP="002B615E">
            <w:pPr>
              <w:tabs>
                <w:tab w:val="left" w:pos="1105"/>
              </w:tabs>
              <w:spacing w:after="0" w:line="240" w:lineRule="auto"/>
              <w:ind w:left="112" w:right="147"/>
              <w:jc w:val="center"/>
              <w:rPr>
                <w:rFonts w:ascii="Times New Roman" w:hAnsi="Times New Roman"/>
                <w:color w:val="000000" w:themeColor="text1"/>
                <w:sz w:val="26"/>
                <w:szCs w:val="26"/>
                <w:lang w:eastAsia="ru-RU"/>
              </w:rPr>
            </w:pPr>
            <w:r w:rsidRPr="009F3B88">
              <w:rPr>
                <w:rFonts w:ascii="Times New Roman" w:hAnsi="Times New Roman"/>
                <w:b/>
                <w:bCs/>
                <w:color w:val="000000" w:themeColor="text1"/>
                <w:sz w:val="26"/>
                <w:szCs w:val="26"/>
                <w:lang w:eastAsia="ru-RU"/>
              </w:rPr>
              <w:t>Способ подачи запроса</w:t>
            </w:r>
          </w:p>
        </w:tc>
      </w:tr>
      <w:tr w:rsidR="00926CA0" w:rsidRPr="009F3B88" w14:paraId="5D1C2256" w14:textId="77777777" w:rsidTr="00E35F91">
        <w:trPr>
          <w:trHeight w:val="629"/>
        </w:trPr>
        <w:tc>
          <w:tcPr>
            <w:tcW w:w="872" w:type="dxa"/>
            <w:tcMar>
              <w:top w:w="72" w:type="dxa"/>
              <w:left w:w="144" w:type="dxa"/>
              <w:bottom w:w="72" w:type="dxa"/>
              <w:right w:w="144" w:type="dxa"/>
            </w:tcMar>
          </w:tcPr>
          <w:p w14:paraId="7FFB9682" w14:textId="37DAFACA" w:rsidR="00387423" w:rsidRPr="009F3B88" w:rsidRDefault="00387423" w:rsidP="00926CA0">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lastRenderedPageBreak/>
              <w:t>1</w:t>
            </w:r>
            <w:r w:rsidR="00926CA0" w:rsidRPr="009F3B88">
              <w:rPr>
                <w:rFonts w:ascii="Times New Roman" w:hAnsi="Times New Roman"/>
                <w:color w:val="000000" w:themeColor="text1"/>
                <w:sz w:val="26"/>
                <w:szCs w:val="26"/>
                <w:lang w:eastAsia="ru-RU"/>
              </w:rPr>
              <w:t>.</w:t>
            </w:r>
          </w:p>
        </w:tc>
        <w:tc>
          <w:tcPr>
            <w:tcW w:w="2581" w:type="dxa"/>
            <w:tcMar>
              <w:top w:w="72" w:type="dxa"/>
              <w:left w:w="144" w:type="dxa"/>
              <w:bottom w:w="72" w:type="dxa"/>
              <w:right w:w="144" w:type="dxa"/>
            </w:tcMar>
          </w:tcPr>
          <w:p w14:paraId="71C9F2AF" w14:textId="4964A5EC" w:rsidR="00387423" w:rsidRPr="009F3B88" w:rsidRDefault="00387423" w:rsidP="002B615E">
            <w:pPr>
              <w:tabs>
                <w:tab w:val="left" w:pos="1105"/>
              </w:tabs>
              <w:spacing w:after="0" w:line="240" w:lineRule="auto"/>
              <w:ind w:left="112" w:right="147"/>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А-</w:t>
            </w:r>
            <w:r w:rsidR="002B615E" w:rsidRPr="009F3B88">
              <w:rPr>
                <w:rFonts w:ascii="Times New Roman" w:hAnsi="Times New Roman"/>
                <w:color w:val="000000" w:themeColor="text1"/>
                <w:sz w:val="26"/>
                <w:szCs w:val="26"/>
                <w:lang w:eastAsia="ru-RU"/>
              </w:rPr>
              <w:t xml:space="preserve">М, П, Р, </w:t>
            </w:r>
            <w:r w:rsidR="00E35F91" w:rsidRPr="009F3B88">
              <w:rPr>
                <w:rFonts w:ascii="Times New Roman" w:hAnsi="Times New Roman"/>
                <w:color w:val="000000" w:themeColor="text1"/>
                <w:sz w:val="26"/>
                <w:szCs w:val="26"/>
                <w:lang w:eastAsia="ru-RU"/>
              </w:rPr>
              <w:t>А</w:t>
            </w:r>
            <w:r w:rsidR="002B615E" w:rsidRPr="009F3B88">
              <w:rPr>
                <w:rFonts w:ascii="Times New Roman" w:hAnsi="Times New Roman"/>
                <w:color w:val="000000" w:themeColor="text1"/>
                <w:sz w:val="26"/>
                <w:szCs w:val="26"/>
                <w:lang w:eastAsia="ru-RU"/>
              </w:rPr>
              <w:t>1-Г1, Ж1-К1, П1-Р</w:t>
            </w:r>
            <w:r w:rsidR="00E35F91" w:rsidRPr="009F3B88">
              <w:rPr>
                <w:rFonts w:ascii="Times New Roman" w:hAnsi="Times New Roman"/>
                <w:color w:val="000000" w:themeColor="text1"/>
                <w:sz w:val="26"/>
                <w:szCs w:val="26"/>
                <w:lang w:eastAsia="ru-RU"/>
              </w:rPr>
              <w:t>1</w:t>
            </w:r>
            <w:r w:rsidR="002B615E" w:rsidRPr="009F3B88">
              <w:rPr>
                <w:rFonts w:ascii="Times New Roman" w:hAnsi="Times New Roman"/>
                <w:color w:val="000000" w:themeColor="text1"/>
                <w:sz w:val="26"/>
                <w:szCs w:val="26"/>
                <w:lang w:eastAsia="ru-RU"/>
              </w:rPr>
              <w:t>, А2-Г2, Ж2-К2, Л1-Ь1, П2-Р2</w:t>
            </w:r>
          </w:p>
        </w:tc>
        <w:tc>
          <w:tcPr>
            <w:tcW w:w="3608" w:type="dxa"/>
          </w:tcPr>
          <w:p w14:paraId="6B700E58" w14:textId="3DEA1E8B" w:rsidR="00387423" w:rsidRPr="009F3B88" w:rsidRDefault="00387423" w:rsidP="002B615E">
            <w:pPr>
              <w:tabs>
                <w:tab w:val="left" w:pos="1105"/>
              </w:tabs>
              <w:autoSpaceDE w:val="0"/>
              <w:autoSpaceDN w:val="0"/>
              <w:adjustRightInd w:val="0"/>
              <w:spacing w:after="0" w:line="240" w:lineRule="auto"/>
              <w:ind w:left="112" w:right="147"/>
              <w:jc w:val="both"/>
              <w:rPr>
                <w:rFonts w:ascii="Times New Roman" w:hAnsi="Times New Roman"/>
                <w:color w:val="000000" w:themeColor="text1"/>
                <w:sz w:val="26"/>
                <w:szCs w:val="26"/>
                <w:lang w:eastAsia="zh-CN"/>
              </w:rPr>
            </w:pPr>
            <w:r w:rsidRPr="009F3B88">
              <w:rPr>
                <w:rFonts w:ascii="Times New Roman" w:hAnsi="Times New Roman"/>
                <w:color w:val="000000" w:themeColor="text1"/>
                <w:sz w:val="26"/>
                <w:szCs w:val="26"/>
                <w:lang w:eastAsia="zh-CN"/>
              </w:rPr>
              <w:t xml:space="preserve">Заявление на проведение государственной экспертизы условий труда (приложение 1, утвержденное приказом Минтруда России от 28 октября 2021 г. № 765н «Об утверждении типовых форм документов, необходимых для проведения государственной экспертизы условий труда») </w:t>
            </w:r>
          </w:p>
        </w:tc>
        <w:tc>
          <w:tcPr>
            <w:tcW w:w="2422" w:type="dxa"/>
          </w:tcPr>
          <w:p w14:paraId="44E34007" w14:textId="5587AFEC" w:rsidR="00387423" w:rsidRPr="009F3B88" w:rsidRDefault="002B615E" w:rsidP="002B615E">
            <w:pPr>
              <w:tabs>
                <w:tab w:val="left" w:pos="1105"/>
              </w:tabs>
              <w:spacing w:after="0" w:line="240" w:lineRule="auto"/>
              <w:ind w:left="112" w:right="147"/>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В бумажном виде при обращении в Орган власти, в электронном виде при обращении посредством ЕПГУ (при технической возможности), РПГУ</w:t>
            </w:r>
          </w:p>
        </w:tc>
      </w:tr>
      <w:tr w:rsidR="00926CA0" w:rsidRPr="009F3B88" w14:paraId="7B468ABE" w14:textId="77777777" w:rsidTr="00E35F91">
        <w:trPr>
          <w:trHeight w:val="629"/>
        </w:trPr>
        <w:tc>
          <w:tcPr>
            <w:tcW w:w="872" w:type="dxa"/>
            <w:tcMar>
              <w:top w:w="72" w:type="dxa"/>
              <w:left w:w="144" w:type="dxa"/>
              <w:bottom w:w="72" w:type="dxa"/>
              <w:right w:w="144" w:type="dxa"/>
            </w:tcMar>
          </w:tcPr>
          <w:p w14:paraId="6FA558C8" w14:textId="66D3E53B" w:rsidR="00387423" w:rsidRPr="009F3B88" w:rsidRDefault="00926CA0" w:rsidP="00926CA0">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2.</w:t>
            </w:r>
          </w:p>
        </w:tc>
        <w:tc>
          <w:tcPr>
            <w:tcW w:w="2581" w:type="dxa"/>
            <w:tcMar>
              <w:top w:w="72" w:type="dxa"/>
              <w:left w:w="144" w:type="dxa"/>
              <w:bottom w:w="72" w:type="dxa"/>
              <w:right w:w="144" w:type="dxa"/>
            </w:tcMar>
          </w:tcPr>
          <w:p w14:paraId="354BDF7A" w14:textId="3E9722BD" w:rsidR="00387423" w:rsidRPr="009F3B88" w:rsidRDefault="00926CA0" w:rsidP="002B615E">
            <w:pPr>
              <w:tabs>
                <w:tab w:val="left" w:pos="1105"/>
              </w:tabs>
              <w:spacing w:after="0" w:line="240" w:lineRule="auto"/>
              <w:ind w:left="112" w:right="147"/>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Л-О, Л1-М1</w:t>
            </w:r>
          </w:p>
        </w:tc>
        <w:tc>
          <w:tcPr>
            <w:tcW w:w="3608" w:type="dxa"/>
          </w:tcPr>
          <w:p w14:paraId="3AC917AC" w14:textId="0D1874AD" w:rsidR="00387423" w:rsidRPr="009F3B88" w:rsidRDefault="00387423" w:rsidP="002B615E">
            <w:pPr>
              <w:tabs>
                <w:tab w:val="left" w:pos="1105"/>
              </w:tabs>
              <w:autoSpaceDE w:val="0"/>
              <w:autoSpaceDN w:val="0"/>
              <w:adjustRightInd w:val="0"/>
              <w:spacing w:after="0" w:line="240" w:lineRule="auto"/>
              <w:ind w:left="112" w:right="147"/>
              <w:jc w:val="both"/>
              <w:rPr>
                <w:rFonts w:ascii="Times New Roman" w:hAnsi="Times New Roman"/>
                <w:color w:val="000000" w:themeColor="text1"/>
                <w:sz w:val="26"/>
                <w:szCs w:val="26"/>
                <w:lang w:eastAsia="zh-CN"/>
              </w:rPr>
            </w:pPr>
            <w:r w:rsidRPr="009F3B88">
              <w:rPr>
                <w:rFonts w:ascii="Times New Roman" w:hAnsi="Times New Roman"/>
                <w:color w:val="000000" w:themeColor="text1"/>
                <w:sz w:val="26"/>
                <w:szCs w:val="26"/>
                <w:lang w:eastAsia="zh-CN"/>
              </w:rPr>
              <w:t>Согласие на обработку персональных данных (приложение 2, утвержденное приказом Минтруда России от 28 октября 2021 г. № 765н «Об утверждении типовых форм документов, необходимых для проведения государственной экспертизы условий труда»)</w:t>
            </w:r>
          </w:p>
        </w:tc>
        <w:tc>
          <w:tcPr>
            <w:tcW w:w="2422" w:type="dxa"/>
          </w:tcPr>
          <w:p w14:paraId="4F9DFED8" w14:textId="45533AD5" w:rsidR="00387423" w:rsidRPr="009F3B88" w:rsidRDefault="002B615E" w:rsidP="002B615E">
            <w:pPr>
              <w:tabs>
                <w:tab w:val="left" w:pos="1105"/>
              </w:tabs>
              <w:spacing w:after="0" w:line="240" w:lineRule="auto"/>
              <w:ind w:left="112" w:right="147"/>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В бумажном виде при обращении в Орган власти, в электронном виде при обращении посредством ЕПГУ (при технической возможности), РПГУ</w:t>
            </w:r>
          </w:p>
        </w:tc>
      </w:tr>
      <w:tr w:rsidR="00926CA0" w:rsidRPr="009F3B88" w14:paraId="4B8105FB" w14:textId="77777777" w:rsidTr="00E35F91">
        <w:trPr>
          <w:trHeight w:val="629"/>
        </w:trPr>
        <w:tc>
          <w:tcPr>
            <w:tcW w:w="872" w:type="dxa"/>
            <w:tcMar>
              <w:top w:w="72" w:type="dxa"/>
              <w:left w:w="144" w:type="dxa"/>
              <w:bottom w:w="72" w:type="dxa"/>
              <w:right w:w="144" w:type="dxa"/>
            </w:tcMar>
          </w:tcPr>
          <w:p w14:paraId="1D680A5B" w14:textId="2BF932D4" w:rsidR="00387423" w:rsidRPr="009F3B88" w:rsidRDefault="00926CA0" w:rsidP="00926CA0">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3.</w:t>
            </w:r>
          </w:p>
        </w:tc>
        <w:tc>
          <w:tcPr>
            <w:tcW w:w="2581" w:type="dxa"/>
            <w:tcMar>
              <w:top w:w="72" w:type="dxa"/>
              <w:left w:w="144" w:type="dxa"/>
              <w:bottom w:w="72" w:type="dxa"/>
              <w:right w:w="144" w:type="dxa"/>
            </w:tcMar>
          </w:tcPr>
          <w:p w14:paraId="3B61FB62" w14:textId="2FDCD46C" w:rsidR="00387423" w:rsidRPr="009F3B88" w:rsidRDefault="00926CA0" w:rsidP="002B615E">
            <w:pPr>
              <w:tabs>
                <w:tab w:val="left" w:pos="1105"/>
              </w:tabs>
              <w:spacing w:after="0" w:line="240" w:lineRule="auto"/>
              <w:ind w:left="112" w:right="147"/>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А4-Г4, Д2-Е2, Ж4-К4, Л3-М3, Н2-О2, П4-Р4</w:t>
            </w:r>
          </w:p>
        </w:tc>
        <w:tc>
          <w:tcPr>
            <w:tcW w:w="3608" w:type="dxa"/>
          </w:tcPr>
          <w:p w14:paraId="38F5AC87" w14:textId="10B9AB37" w:rsidR="00387423" w:rsidRPr="009F3B88" w:rsidRDefault="002B615E" w:rsidP="002B615E">
            <w:pPr>
              <w:tabs>
                <w:tab w:val="left" w:pos="1105"/>
              </w:tabs>
              <w:autoSpaceDE w:val="0"/>
              <w:autoSpaceDN w:val="0"/>
              <w:adjustRightInd w:val="0"/>
              <w:spacing w:after="0" w:line="240" w:lineRule="auto"/>
              <w:ind w:left="112" w:right="147"/>
              <w:jc w:val="both"/>
              <w:rPr>
                <w:rFonts w:ascii="Times New Roman" w:hAnsi="Times New Roman"/>
                <w:color w:val="000000" w:themeColor="text1"/>
                <w:sz w:val="26"/>
                <w:szCs w:val="26"/>
                <w:lang w:eastAsia="zh-CN"/>
              </w:rPr>
            </w:pPr>
            <w:r w:rsidRPr="009F3B88">
              <w:rPr>
                <w:rFonts w:ascii="Times New Roman" w:hAnsi="Times New Roman"/>
                <w:color w:val="000000" w:themeColor="text1"/>
                <w:sz w:val="26"/>
                <w:szCs w:val="26"/>
                <w:lang w:eastAsia="zh-CN"/>
              </w:rPr>
              <w:t xml:space="preserve">Заявление на выдачу дубликата заключения государственной экспертизы условий труда (приложение 16, утвержденное приказом Минтруда России от 28 октября 2021 г. № 765н «Об утверждении типовых форм документов, необходимых для проведения государственной экспертизы условий труда») </w:t>
            </w:r>
          </w:p>
        </w:tc>
        <w:tc>
          <w:tcPr>
            <w:tcW w:w="2422" w:type="dxa"/>
          </w:tcPr>
          <w:p w14:paraId="43E88D49" w14:textId="0AB42374" w:rsidR="00387423" w:rsidRPr="009F3B88" w:rsidRDefault="002B615E" w:rsidP="002B615E">
            <w:pPr>
              <w:tabs>
                <w:tab w:val="left" w:pos="1105"/>
              </w:tabs>
              <w:spacing w:after="0" w:line="240" w:lineRule="auto"/>
              <w:ind w:left="112" w:right="147"/>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В бумажном виде при обращении в Орган власти, в электронном виде при обращении посредством ЕПГУ (при технической возможности), РПГУ</w:t>
            </w:r>
          </w:p>
        </w:tc>
      </w:tr>
      <w:tr w:rsidR="00926CA0" w:rsidRPr="009F3B88" w14:paraId="331C8D3D" w14:textId="77777777" w:rsidTr="00E35F91">
        <w:trPr>
          <w:trHeight w:val="629"/>
        </w:trPr>
        <w:tc>
          <w:tcPr>
            <w:tcW w:w="872" w:type="dxa"/>
            <w:tcMar>
              <w:top w:w="72" w:type="dxa"/>
              <w:left w:w="144" w:type="dxa"/>
              <w:bottom w:w="72" w:type="dxa"/>
              <w:right w:w="144" w:type="dxa"/>
            </w:tcMar>
          </w:tcPr>
          <w:p w14:paraId="0CC6C6E8" w14:textId="79C25DF7" w:rsidR="00387423" w:rsidRPr="009F3B88" w:rsidRDefault="00E35F91" w:rsidP="002B615E">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4.</w:t>
            </w:r>
          </w:p>
        </w:tc>
        <w:tc>
          <w:tcPr>
            <w:tcW w:w="2581" w:type="dxa"/>
            <w:tcMar>
              <w:top w:w="72" w:type="dxa"/>
              <w:left w:w="144" w:type="dxa"/>
              <w:bottom w:w="72" w:type="dxa"/>
              <w:right w:w="144" w:type="dxa"/>
            </w:tcMar>
          </w:tcPr>
          <w:p w14:paraId="40C961A3" w14:textId="4C5A99BD" w:rsidR="00387423" w:rsidRPr="009F3B88" w:rsidRDefault="00E35F91" w:rsidP="002B615E">
            <w:pPr>
              <w:tabs>
                <w:tab w:val="left" w:pos="1105"/>
              </w:tabs>
              <w:spacing w:after="0" w:line="240" w:lineRule="auto"/>
              <w:ind w:left="112" w:right="147"/>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А-М, П, Р, А2-Г2, Ж2-К2, Л1-Ь1, П2-Р2</w:t>
            </w:r>
          </w:p>
        </w:tc>
        <w:tc>
          <w:tcPr>
            <w:tcW w:w="3608" w:type="dxa"/>
          </w:tcPr>
          <w:p w14:paraId="08B37C44" w14:textId="64C43F96" w:rsidR="00387423" w:rsidRPr="009F3B88" w:rsidRDefault="00E35F91" w:rsidP="00E35F91">
            <w:pPr>
              <w:tabs>
                <w:tab w:val="left" w:pos="1105"/>
              </w:tabs>
              <w:autoSpaceDE w:val="0"/>
              <w:autoSpaceDN w:val="0"/>
              <w:adjustRightInd w:val="0"/>
              <w:spacing w:after="0" w:line="240" w:lineRule="auto"/>
              <w:ind w:left="112" w:right="147"/>
              <w:jc w:val="both"/>
              <w:rPr>
                <w:rFonts w:ascii="Times New Roman" w:hAnsi="Times New Roman"/>
                <w:color w:val="000000" w:themeColor="text1"/>
                <w:sz w:val="26"/>
                <w:szCs w:val="26"/>
                <w:lang w:eastAsia="zh-CN"/>
              </w:rPr>
            </w:pPr>
            <w:r w:rsidRPr="009F3B88">
              <w:rPr>
                <w:rFonts w:ascii="Times New Roman" w:hAnsi="Times New Roman"/>
                <w:color w:val="000000" w:themeColor="text1"/>
                <w:sz w:val="26"/>
                <w:szCs w:val="26"/>
                <w:lang w:eastAsia="zh-CN"/>
              </w:rPr>
              <w:t xml:space="preserve">Письмо-уведомление о назначении проведения исследований (испытаний) и измерений вредных и (или) опасных факторов производственной среды и трудового процесса (приложение 14, утвержденное приказом Минтруда России от 28 октября 2021 г. № 765н «Об утверждении типовых форм документов, необходимых </w:t>
            </w:r>
            <w:r w:rsidRPr="009F3B88">
              <w:rPr>
                <w:rFonts w:ascii="Times New Roman" w:hAnsi="Times New Roman"/>
                <w:color w:val="000000" w:themeColor="text1"/>
                <w:sz w:val="26"/>
                <w:szCs w:val="26"/>
                <w:lang w:eastAsia="zh-CN"/>
              </w:rPr>
              <w:lastRenderedPageBreak/>
              <w:t>для проведения государственной экспертизы условий труда»)</w:t>
            </w:r>
          </w:p>
        </w:tc>
        <w:tc>
          <w:tcPr>
            <w:tcW w:w="2422" w:type="dxa"/>
          </w:tcPr>
          <w:p w14:paraId="68B2EC35" w14:textId="45E5446D" w:rsidR="00387423" w:rsidRPr="009F3B88" w:rsidRDefault="00E35F91" w:rsidP="002B615E">
            <w:pPr>
              <w:tabs>
                <w:tab w:val="left" w:pos="1105"/>
              </w:tabs>
              <w:spacing w:after="0" w:line="240" w:lineRule="auto"/>
              <w:ind w:left="112" w:right="147"/>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lastRenderedPageBreak/>
              <w:t>В бумажном виде при обращении в Орган власти, в электронном виде при обращении посредством ЕПГУ (при технической возможности), РПГУ</w:t>
            </w:r>
          </w:p>
        </w:tc>
      </w:tr>
    </w:tbl>
    <w:p w14:paraId="16F81BF1" w14:textId="77777777" w:rsidR="0067173F" w:rsidRPr="009F3B88" w:rsidRDefault="0067173F">
      <w:pPr>
        <w:spacing w:after="0" w:line="240" w:lineRule="auto"/>
        <w:jc w:val="both"/>
        <w:rPr>
          <w:rFonts w:ascii="Times New Roman" w:hAnsi="Times New Roman"/>
          <w:color w:val="000000" w:themeColor="text1"/>
          <w:sz w:val="26"/>
          <w:szCs w:val="26"/>
          <w:lang w:eastAsia="ru-RU"/>
        </w:rPr>
      </w:pPr>
    </w:p>
    <w:p w14:paraId="5A1E5830" w14:textId="77777777" w:rsidR="004B53A0" w:rsidRDefault="004B53A0" w:rsidP="004B53A0">
      <w:pPr>
        <w:spacing w:after="0" w:line="240" w:lineRule="auto"/>
        <w:jc w:val="both"/>
        <w:rPr>
          <w:rFonts w:ascii="Times New Roman" w:hAnsi="Times New Roman"/>
          <w:color w:val="000000" w:themeColor="text1"/>
          <w:sz w:val="28"/>
          <w:szCs w:val="28"/>
          <w:highlight w:val="magenta"/>
          <w:lang w:eastAsia="ru-RU"/>
        </w:rPr>
      </w:pPr>
    </w:p>
    <w:p w14:paraId="083EEDEC" w14:textId="77777777" w:rsidR="009F3B88" w:rsidRDefault="009F3B88" w:rsidP="004B53A0">
      <w:pPr>
        <w:spacing w:after="0" w:line="240" w:lineRule="auto"/>
        <w:jc w:val="both"/>
        <w:rPr>
          <w:rFonts w:ascii="Times New Roman" w:hAnsi="Times New Roman"/>
          <w:color w:val="000000" w:themeColor="text1"/>
          <w:sz w:val="28"/>
          <w:szCs w:val="28"/>
          <w:highlight w:val="magenta"/>
          <w:lang w:eastAsia="ru-RU"/>
        </w:rPr>
      </w:pPr>
    </w:p>
    <w:p w14:paraId="5F162F6D" w14:textId="77777777" w:rsidR="009F3B88" w:rsidRDefault="009F3B88" w:rsidP="004B53A0">
      <w:pPr>
        <w:spacing w:after="0" w:line="240" w:lineRule="auto"/>
        <w:jc w:val="both"/>
        <w:rPr>
          <w:rFonts w:ascii="Times New Roman" w:hAnsi="Times New Roman"/>
          <w:color w:val="000000" w:themeColor="text1"/>
          <w:sz w:val="28"/>
          <w:szCs w:val="28"/>
          <w:highlight w:val="magenta"/>
          <w:lang w:eastAsia="ru-RU"/>
        </w:rPr>
      </w:pPr>
    </w:p>
    <w:p w14:paraId="6647F7E8" w14:textId="77777777" w:rsidR="009F3B88" w:rsidRDefault="009F3B88" w:rsidP="004B53A0">
      <w:pPr>
        <w:spacing w:after="0" w:line="240" w:lineRule="auto"/>
        <w:jc w:val="both"/>
        <w:rPr>
          <w:rFonts w:ascii="Times New Roman" w:hAnsi="Times New Roman"/>
          <w:color w:val="000000" w:themeColor="text1"/>
          <w:sz w:val="28"/>
          <w:szCs w:val="28"/>
          <w:highlight w:val="magenta"/>
          <w:lang w:eastAsia="ru-RU"/>
        </w:rPr>
      </w:pPr>
    </w:p>
    <w:p w14:paraId="17E20B4B" w14:textId="58EED40D" w:rsidR="00387423" w:rsidRPr="00F2604B" w:rsidRDefault="00387423" w:rsidP="00387423">
      <w:pPr>
        <w:spacing w:after="0" w:line="240" w:lineRule="auto"/>
        <w:jc w:val="right"/>
        <w:outlineLvl w:val="1"/>
        <w:rPr>
          <w:rFonts w:ascii="Times New Roman" w:hAnsi="Times New Roman"/>
          <w:sz w:val="28"/>
          <w:szCs w:val="28"/>
          <w:lang w:eastAsia="ru-RU"/>
        </w:rPr>
      </w:pPr>
      <w:r w:rsidRPr="00F2604B">
        <w:rPr>
          <w:rFonts w:ascii="Times New Roman" w:hAnsi="Times New Roman"/>
          <w:sz w:val="28"/>
          <w:szCs w:val="28"/>
          <w:lang w:eastAsia="ru-RU"/>
        </w:rPr>
        <w:t xml:space="preserve">Таблица </w:t>
      </w:r>
      <w:r>
        <w:rPr>
          <w:rFonts w:ascii="Times New Roman" w:hAnsi="Times New Roman"/>
          <w:sz w:val="28"/>
          <w:szCs w:val="28"/>
          <w:lang w:eastAsia="ru-RU"/>
        </w:rPr>
        <w:t>5</w:t>
      </w:r>
    </w:p>
    <w:p w14:paraId="682F8FC3" w14:textId="494753E5" w:rsidR="0067173F" w:rsidRPr="004D708E" w:rsidRDefault="0067173F">
      <w:pPr>
        <w:spacing w:after="0" w:line="240" w:lineRule="auto"/>
        <w:jc w:val="both"/>
        <w:rPr>
          <w:rFonts w:ascii="Times New Roman" w:hAnsi="Times New Roman"/>
          <w:color w:val="000000" w:themeColor="text1"/>
          <w:sz w:val="28"/>
          <w:szCs w:val="28"/>
          <w:lang w:eastAsia="ru-RU"/>
        </w:rPr>
      </w:pP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874"/>
        <w:gridCol w:w="2389"/>
        <w:gridCol w:w="3748"/>
        <w:gridCol w:w="2472"/>
      </w:tblGrid>
      <w:tr w:rsidR="004D708E" w:rsidRPr="009F3B88" w14:paraId="6E2821CF" w14:textId="77777777">
        <w:trPr>
          <w:trHeight w:val="2357"/>
        </w:trPr>
        <w:tc>
          <w:tcPr>
            <w:tcW w:w="874" w:type="dxa"/>
            <w:tcMar>
              <w:top w:w="72" w:type="dxa"/>
              <w:left w:w="144" w:type="dxa"/>
              <w:bottom w:w="72" w:type="dxa"/>
              <w:right w:w="144" w:type="dxa"/>
            </w:tcMar>
          </w:tcPr>
          <w:p w14:paraId="3DCAF26E" w14:textId="77777777" w:rsidR="00A41575" w:rsidRPr="009F3B88" w:rsidRDefault="00EC6B76">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b/>
                <w:bCs/>
                <w:color w:val="000000" w:themeColor="text1"/>
                <w:sz w:val="26"/>
                <w:szCs w:val="26"/>
                <w:lang w:eastAsia="ru-RU"/>
              </w:rPr>
              <w:t>№№</w:t>
            </w:r>
          </w:p>
        </w:tc>
        <w:tc>
          <w:tcPr>
            <w:tcW w:w="2389" w:type="dxa"/>
            <w:tcMar>
              <w:top w:w="72" w:type="dxa"/>
              <w:left w:w="144" w:type="dxa"/>
              <w:bottom w:w="72" w:type="dxa"/>
              <w:right w:w="144" w:type="dxa"/>
            </w:tcMar>
          </w:tcPr>
          <w:p w14:paraId="2DC3456C" w14:textId="77777777" w:rsidR="00A41575" w:rsidRPr="009F3B88" w:rsidRDefault="00EC6B76">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b/>
                <w:bCs/>
                <w:color w:val="000000" w:themeColor="text1"/>
                <w:sz w:val="26"/>
                <w:szCs w:val="26"/>
                <w:lang w:eastAsia="ru-RU"/>
              </w:rPr>
              <w:t>Идентификатор категорий (признаков) заявителей</w:t>
            </w:r>
          </w:p>
        </w:tc>
        <w:tc>
          <w:tcPr>
            <w:tcW w:w="3748" w:type="dxa"/>
          </w:tcPr>
          <w:p w14:paraId="374B0372" w14:textId="77777777" w:rsidR="00A41575" w:rsidRPr="009F3B88" w:rsidRDefault="00EC6B76">
            <w:pPr>
              <w:spacing w:after="0" w:line="240" w:lineRule="auto"/>
              <w:jc w:val="center"/>
              <w:rPr>
                <w:rFonts w:ascii="Times New Roman" w:hAnsi="Times New Roman"/>
                <w:b/>
                <w:bCs/>
                <w:color w:val="000000" w:themeColor="text1"/>
                <w:sz w:val="26"/>
                <w:szCs w:val="26"/>
                <w:lang w:eastAsia="ru-RU"/>
              </w:rPr>
            </w:pPr>
            <w:r w:rsidRPr="009F3B88">
              <w:rPr>
                <w:rFonts w:ascii="Times New Roman" w:hAnsi="Times New Roman"/>
                <w:b/>
                <w:bCs/>
                <w:color w:val="000000" w:themeColor="text1"/>
                <w:sz w:val="26"/>
                <w:szCs w:val="26"/>
                <w:lang w:eastAsia="ru-RU"/>
              </w:rPr>
              <w:t>Наименование запроса о предоставлении государственной услуги/документа, необходимого для предоставления услуги</w:t>
            </w:r>
          </w:p>
        </w:tc>
        <w:tc>
          <w:tcPr>
            <w:tcW w:w="2472" w:type="dxa"/>
          </w:tcPr>
          <w:p w14:paraId="53D003A1" w14:textId="77777777" w:rsidR="00A41575" w:rsidRPr="009F3B88" w:rsidRDefault="00EC6B76">
            <w:pPr>
              <w:spacing w:after="0" w:line="240" w:lineRule="auto"/>
              <w:jc w:val="center"/>
              <w:rPr>
                <w:rFonts w:ascii="Times New Roman" w:hAnsi="Times New Roman"/>
                <w:color w:val="000000" w:themeColor="text1"/>
                <w:sz w:val="26"/>
                <w:szCs w:val="26"/>
                <w:lang w:eastAsia="ru-RU"/>
              </w:rPr>
            </w:pPr>
            <w:r w:rsidRPr="009F3B88">
              <w:rPr>
                <w:rFonts w:ascii="Times New Roman" w:hAnsi="Times New Roman"/>
                <w:b/>
                <w:bCs/>
                <w:color w:val="000000" w:themeColor="text1"/>
                <w:sz w:val="26"/>
                <w:szCs w:val="26"/>
                <w:lang w:eastAsia="ru-RU"/>
              </w:rPr>
              <w:t>Форма запроса о предоставлении государственной услуги и документов, необходимых для предоставления государственной услуги</w:t>
            </w:r>
          </w:p>
        </w:tc>
      </w:tr>
      <w:tr w:rsidR="003A777A" w:rsidRPr="009F3B88" w14:paraId="1EBFCF98" w14:textId="77777777">
        <w:trPr>
          <w:trHeight w:val="629"/>
        </w:trPr>
        <w:tc>
          <w:tcPr>
            <w:tcW w:w="874" w:type="dxa"/>
            <w:tcMar>
              <w:top w:w="72" w:type="dxa"/>
              <w:left w:w="144" w:type="dxa"/>
              <w:bottom w:w="72" w:type="dxa"/>
              <w:right w:w="144" w:type="dxa"/>
            </w:tcMar>
          </w:tcPr>
          <w:p w14:paraId="14A5F8BD" w14:textId="7A151A66" w:rsidR="00A41575" w:rsidRPr="009F3B88" w:rsidRDefault="00EC6B76">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1</w:t>
            </w:r>
            <w:r w:rsidR="009C7F98" w:rsidRPr="009F3B88">
              <w:rPr>
                <w:rFonts w:ascii="Times New Roman" w:hAnsi="Times New Roman"/>
                <w:color w:val="000000" w:themeColor="text1"/>
                <w:sz w:val="26"/>
                <w:szCs w:val="26"/>
                <w:lang w:eastAsia="ru-RU"/>
              </w:rPr>
              <w:t>.</w:t>
            </w:r>
          </w:p>
        </w:tc>
        <w:tc>
          <w:tcPr>
            <w:tcW w:w="2389" w:type="dxa"/>
            <w:tcMar>
              <w:top w:w="72" w:type="dxa"/>
              <w:left w:w="144" w:type="dxa"/>
              <w:bottom w:w="72" w:type="dxa"/>
              <w:right w:w="144" w:type="dxa"/>
            </w:tcMar>
          </w:tcPr>
          <w:p w14:paraId="3E442BEC" w14:textId="3FEBBCE2" w:rsidR="00A41575" w:rsidRPr="009F3B88" w:rsidRDefault="009C7F98">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А3-Г3, Д1-Е1, Ж3-К3, Л2-М2, Н1, О1, П3-Р3</w:t>
            </w:r>
          </w:p>
        </w:tc>
        <w:tc>
          <w:tcPr>
            <w:tcW w:w="3748" w:type="dxa"/>
          </w:tcPr>
          <w:p w14:paraId="6C651084" w14:textId="44F49187" w:rsidR="00E35F91" w:rsidRPr="009F3B88" w:rsidRDefault="00E35F91" w:rsidP="00E35F91">
            <w:pPr>
              <w:spacing w:after="0" w:line="240" w:lineRule="auto"/>
              <w:ind w:left="132" w:right="206"/>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 xml:space="preserve">Заявление об исправлении допущенных опечаток и ошибок в документах, </w:t>
            </w:r>
          </w:p>
          <w:p w14:paraId="5855DE97" w14:textId="7C378412" w:rsidR="00A41575" w:rsidRPr="009F3B88" w:rsidRDefault="00E35F91" w:rsidP="00E35F91">
            <w:pPr>
              <w:spacing w:after="0" w:line="240" w:lineRule="auto"/>
              <w:ind w:left="132" w:right="206"/>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выданных по результатам предоставления государственной услуги</w:t>
            </w:r>
          </w:p>
        </w:tc>
        <w:tc>
          <w:tcPr>
            <w:tcW w:w="2472" w:type="dxa"/>
          </w:tcPr>
          <w:p w14:paraId="7149293C" w14:textId="77777777" w:rsidR="00A41575" w:rsidRPr="009F3B88" w:rsidRDefault="00EC6B76">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форма 1</w:t>
            </w:r>
          </w:p>
        </w:tc>
      </w:tr>
      <w:tr w:rsidR="003A777A" w:rsidRPr="009F3B88" w14:paraId="4A424B1B" w14:textId="77777777">
        <w:trPr>
          <w:trHeight w:val="696"/>
        </w:trPr>
        <w:tc>
          <w:tcPr>
            <w:tcW w:w="874" w:type="dxa"/>
            <w:tcMar>
              <w:top w:w="72" w:type="dxa"/>
              <w:left w:w="144" w:type="dxa"/>
              <w:bottom w:w="72" w:type="dxa"/>
              <w:right w:w="144" w:type="dxa"/>
            </w:tcMar>
          </w:tcPr>
          <w:p w14:paraId="3F8BCA2B" w14:textId="16A2AC6D" w:rsidR="00A41575" w:rsidRPr="009F3B88" w:rsidRDefault="00EC6B76">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2</w:t>
            </w:r>
            <w:r w:rsidR="009C7F98" w:rsidRPr="009F3B88">
              <w:rPr>
                <w:rFonts w:ascii="Times New Roman" w:hAnsi="Times New Roman"/>
                <w:color w:val="000000" w:themeColor="text1"/>
                <w:sz w:val="26"/>
                <w:szCs w:val="26"/>
                <w:lang w:eastAsia="ru-RU"/>
              </w:rPr>
              <w:t>.</w:t>
            </w:r>
          </w:p>
        </w:tc>
        <w:tc>
          <w:tcPr>
            <w:tcW w:w="2389" w:type="dxa"/>
            <w:tcMar>
              <w:top w:w="72" w:type="dxa"/>
              <w:left w:w="144" w:type="dxa"/>
              <w:bottom w:w="72" w:type="dxa"/>
              <w:right w:w="144" w:type="dxa"/>
            </w:tcMar>
          </w:tcPr>
          <w:p w14:paraId="70D7A630" w14:textId="30AC7ACC" w:rsidR="00A41575" w:rsidRPr="009F3B88" w:rsidRDefault="009C7F98">
            <w:pPr>
              <w:spacing w:after="0" w:line="240" w:lineRule="auto"/>
              <w:jc w:val="both"/>
              <w:rPr>
                <w:rFonts w:ascii="Times New Roman" w:hAnsi="Times New Roman"/>
                <w:color w:val="EE0000"/>
                <w:sz w:val="26"/>
                <w:szCs w:val="26"/>
                <w:lang w:eastAsia="ru-RU"/>
              </w:rPr>
            </w:pPr>
            <w:r w:rsidRPr="009F3B88">
              <w:rPr>
                <w:rFonts w:ascii="Times New Roman" w:hAnsi="Times New Roman"/>
                <w:color w:val="000000" w:themeColor="text1"/>
                <w:sz w:val="26"/>
                <w:szCs w:val="26"/>
                <w:lang w:eastAsia="ru-RU"/>
              </w:rPr>
              <w:t>А-М, П, Р, А1-Г1, Ж1-К1, П1-Р1, А2-Г2, Ж2-К2, Л1-Ь1, П2-Р2</w:t>
            </w:r>
          </w:p>
        </w:tc>
        <w:tc>
          <w:tcPr>
            <w:tcW w:w="3748" w:type="dxa"/>
          </w:tcPr>
          <w:p w14:paraId="1C0F8616" w14:textId="0632F1B7" w:rsidR="00A41575" w:rsidRPr="009F3B88" w:rsidRDefault="00E35F91" w:rsidP="00E35F91">
            <w:pPr>
              <w:spacing w:after="0" w:line="240" w:lineRule="auto"/>
              <w:ind w:left="132" w:right="206"/>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Уведомление о приостановлении предоставления государственной услуги</w:t>
            </w:r>
          </w:p>
        </w:tc>
        <w:tc>
          <w:tcPr>
            <w:tcW w:w="2472" w:type="dxa"/>
          </w:tcPr>
          <w:p w14:paraId="1A97BD35" w14:textId="77777777" w:rsidR="00A41575" w:rsidRPr="009F3B88" w:rsidRDefault="00EC6B76">
            <w:pPr>
              <w:spacing w:after="0" w:line="240" w:lineRule="auto"/>
              <w:jc w:val="both"/>
              <w:rPr>
                <w:rFonts w:ascii="Times New Roman" w:hAnsi="Times New Roman"/>
                <w:color w:val="000000" w:themeColor="text1"/>
                <w:sz w:val="26"/>
                <w:szCs w:val="26"/>
                <w:lang w:eastAsia="ru-RU"/>
              </w:rPr>
            </w:pPr>
            <w:r w:rsidRPr="009F3B88">
              <w:rPr>
                <w:rFonts w:ascii="Times New Roman" w:hAnsi="Times New Roman"/>
                <w:color w:val="000000" w:themeColor="text1"/>
                <w:sz w:val="26"/>
                <w:szCs w:val="26"/>
                <w:lang w:eastAsia="ru-RU"/>
              </w:rPr>
              <w:t>форма 2</w:t>
            </w:r>
          </w:p>
        </w:tc>
      </w:tr>
    </w:tbl>
    <w:p w14:paraId="47BEB423" w14:textId="77777777" w:rsidR="009F3B88" w:rsidRDefault="009F3B88">
      <w:pPr>
        <w:widowControl w:val="0"/>
        <w:spacing w:after="0" w:line="240" w:lineRule="auto"/>
        <w:ind w:firstLine="7088"/>
        <w:jc w:val="right"/>
        <w:rPr>
          <w:rFonts w:ascii="Times New Roman" w:eastAsia="Times New Roman" w:hAnsi="Times New Roman"/>
          <w:color w:val="000000" w:themeColor="text1"/>
          <w:sz w:val="28"/>
          <w:szCs w:val="28"/>
          <w:lang w:eastAsia="ru-RU"/>
        </w:rPr>
      </w:pPr>
    </w:p>
    <w:p w14:paraId="0D319642" w14:textId="77777777" w:rsidR="009F3B88" w:rsidRDefault="009F3B88">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br w:type="page"/>
      </w:r>
    </w:p>
    <w:p w14:paraId="5E8720F4" w14:textId="7A11853E" w:rsidR="00A41575" w:rsidRPr="00E35F91" w:rsidRDefault="00EC6B76">
      <w:pPr>
        <w:widowControl w:val="0"/>
        <w:spacing w:after="0" w:line="240" w:lineRule="auto"/>
        <w:ind w:firstLine="7088"/>
        <w:jc w:val="right"/>
        <w:rPr>
          <w:rFonts w:ascii="Times New Roman" w:eastAsia="Times New Roman" w:hAnsi="Times New Roman"/>
          <w:color w:val="000000" w:themeColor="text1"/>
          <w:sz w:val="28"/>
          <w:szCs w:val="28"/>
          <w:lang w:eastAsia="ru-RU"/>
        </w:rPr>
      </w:pPr>
      <w:r w:rsidRPr="00E35F91">
        <w:rPr>
          <w:rFonts w:ascii="Times New Roman" w:eastAsia="Times New Roman" w:hAnsi="Times New Roman"/>
          <w:color w:val="000000" w:themeColor="text1"/>
          <w:sz w:val="28"/>
          <w:szCs w:val="28"/>
          <w:lang w:eastAsia="ru-RU"/>
        </w:rPr>
        <w:lastRenderedPageBreak/>
        <w:t>Форма 1</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4535"/>
        <w:gridCol w:w="5671"/>
      </w:tblGrid>
      <w:tr w:rsidR="00E35F91" w:rsidRPr="00B17A85" w14:paraId="53EDB628" w14:textId="77777777" w:rsidTr="009C7F98">
        <w:trPr>
          <w:trHeight w:val="20"/>
        </w:trPr>
        <w:tc>
          <w:tcPr>
            <w:tcW w:w="10206" w:type="dxa"/>
            <w:gridSpan w:val="2"/>
          </w:tcPr>
          <w:p w14:paraId="05D83ECB" w14:textId="77777777" w:rsidR="00E35F91" w:rsidRPr="00B17A85" w:rsidRDefault="00E35F91" w:rsidP="00731A57">
            <w:pPr>
              <w:pStyle w:val="ConsPlusNormal"/>
              <w:jc w:val="both"/>
              <w:rPr>
                <w:rFonts w:ascii="Times New Roman" w:hAnsi="Times New Roman" w:cs="Times New Roman"/>
                <w:sz w:val="14"/>
              </w:rPr>
            </w:pPr>
          </w:p>
        </w:tc>
      </w:tr>
      <w:tr w:rsidR="00E35F91" w:rsidRPr="00B17A85" w14:paraId="6B16D6EA" w14:textId="77777777" w:rsidTr="009C7F98">
        <w:trPr>
          <w:trHeight w:val="20"/>
        </w:trPr>
        <w:tc>
          <w:tcPr>
            <w:tcW w:w="10206" w:type="dxa"/>
            <w:gridSpan w:val="2"/>
          </w:tcPr>
          <w:p w14:paraId="6171F026" w14:textId="77777777" w:rsidR="00E35F91" w:rsidRPr="00B17A85" w:rsidRDefault="00E35F91" w:rsidP="00731A57">
            <w:pPr>
              <w:pStyle w:val="ConsPlusNormal"/>
              <w:rPr>
                <w:rFonts w:ascii="Times New Roman" w:hAnsi="Times New Roman" w:cs="Times New Roman"/>
                <w:sz w:val="14"/>
              </w:rPr>
            </w:pPr>
          </w:p>
        </w:tc>
      </w:tr>
      <w:tr w:rsidR="00E35F91" w:rsidRPr="00B17A85" w14:paraId="1A5A9B1C" w14:textId="77777777" w:rsidTr="009C7F98">
        <w:trPr>
          <w:trHeight w:val="761"/>
        </w:trPr>
        <w:tc>
          <w:tcPr>
            <w:tcW w:w="4535" w:type="dxa"/>
          </w:tcPr>
          <w:p w14:paraId="663FCB89" w14:textId="77777777" w:rsidR="00E35F91" w:rsidRPr="00B17A85" w:rsidRDefault="00E35F91" w:rsidP="00731A57">
            <w:pPr>
              <w:pStyle w:val="ConsPlusNormal"/>
              <w:rPr>
                <w:rFonts w:ascii="Times New Roman" w:hAnsi="Times New Roman" w:cs="Times New Roman"/>
              </w:rPr>
            </w:pPr>
            <w:r w:rsidRPr="00B17A85">
              <w:rPr>
                <w:rFonts w:ascii="Times New Roman" w:hAnsi="Times New Roman" w:cs="Times New Roman"/>
              </w:rPr>
              <w:t>(Для организаций заполняется на бланке организации - заявителя)</w:t>
            </w:r>
          </w:p>
        </w:tc>
        <w:tc>
          <w:tcPr>
            <w:tcW w:w="5671" w:type="dxa"/>
          </w:tcPr>
          <w:p w14:paraId="45BE975F" w14:textId="05B266ED" w:rsidR="00E35F91" w:rsidRPr="00B17A85" w:rsidRDefault="00A61600" w:rsidP="00731A57">
            <w:pPr>
              <w:pStyle w:val="ConsPlusNormal"/>
              <w:jc w:val="center"/>
              <w:rPr>
                <w:rFonts w:ascii="Times New Roman" w:hAnsi="Times New Roman" w:cs="Times New Roman"/>
              </w:rPr>
            </w:pPr>
            <w:r>
              <w:rPr>
                <w:rFonts w:ascii="Times New Roman" w:hAnsi="Times New Roman" w:cs="Times New Roman"/>
              </w:rPr>
              <w:t>Министру демографии и развития человеческого капитала</w:t>
            </w:r>
          </w:p>
          <w:p w14:paraId="3BC1F180" w14:textId="4E224818"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rPr>
              <w:t>Нижегородской области</w:t>
            </w:r>
          </w:p>
        </w:tc>
      </w:tr>
      <w:tr w:rsidR="00E35F91" w:rsidRPr="00B17A85" w14:paraId="47473DEA" w14:textId="77777777" w:rsidTr="009C7F98">
        <w:tc>
          <w:tcPr>
            <w:tcW w:w="4535" w:type="dxa"/>
          </w:tcPr>
          <w:p w14:paraId="20FD5252" w14:textId="77777777" w:rsidR="00E35F91" w:rsidRPr="00B17A85" w:rsidRDefault="00E35F91" w:rsidP="00731A57">
            <w:pPr>
              <w:pStyle w:val="ConsPlusNormal"/>
              <w:rPr>
                <w:rFonts w:ascii="Times New Roman" w:hAnsi="Times New Roman" w:cs="Times New Roman"/>
              </w:rPr>
            </w:pPr>
          </w:p>
        </w:tc>
        <w:tc>
          <w:tcPr>
            <w:tcW w:w="5671" w:type="dxa"/>
          </w:tcPr>
          <w:p w14:paraId="314BE2C4" w14:textId="77777777" w:rsidR="00E35F91" w:rsidRPr="00B17A85" w:rsidRDefault="00E35F91" w:rsidP="00731A57">
            <w:pPr>
              <w:pStyle w:val="ConsPlusNormal"/>
              <w:rPr>
                <w:rFonts w:ascii="Times New Roman" w:hAnsi="Times New Roman" w:cs="Times New Roman"/>
              </w:rPr>
            </w:pPr>
          </w:p>
        </w:tc>
      </w:tr>
      <w:tr w:rsidR="00E35F91" w:rsidRPr="00B17A85" w14:paraId="25AB49A0" w14:textId="77777777" w:rsidTr="009C7F98">
        <w:tc>
          <w:tcPr>
            <w:tcW w:w="10206" w:type="dxa"/>
            <w:gridSpan w:val="2"/>
          </w:tcPr>
          <w:p w14:paraId="131F0324"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rPr>
              <w:t>Заявление</w:t>
            </w:r>
          </w:p>
          <w:p w14:paraId="27C83A58"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rPr>
              <w:t xml:space="preserve">об исправлении допущенных опечаток и ошибок в документах, </w:t>
            </w:r>
          </w:p>
          <w:p w14:paraId="477319A2"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rPr>
              <w:t>выданных по результатам предоставления государственной услуги</w:t>
            </w:r>
          </w:p>
        </w:tc>
      </w:tr>
    </w:tbl>
    <w:p w14:paraId="37343693" w14:textId="77777777" w:rsidR="00E35F91" w:rsidRPr="00B17A85" w:rsidRDefault="00E35F91" w:rsidP="00E35F91">
      <w:pPr>
        <w:pStyle w:val="ConsPlusNormal"/>
        <w:jc w:val="both"/>
        <w:rPr>
          <w:rFonts w:ascii="Times New Roman" w:hAnsi="Times New Roman" w:cs="Times New Roman"/>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E35F91" w:rsidRPr="00B17A85" w14:paraId="4EA5E5FE" w14:textId="77777777" w:rsidTr="009C7F98">
        <w:tc>
          <w:tcPr>
            <w:tcW w:w="10206" w:type="dxa"/>
          </w:tcPr>
          <w:p w14:paraId="691E68C3" w14:textId="77777777" w:rsidR="00E35F91" w:rsidRPr="00B17A85" w:rsidRDefault="00E35F91" w:rsidP="00731A57">
            <w:pPr>
              <w:pStyle w:val="ConsPlusNormal"/>
              <w:jc w:val="both"/>
              <w:rPr>
                <w:rFonts w:ascii="Times New Roman" w:hAnsi="Times New Roman" w:cs="Times New Roman"/>
              </w:rPr>
            </w:pPr>
            <w:r w:rsidRPr="00B17A85">
              <w:rPr>
                <w:rFonts w:ascii="Times New Roman" w:hAnsi="Times New Roman" w:cs="Times New Roman"/>
              </w:rPr>
              <w:t>Заявитель</w:t>
            </w:r>
          </w:p>
        </w:tc>
      </w:tr>
      <w:tr w:rsidR="00E35F91" w:rsidRPr="00B17A85" w14:paraId="21DA2AFC" w14:textId="77777777" w:rsidTr="009C7F98">
        <w:tc>
          <w:tcPr>
            <w:tcW w:w="10206" w:type="dxa"/>
            <w:tcBorders>
              <w:top w:val="single" w:sz="4" w:space="0" w:color="auto"/>
            </w:tcBorders>
          </w:tcPr>
          <w:p w14:paraId="4D75235B"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sz w:val="18"/>
              </w:rPr>
              <w:t>(указывается полное наименование работодателя (организации, предприятия, учреждения), органа исполнительной власти, государственного внебюджетного фонда, иных предусмотренных законодательством Российской Федерации организаций, ИНН, ОГРН, телефон - для юридических лиц; фамилию, имя, отчество (при наличии) - для физических лиц)</w:t>
            </w:r>
          </w:p>
        </w:tc>
      </w:tr>
      <w:tr w:rsidR="00E35F91" w:rsidRPr="00B17A85" w14:paraId="7E14A6F6" w14:textId="77777777" w:rsidTr="009C7F98">
        <w:tc>
          <w:tcPr>
            <w:tcW w:w="10206" w:type="dxa"/>
          </w:tcPr>
          <w:p w14:paraId="49AFBF9E" w14:textId="77777777" w:rsidR="00E35F91" w:rsidRPr="00B17A85" w:rsidRDefault="00E35F91" w:rsidP="00731A57">
            <w:pPr>
              <w:pStyle w:val="ConsPlusNormal"/>
              <w:jc w:val="both"/>
              <w:rPr>
                <w:rFonts w:ascii="Times New Roman" w:hAnsi="Times New Roman" w:cs="Times New Roman"/>
              </w:rPr>
            </w:pPr>
            <w:r w:rsidRPr="00B17A85">
              <w:rPr>
                <w:rFonts w:ascii="Times New Roman" w:hAnsi="Times New Roman" w:cs="Times New Roman"/>
              </w:rPr>
              <w:t>Место нахождения</w:t>
            </w:r>
          </w:p>
          <w:p w14:paraId="7656E178" w14:textId="77777777" w:rsidR="00E35F91" w:rsidRPr="00B17A85" w:rsidRDefault="00E35F91" w:rsidP="00731A57">
            <w:pPr>
              <w:pStyle w:val="ConsPlusNormal"/>
              <w:jc w:val="both"/>
              <w:rPr>
                <w:rFonts w:ascii="Times New Roman" w:hAnsi="Times New Roman" w:cs="Times New Roman"/>
              </w:rPr>
            </w:pPr>
          </w:p>
        </w:tc>
      </w:tr>
      <w:tr w:rsidR="00E35F91" w:rsidRPr="00B17A85" w14:paraId="7748AF03" w14:textId="77777777" w:rsidTr="009C7F98">
        <w:tc>
          <w:tcPr>
            <w:tcW w:w="10206" w:type="dxa"/>
            <w:tcBorders>
              <w:top w:val="single" w:sz="4" w:space="0" w:color="auto"/>
            </w:tcBorders>
          </w:tcPr>
          <w:p w14:paraId="79561AA2"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sz w:val="18"/>
              </w:rPr>
              <w:t>(почтовый адрес заявителя, адрес электронной почты (у физических лиц адрес электронной почты - при наличии)</w:t>
            </w:r>
          </w:p>
        </w:tc>
      </w:tr>
      <w:tr w:rsidR="00E35F91" w:rsidRPr="00B17A85" w14:paraId="5E0D1776" w14:textId="77777777" w:rsidTr="009C7F98">
        <w:tc>
          <w:tcPr>
            <w:tcW w:w="10206" w:type="dxa"/>
          </w:tcPr>
          <w:p w14:paraId="3A6EF12A" w14:textId="77777777" w:rsidR="00E35F91" w:rsidRPr="00B17A85" w:rsidRDefault="00E35F91" w:rsidP="00731A57">
            <w:pPr>
              <w:pStyle w:val="ConsPlusNormal"/>
              <w:jc w:val="both"/>
              <w:rPr>
                <w:rFonts w:ascii="Times New Roman" w:hAnsi="Times New Roman" w:cs="Times New Roman"/>
                <w:szCs w:val="22"/>
              </w:rPr>
            </w:pPr>
            <w:r w:rsidRPr="00B17A85">
              <w:rPr>
                <w:rFonts w:ascii="Times New Roman" w:hAnsi="Times New Roman" w:cs="Times New Roman"/>
                <w:szCs w:val="22"/>
              </w:rPr>
              <w:t>Прошу исправить следующие допущенные опечатки и ошибки в заключении государственной экспертизы условий труда в целях оценки __________________________________________ _________________________ от ____________ № ___</w:t>
            </w:r>
          </w:p>
          <w:p w14:paraId="4D26A176" w14:textId="77777777" w:rsidR="00E35F91" w:rsidRPr="00B17A85" w:rsidRDefault="00E35F91" w:rsidP="00731A57">
            <w:pPr>
              <w:pStyle w:val="ConsPlusNormal"/>
              <w:jc w:val="both"/>
              <w:rPr>
                <w:rFonts w:ascii="Times New Roman" w:hAnsi="Times New Roman" w:cs="Times New Roman"/>
              </w:rPr>
            </w:pPr>
          </w:p>
        </w:tc>
      </w:tr>
      <w:tr w:rsidR="00E35F91" w:rsidRPr="00B17A85" w14:paraId="2D7FB113" w14:textId="77777777" w:rsidTr="009C7F98">
        <w:tc>
          <w:tcPr>
            <w:tcW w:w="10206" w:type="dxa"/>
            <w:tcBorders>
              <w:top w:val="single" w:sz="4" w:space="0" w:color="auto"/>
            </w:tcBorders>
          </w:tcPr>
          <w:p w14:paraId="374A03C7"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sz w:val="18"/>
              </w:rPr>
              <w:t>(цель проведения экспертизы, дата и номер заключения экспертизы)</w:t>
            </w:r>
          </w:p>
        </w:tc>
      </w:tr>
      <w:tr w:rsidR="00E35F91" w:rsidRPr="00B17A85" w14:paraId="52492CEB" w14:textId="77777777" w:rsidTr="009C7F98">
        <w:tc>
          <w:tcPr>
            <w:tcW w:w="10206" w:type="dxa"/>
          </w:tcPr>
          <w:p w14:paraId="16B90032" w14:textId="77777777" w:rsidR="00E35F91" w:rsidRPr="00B17A85" w:rsidRDefault="00E35F91" w:rsidP="00731A57">
            <w:pPr>
              <w:pStyle w:val="ConsPlusNormal"/>
              <w:jc w:val="both"/>
              <w:rPr>
                <w:rFonts w:ascii="Times New Roman" w:hAnsi="Times New Roman" w:cs="Times New Roman"/>
                <w:sz w:val="24"/>
              </w:rPr>
            </w:pPr>
            <w:r w:rsidRPr="00B17A85">
              <w:rPr>
                <w:rFonts w:ascii="Times New Roman" w:hAnsi="Times New Roman" w:cs="Times New Roman"/>
              </w:rPr>
              <w:t>и по результатам направить документ с указанием верных данных.</w:t>
            </w:r>
          </w:p>
        </w:tc>
      </w:tr>
    </w:tbl>
    <w:p w14:paraId="5C4D1A65" w14:textId="77777777" w:rsidR="00E35F91" w:rsidRPr="00B17A85" w:rsidRDefault="00E35F91" w:rsidP="00E35F91">
      <w:pPr>
        <w:pStyle w:val="ConsPlusNormal"/>
        <w:jc w:val="both"/>
        <w:rPr>
          <w:rFonts w:ascii="Times New Roman" w:hAnsi="Times New Roman" w:cs="Times New Roman"/>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517"/>
        <w:gridCol w:w="3119"/>
        <w:gridCol w:w="4139"/>
      </w:tblGrid>
      <w:tr w:rsidR="00E35F91" w:rsidRPr="00B17A85" w14:paraId="5D66D787" w14:textId="77777777" w:rsidTr="009C7F98">
        <w:tc>
          <w:tcPr>
            <w:tcW w:w="426" w:type="dxa"/>
            <w:vAlign w:val="center"/>
          </w:tcPr>
          <w:p w14:paraId="14FA8B88"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rPr>
              <w:t>№</w:t>
            </w:r>
          </w:p>
        </w:tc>
        <w:tc>
          <w:tcPr>
            <w:tcW w:w="2517" w:type="dxa"/>
            <w:vAlign w:val="center"/>
          </w:tcPr>
          <w:p w14:paraId="6AC79707"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rPr>
              <w:t>Данные (сведения), указанные в результате предоставления государственной услуги</w:t>
            </w:r>
          </w:p>
        </w:tc>
        <w:tc>
          <w:tcPr>
            <w:tcW w:w="3119" w:type="dxa"/>
            <w:vAlign w:val="center"/>
          </w:tcPr>
          <w:p w14:paraId="05F9D158"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rPr>
              <w:t>Данные (сведения), которые необходимо указать в результате предоставления государственной услуги</w:t>
            </w:r>
          </w:p>
        </w:tc>
        <w:tc>
          <w:tcPr>
            <w:tcW w:w="4139" w:type="dxa"/>
            <w:vAlign w:val="center"/>
          </w:tcPr>
          <w:p w14:paraId="5BE0E2BA" w14:textId="77777777" w:rsidR="00E35F91" w:rsidRPr="00B17A85" w:rsidRDefault="00E35F91" w:rsidP="00731A57">
            <w:pPr>
              <w:pStyle w:val="ConsPlusNormal"/>
              <w:jc w:val="center"/>
              <w:rPr>
                <w:rFonts w:ascii="Times New Roman" w:hAnsi="Times New Roman" w:cs="Times New Roman"/>
              </w:rPr>
            </w:pPr>
            <w:r w:rsidRPr="00B17A85">
              <w:rPr>
                <w:rFonts w:ascii="Times New Roman" w:hAnsi="Times New Roman" w:cs="Times New Roman"/>
              </w:rPr>
              <w:t>Обоснование с указанием реквизита(</w:t>
            </w:r>
            <w:proofErr w:type="spellStart"/>
            <w:r w:rsidRPr="00B17A85">
              <w:rPr>
                <w:rFonts w:ascii="Times New Roman" w:hAnsi="Times New Roman" w:cs="Times New Roman"/>
              </w:rPr>
              <w:t>ов</w:t>
            </w:r>
            <w:proofErr w:type="spellEnd"/>
            <w:r w:rsidRPr="00B17A85">
              <w:rPr>
                <w:rFonts w:ascii="Times New Roman" w:hAnsi="Times New Roman" w:cs="Times New Roman"/>
              </w:rPr>
              <w:t>) документа(</w:t>
            </w:r>
            <w:proofErr w:type="spellStart"/>
            <w:r w:rsidRPr="00B17A85">
              <w:rPr>
                <w:rFonts w:ascii="Times New Roman" w:hAnsi="Times New Roman" w:cs="Times New Roman"/>
              </w:rPr>
              <w:t>ов</w:t>
            </w:r>
            <w:proofErr w:type="spellEnd"/>
            <w:r w:rsidRPr="00B17A85">
              <w:rPr>
                <w:rFonts w:ascii="Times New Roman" w:hAnsi="Times New Roman" w:cs="Times New Roman"/>
              </w:rPr>
              <w:t>), документации, на основании которых принималось решение о выдаче результата</w:t>
            </w:r>
          </w:p>
        </w:tc>
      </w:tr>
      <w:tr w:rsidR="00E35F91" w:rsidRPr="00B17A85" w14:paraId="41252911" w14:textId="77777777" w:rsidTr="009C7F98">
        <w:tc>
          <w:tcPr>
            <w:tcW w:w="426" w:type="dxa"/>
          </w:tcPr>
          <w:p w14:paraId="4D674DB4" w14:textId="77777777" w:rsidR="00E35F91" w:rsidRPr="00B17A85" w:rsidRDefault="00E35F91" w:rsidP="00731A57">
            <w:pPr>
              <w:pStyle w:val="ConsPlusNormal"/>
              <w:jc w:val="both"/>
              <w:rPr>
                <w:rFonts w:ascii="Times New Roman" w:hAnsi="Times New Roman" w:cs="Times New Roman"/>
              </w:rPr>
            </w:pPr>
          </w:p>
        </w:tc>
        <w:tc>
          <w:tcPr>
            <w:tcW w:w="2517" w:type="dxa"/>
          </w:tcPr>
          <w:p w14:paraId="0F1CCF4E" w14:textId="77777777" w:rsidR="00E35F91" w:rsidRPr="00B17A85" w:rsidRDefault="00E35F91" w:rsidP="00731A57">
            <w:pPr>
              <w:pStyle w:val="ConsPlusNormal"/>
              <w:jc w:val="both"/>
              <w:rPr>
                <w:rFonts w:ascii="Times New Roman" w:hAnsi="Times New Roman" w:cs="Times New Roman"/>
              </w:rPr>
            </w:pPr>
          </w:p>
        </w:tc>
        <w:tc>
          <w:tcPr>
            <w:tcW w:w="3119" w:type="dxa"/>
          </w:tcPr>
          <w:p w14:paraId="5F499FCD" w14:textId="77777777" w:rsidR="00E35F91" w:rsidRPr="00B17A85" w:rsidRDefault="00E35F91" w:rsidP="00731A57">
            <w:pPr>
              <w:pStyle w:val="ConsPlusNormal"/>
              <w:jc w:val="both"/>
              <w:rPr>
                <w:rFonts w:ascii="Times New Roman" w:hAnsi="Times New Roman" w:cs="Times New Roman"/>
              </w:rPr>
            </w:pPr>
          </w:p>
        </w:tc>
        <w:tc>
          <w:tcPr>
            <w:tcW w:w="4139" w:type="dxa"/>
          </w:tcPr>
          <w:p w14:paraId="26846BB8" w14:textId="77777777" w:rsidR="00E35F91" w:rsidRPr="00B17A85" w:rsidRDefault="00E35F91" w:rsidP="00731A57">
            <w:pPr>
              <w:pStyle w:val="ConsPlusNormal"/>
              <w:jc w:val="both"/>
              <w:rPr>
                <w:rFonts w:ascii="Times New Roman" w:hAnsi="Times New Roman" w:cs="Times New Roman"/>
              </w:rPr>
            </w:pPr>
          </w:p>
        </w:tc>
      </w:tr>
    </w:tbl>
    <w:p w14:paraId="49A545FF" w14:textId="77777777" w:rsidR="00E35F91" w:rsidRPr="00B17A85" w:rsidRDefault="00E35F91" w:rsidP="00E35F91">
      <w:pPr>
        <w:pStyle w:val="ConsPlusNormal"/>
        <w:jc w:val="both"/>
        <w:rPr>
          <w:rFonts w:ascii="Times New Roman" w:hAnsi="Times New Roman" w:cs="Times New Roman"/>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855"/>
        <w:gridCol w:w="341"/>
        <w:gridCol w:w="1415"/>
        <w:gridCol w:w="340"/>
        <w:gridCol w:w="4255"/>
      </w:tblGrid>
      <w:tr w:rsidR="00E35F91" w:rsidRPr="00B17A85" w14:paraId="1C90514A" w14:textId="77777777" w:rsidTr="009C7F98">
        <w:trPr>
          <w:trHeight w:val="113"/>
        </w:trPr>
        <w:tc>
          <w:tcPr>
            <w:tcW w:w="3855" w:type="dxa"/>
          </w:tcPr>
          <w:p w14:paraId="647B12CA" w14:textId="77777777" w:rsidR="00E35F91" w:rsidRPr="00B17A85" w:rsidRDefault="00E35F91" w:rsidP="00731A57">
            <w:pPr>
              <w:pStyle w:val="ConsPlusNormal"/>
              <w:jc w:val="both"/>
              <w:rPr>
                <w:rFonts w:ascii="Times New Roman" w:hAnsi="Times New Roman" w:cs="Times New Roman"/>
                <w:sz w:val="20"/>
              </w:rPr>
            </w:pPr>
            <w:r w:rsidRPr="00B17A85">
              <w:rPr>
                <w:rFonts w:ascii="Times New Roman" w:hAnsi="Times New Roman" w:cs="Times New Roman"/>
                <w:sz w:val="20"/>
              </w:rPr>
              <w:t>Заявитель</w:t>
            </w:r>
          </w:p>
        </w:tc>
        <w:tc>
          <w:tcPr>
            <w:tcW w:w="341" w:type="dxa"/>
          </w:tcPr>
          <w:p w14:paraId="608CB057" w14:textId="77777777" w:rsidR="00E35F91" w:rsidRPr="00B17A85" w:rsidRDefault="00E35F91" w:rsidP="00731A57">
            <w:pPr>
              <w:pStyle w:val="ConsPlusNormal"/>
              <w:rPr>
                <w:rFonts w:ascii="Times New Roman" w:hAnsi="Times New Roman" w:cs="Times New Roman"/>
                <w:sz w:val="20"/>
              </w:rPr>
            </w:pPr>
          </w:p>
        </w:tc>
        <w:tc>
          <w:tcPr>
            <w:tcW w:w="1415" w:type="dxa"/>
          </w:tcPr>
          <w:p w14:paraId="1055D519" w14:textId="77777777" w:rsidR="00E35F91" w:rsidRPr="00B17A85" w:rsidRDefault="00E35F91" w:rsidP="00731A57">
            <w:pPr>
              <w:pStyle w:val="ConsPlusNormal"/>
              <w:rPr>
                <w:rFonts w:ascii="Times New Roman" w:hAnsi="Times New Roman" w:cs="Times New Roman"/>
                <w:sz w:val="20"/>
              </w:rPr>
            </w:pPr>
          </w:p>
        </w:tc>
        <w:tc>
          <w:tcPr>
            <w:tcW w:w="340" w:type="dxa"/>
          </w:tcPr>
          <w:p w14:paraId="47DCCB3E" w14:textId="77777777" w:rsidR="00E35F91" w:rsidRPr="00B17A85" w:rsidRDefault="00E35F91" w:rsidP="00731A57">
            <w:pPr>
              <w:pStyle w:val="ConsPlusNormal"/>
              <w:rPr>
                <w:rFonts w:ascii="Times New Roman" w:hAnsi="Times New Roman" w:cs="Times New Roman"/>
                <w:sz w:val="20"/>
              </w:rPr>
            </w:pPr>
          </w:p>
        </w:tc>
        <w:tc>
          <w:tcPr>
            <w:tcW w:w="4255" w:type="dxa"/>
          </w:tcPr>
          <w:p w14:paraId="7C6DD4F9" w14:textId="77777777" w:rsidR="00E35F91" w:rsidRPr="00B17A85" w:rsidRDefault="00E35F91" w:rsidP="00731A57">
            <w:pPr>
              <w:pStyle w:val="ConsPlusNormal"/>
              <w:rPr>
                <w:rFonts w:ascii="Times New Roman" w:hAnsi="Times New Roman" w:cs="Times New Roman"/>
                <w:sz w:val="20"/>
              </w:rPr>
            </w:pPr>
          </w:p>
        </w:tc>
      </w:tr>
      <w:tr w:rsidR="00E35F91" w:rsidRPr="00B17A85" w14:paraId="50A85B9C" w14:textId="77777777" w:rsidTr="009C7F98">
        <w:trPr>
          <w:trHeight w:val="57"/>
        </w:trPr>
        <w:tc>
          <w:tcPr>
            <w:tcW w:w="3855" w:type="dxa"/>
            <w:tcBorders>
              <w:bottom w:val="single" w:sz="4" w:space="0" w:color="auto"/>
            </w:tcBorders>
          </w:tcPr>
          <w:p w14:paraId="678B4F09" w14:textId="77777777" w:rsidR="00E35F91" w:rsidRPr="00B17A85" w:rsidRDefault="00E35F91" w:rsidP="00731A57">
            <w:pPr>
              <w:pStyle w:val="ConsPlusNormal"/>
              <w:rPr>
                <w:rFonts w:ascii="Times New Roman" w:hAnsi="Times New Roman" w:cs="Times New Roman"/>
                <w:sz w:val="16"/>
              </w:rPr>
            </w:pPr>
          </w:p>
        </w:tc>
        <w:tc>
          <w:tcPr>
            <w:tcW w:w="341" w:type="dxa"/>
          </w:tcPr>
          <w:p w14:paraId="6663ED3A" w14:textId="77777777" w:rsidR="00E35F91" w:rsidRPr="00B17A85" w:rsidRDefault="00E35F91" w:rsidP="00731A57">
            <w:pPr>
              <w:pStyle w:val="ConsPlusNormal"/>
              <w:rPr>
                <w:rFonts w:ascii="Times New Roman" w:hAnsi="Times New Roman" w:cs="Times New Roman"/>
                <w:sz w:val="20"/>
              </w:rPr>
            </w:pPr>
          </w:p>
        </w:tc>
        <w:tc>
          <w:tcPr>
            <w:tcW w:w="1415" w:type="dxa"/>
            <w:tcBorders>
              <w:bottom w:val="single" w:sz="4" w:space="0" w:color="auto"/>
            </w:tcBorders>
          </w:tcPr>
          <w:p w14:paraId="2290A58F" w14:textId="77777777" w:rsidR="00E35F91" w:rsidRPr="00B17A85" w:rsidRDefault="00E35F91" w:rsidP="00731A57">
            <w:pPr>
              <w:pStyle w:val="ConsPlusNormal"/>
              <w:rPr>
                <w:rFonts w:ascii="Times New Roman" w:hAnsi="Times New Roman" w:cs="Times New Roman"/>
                <w:sz w:val="20"/>
              </w:rPr>
            </w:pPr>
          </w:p>
        </w:tc>
        <w:tc>
          <w:tcPr>
            <w:tcW w:w="340" w:type="dxa"/>
          </w:tcPr>
          <w:p w14:paraId="222C3079" w14:textId="77777777" w:rsidR="00E35F91" w:rsidRPr="00B17A85" w:rsidRDefault="00E35F91" w:rsidP="00731A57">
            <w:pPr>
              <w:pStyle w:val="ConsPlusNormal"/>
              <w:rPr>
                <w:rFonts w:ascii="Times New Roman" w:hAnsi="Times New Roman" w:cs="Times New Roman"/>
                <w:sz w:val="20"/>
              </w:rPr>
            </w:pPr>
          </w:p>
        </w:tc>
        <w:tc>
          <w:tcPr>
            <w:tcW w:w="4255" w:type="dxa"/>
            <w:tcBorders>
              <w:bottom w:val="single" w:sz="4" w:space="0" w:color="auto"/>
            </w:tcBorders>
          </w:tcPr>
          <w:p w14:paraId="144C5D6A" w14:textId="77777777" w:rsidR="00E35F91" w:rsidRPr="00B17A85" w:rsidRDefault="00E35F91" w:rsidP="00731A57">
            <w:pPr>
              <w:pStyle w:val="ConsPlusNormal"/>
              <w:rPr>
                <w:rFonts w:ascii="Times New Roman" w:hAnsi="Times New Roman" w:cs="Times New Roman"/>
                <w:sz w:val="20"/>
              </w:rPr>
            </w:pPr>
          </w:p>
        </w:tc>
      </w:tr>
      <w:tr w:rsidR="00E35F91" w:rsidRPr="00B17A85" w14:paraId="5FBD07A5" w14:textId="77777777" w:rsidTr="009C7F98">
        <w:tc>
          <w:tcPr>
            <w:tcW w:w="3855" w:type="dxa"/>
            <w:tcBorders>
              <w:top w:val="single" w:sz="4" w:space="0" w:color="auto"/>
            </w:tcBorders>
          </w:tcPr>
          <w:p w14:paraId="65CF6109" w14:textId="77777777" w:rsidR="00E35F91" w:rsidRPr="00B17A85" w:rsidRDefault="00E35F91" w:rsidP="00731A57">
            <w:pPr>
              <w:pStyle w:val="ConsPlusNormal"/>
              <w:jc w:val="center"/>
              <w:rPr>
                <w:rFonts w:ascii="Times New Roman" w:hAnsi="Times New Roman" w:cs="Times New Roman"/>
                <w:sz w:val="16"/>
              </w:rPr>
            </w:pPr>
            <w:r w:rsidRPr="00B17A85">
              <w:rPr>
                <w:rFonts w:ascii="Times New Roman" w:hAnsi="Times New Roman" w:cs="Times New Roman"/>
                <w:sz w:val="16"/>
              </w:rPr>
              <w:t>(наименование должности, в случае если заявителем является юридическое лицо)</w:t>
            </w:r>
          </w:p>
        </w:tc>
        <w:tc>
          <w:tcPr>
            <w:tcW w:w="341" w:type="dxa"/>
          </w:tcPr>
          <w:p w14:paraId="5FCA8FA7" w14:textId="77777777" w:rsidR="00E35F91" w:rsidRPr="00B17A85" w:rsidRDefault="00E35F91" w:rsidP="00731A57">
            <w:pPr>
              <w:pStyle w:val="ConsPlusNormal"/>
              <w:rPr>
                <w:rFonts w:ascii="Times New Roman" w:hAnsi="Times New Roman" w:cs="Times New Roman"/>
                <w:sz w:val="16"/>
              </w:rPr>
            </w:pPr>
          </w:p>
        </w:tc>
        <w:tc>
          <w:tcPr>
            <w:tcW w:w="1415" w:type="dxa"/>
            <w:tcBorders>
              <w:top w:val="single" w:sz="4" w:space="0" w:color="auto"/>
            </w:tcBorders>
          </w:tcPr>
          <w:p w14:paraId="78F5DD65" w14:textId="77777777" w:rsidR="00E35F91" w:rsidRPr="00B17A85" w:rsidRDefault="00E35F91" w:rsidP="00731A57">
            <w:pPr>
              <w:pStyle w:val="ConsPlusNormal"/>
              <w:jc w:val="center"/>
              <w:rPr>
                <w:rFonts w:ascii="Times New Roman" w:hAnsi="Times New Roman" w:cs="Times New Roman"/>
                <w:sz w:val="16"/>
              </w:rPr>
            </w:pPr>
            <w:r w:rsidRPr="00B17A85">
              <w:rPr>
                <w:rFonts w:ascii="Times New Roman" w:hAnsi="Times New Roman" w:cs="Times New Roman"/>
                <w:sz w:val="16"/>
              </w:rPr>
              <w:t>(подпись)</w:t>
            </w:r>
          </w:p>
        </w:tc>
        <w:tc>
          <w:tcPr>
            <w:tcW w:w="340" w:type="dxa"/>
          </w:tcPr>
          <w:p w14:paraId="0B3B62D5" w14:textId="77777777" w:rsidR="00E35F91" w:rsidRPr="00B17A85" w:rsidRDefault="00E35F91" w:rsidP="00731A57">
            <w:pPr>
              <w:pStyle w:val="ConsPlusNormal"/>
              <w:rPr>
                <w:rFonts w:ascii="Times New Roman" w:hAnsi="Times New Roman" w:cs="Times New Roman"/>
                <w:sz w:val="16"/>
              </w:rPr>
            </w:pPr>
          </w:p>
        </w:tc>
        <w:tc>
          <w:tcPr>
            <w:tcW w:w="4255" w:type="dxa"/>
            <w:tcBorders>
              <w:top w:val="single" w:sz="4" w:space="0" w:color="auto"/>
            </w:tcBorders>
          </w:tcPr>
          <w:p w14:paraId="004B31AA" w14:textId="77777777" w:rsidR="00E35F91" w:rsidRPr="00B17A85" w:rsidRDefault="00E35F91" w:rsidP="00731A57">
            <w:pPr>
              <w:pStyle w:val="ConsPlusNormal"/>
              <w:jc w:val="center"/>
              <w:rPr>
                <w:rFonts w:ascii="Times New Roman" w:hAnsi="Times New Roman" w:cs="Times New Roman"/>
                <w:sz w:val="16"/>
              </w:rPr>
            </w:pPr>
            <w:r w:rsidRPr="00B17A85">
              <w:rPr>
                <w:rFonts w:ascii="Times New Roman" w:hAnsi="Times New Roman" w:cs="Times New Roman"/>
                <w:sz w:val="16"/>
              </w:rPr>
              <w:t>(фамилия, имя, отчество (при наличии))</w:t>
            </w:r>
          </w:p>
        </w:tc>
      </w:tr>
      <w:tr w:rsidR="00E35F91" w:rsidRPr="00B17A85" w14:paraId="7FF36ACB" w14:textId="77777777" w:rsidTr="009C7F98">
        <w:tc>
          <w:tcPr>
            <w:tcW w:w="10206" w:type="dxa"/>
            <w:gridSpan w:val="5"/>
          </w:tcPr>
          <w:p w14:paraId="71DB2A51" w14:textId="77777777" w:rsidR="00E35F91" w:rsidRPr="00B17A85" w:rsidRDefault="00E35F91" w:rsidP="00731A57">
            <w:pPr>
              <w:pStyle w:val="ConsPlusNormal"/>
              <w:jc w:val="both"/>
              <w:rPr>
                <w:rFonts w:ascii="Times New Roman" w:hAnsi="Times New Roman" w:cs="Times New Roman"/>
                <w:sz w:val="20"/>
              </w:rPr>
            </w:pPr>
            <w:r w:rsidRPr="00B17A85">
              <w:rPr>
                <w:rFonts w:ascii="Times New Roman" w:hAnsi="Times New Roman" w:cs="Times New Roman"/>
                <w:sz w:val="16"/>
              </w:rPr>
              <w:t>М.П. (для юридических лиц (при наличии)</w:t>
            </w:r>
          </w:p>
        </w:tc>
      </w:tr>
      <w:tr w:rsidR="00E35F91" w:rsidRPr="00B17A85" w14:paraId="2F10BFD1" w14:textId="77777777" w:rsidTr="009C7F98">
        <w:tc>
          <w:tcPr>
            <w:tcW w:w="10206" w:type="dxa"/>
            <w:gridSpan w:val="5"/>
          </w:tcPr>
          <w:p w14:paraId="3854FA3D" w14:textId="77777777" w:rsidR="00E35F91" w:rsidRPr="00B17A85" w:rsidRDefault="00E35F91" w:rsidP="00731A57">
            <w:pPr>
              <w:pStyle w:val="ConsPlusNormal"/>
              <w:jc w:val="both"/>
              <w:rPr>
                <w:rFonts w:ascii="Times New Roman" w:hAnsi="Times New Roman" w:cs="Times New Roman"/>
                <w:sz w:val="20"/>
              </w:rPr>
            </w:pPr>
            <w:r w:rsidRPr="00B17A85">
              <w:rPr>
                <w:rFonts w:ascii="Times New Roman" w:hAnsi="Times New Roman" w:cs="Times New Roman"/>
                <w:sz w:val="20"/>
              </w:rPr>
              <w:t>"__" ______________ ____ г.</w:t>
            </w:r>
          </w:p>
        </w:tc>
      </w:tr>
    </w:tbl>
    <w:p w14:paraId="309B7D9C" w14:textId="77777777" w:rsidR="00E35F91" w:rsidRPr="00B17A85" w:rsidRDefault="00E35F91" w:rsidP="00E35F91">
      <w:pPr>
        <w:autoSpaceDE w:val="0"/>
        <w:autoSpaceDN w:val="0"/>
        <w:adjustRightInd w:val="0"/>
        <w:spacing w:after="0" w:line="240" w:lineRule="auto"/>
        <w:rPr>
          <w:rFonts w:ascii="Times New Roman" w:hAnsi="Times New Roman"/>
          <w:bCs/>
          <w:sz w:val="28"/>
          <w:szCs w:val="28"/>
          <w:lang w:eastAsia="ru-RU"/>
        </w:rPr>
      </w:pPr>
    </w:p>
    <w:p w14:paraId="0B9D9FCE" w14:textId="0CA63CBA" w:rsidR="00E35F91" w:rsidRPr="00B17A85" w:rsidRDefault="00E35F91" w:rsidP="009C7F98">
      <w:pPr>
        <w:autoSpaceDE w:val="0"/>
        <w:autoSpaceDN w:val="0"/>
        <w:adjustRightInd w:val="0"/>
        <w:spacing w:after="0" w:line="240" w:lineRule="auto"/>
        <w:ind w:left="3540" w:right="140" w:firstLine="709"/>
        <w:jc w:val="right"/>
        <w:rPr>
          <w:rFonts w:ascii="Times New Roman" w:hAnsi="Times New Roman"/>
          <w:sz w:val="28"/>
          <w:szCs w:val="28"/>
        </w:rPr>
      </w:pPr>
      <w:r>
        <w:rPr>
          <w:rFonts w:ascii="Times New Roman" w:hAnsi="Times New Roman"/>
          <w:sz w:val="28"/>
          <w:szCs w:val="28"/>
          <w:lang w:eastAsia="ru-RU"/>
        </w:rPr>
        <w:br w:type="page"/>
      </w:r>
      <w:r>
        <w:rPr>
          <w:rFonts w:ascii="Times New Roman" w:hAnsi="Times New Roman"/>
          <w:sz w:val="28"/>
          <w:szCs w:val="28"/>
          <w:lang w:eastAsia="ru-RU"/>
        </w:rPr>
        <w:lastRenderedPageBreak/>
        <w:t>Форма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4793"/>
      </w:tblGrid>
      <w:tr w:rsidR="00E35F91" w:rsidRPr="00B17A85" w14:paraId="12641137" w14:textId="77777777" w:rsidTr="009C7F98">
        <w:tc>
          <w:tcPr>
            <w:tcW w:w="10065" w:type="dxa"/>
            <w:gridSpan w:val="2"/>
          </w:tcPr>
          <w:p w14:paraId="390866FF" w14:textId="77777777" w:rsidR="00E35F91" w:rsidRPr="00B17A85" w:rsidRDefault="00E35F91" w:rsidP="00731A57">
            <w:pPr>
              <w:autoSpaceDE w:val="0"/>
              <w:autoSpaceDN w:val="0"/>
              <w:adjustRightInd w:val="0"/>
              <w:spacing w:after="0" w:line="240" w:lineRule="auto"/>
              <w:outlineLvl w:val="0"/>
              <w:rPr>
                <w:rFonts w:ascii="Times New Roman" w:hAnsi="Times New Roman"/>
                <w:lang w:eastAsia="ru-RU"/>
              </w:rPr>
            </w:pPr>
          </w:p>
        </w:tc>
      </w:tr>
      <w:tr w:rsidR="00E35F91" w:rsidRPr="00B17A85" w14:paraId="535F5DFC" w14:textId="77777777" w:rsidTr="009C7F98">
        <w:tc>
          <w:tcPr>
            <w:tcW w:w="5272" w:type="dxa"/>
            <w:vMerge w:val="restart"/>
          </w:tcPr>
          <w:p w14:paraId="23F536E3"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r w:rsidRPr="00B17A85">
              <w:rPr>
                <w:rFonts w:ascii="Times New Roman" w:hAnsi="Times New Roman"/>
                <w:lang w:eastAsia="ru-RU"/>
              </w:rPr>
              <w:t xml:space="preserve">На бланке органа государственной экспертизы условий труда (орган исполнительной власти субъекта Российской Федерации </w:t>
            </w:r>
          </w:p>
          <w:p w14:paraId="11475605"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r w:rsidRPr="00B17A85">
              <w:rPr>
                <w:rFonts w:ascii="Times New Roman" w:hAnsi="Times New Roman"/>
                <w:lang w:eastAsia="ru-RU"/>
              </w:rPr>
              <w:t>в области охраны труда)</w:t>
            </w:r>
          </w:p>
        </w:tc>
        <w:tc>
          <w:tcPr>
            <w:tcW w:w="4793" w:type="dxa"/>
            <w:tcBorders>
              <w:bottom w:val="single" w:sz="4" w:space="0" w:color="auto"/>
            </w:tcBorders>
          </w:tcPr>
          <w:p w14:paraId="78BBB017"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p>
        </w:tc>
      </w:tr>
      <w:tr w:rsidR="00E35F91" w:rsidRPr="00B17A85" w14:paraId="7F4497CD" w14:textId="77777777" w:rsidTr="009C7F98">
        <w:tc>
          <w:tcPr>
            <w:tcW w:w="5272" w:type="dxa"/>
            <w:vMerge/>
          </w:tcPr>
          <w:p w14:paraId="0CA581AA"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p>
        </w:tc>
        <w:tc>
          <w:tcPr>
            <w:tcW w:w="4793" w:type="dxa"/>
            <w:tcBorders>
              <w:top w:val="single" w:sz="4" w:space="0" w:color="auto"/>
            </w:tcBorders>
            <w:vAlign w:val="bottom"/>
          </w:tcPr>
          <w:p w14:paraId="446C0690" w14:textId="77777777" w:rsidR="00E35F91" w:rsidRPr="00B17A85" w:rsidRDefault="00E35F91" w:rsidP="00731A57">
            <w:pPr>
              <w:autoSpaceDE w:val="0"/>
              <w:autoSpaceDN w:val="0"/>
              <w:adjustRightInd w:val="0"/>
              <w:spacing w:after="0" w:line="240" w:lineRule="auto"/>
              <w:jc w:val="center"/>
              <w:rPr>
                <w:rFonts w:ascii="Times New Roman" w:hAnsi="Times New Roman"/>
                <w:lang w:eastAsia="ru-RU"/>
              </w:rPr>
            </w:pPr>
            <w:r w:rsidRPr="00B17A85">
              <w:rPr>
                <w:rFonts w:ascii="Times New Roman" w:hAnsi="Times New Roman"/>
                <w:lang w:eastAsia="ru-RU"/>
              </w:rPr>
              <w:t>(заявитель)</w:t>
            </w:r>
          </w:p>
        </w:tc>
      </w:tr>
      <w:tr w:rsidR="00E35F91" w:rsidRPr="00B17A85" w14:paraId="355D949A" w14:textId="77777777" w:rsidTr="009C7F98">
        <w:tc>
          <w:tcPr>
            <w:tcW w:w="5272" w:type="dxa"/>
            <w:vMerge/>
          </w:tcPr>
          <w:p w14:paraId="05809D58"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p>
        </w:tc>
        <w:tc>
          <w:tcPr>
            <w:tcW w:w="4793" w:type="dxa"/>
            <w:tcBorders>
              <w:bottom w:val="single" w:sz="4" w:space="0" w:color="auto"/>
            </w:tcBorders>
          </w:tcPr>
          <w:p w14:paraId="3220F4D6"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p>
        </w:tc>
      </w:tr>
      <w:tr w:rsidR="00E35F91" w:rsidRPr="00B17A85" w14:paraId="29F56F19" w14:textId="77777777" w:rsidTr="009C7F98">
        <w:tc>
          <w:tcPr>
            <w:tcW w:w="5272" w:type="dxa"/>
            <w:vMerge/>
          </w:tcPr>
          <w:p w14:paraId="621AB022"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p>
        </w:tc>
        <w:tc>
          <w:tcPr>
            <w:tcW w:w="4793" w:type="dxa"/>
            <w:tcBorders>
              <w:top w:val="single" w:sz="4" w:space="0" w:color="auto"/>
            </w:tcBorders>
          </w:tcPr>
          <w:p w14:paraId="34E4008A" w14:textId="77777777" w:rsidR="00E35F91" w:rsidRPr="00B17A85" w:rsidRDefault="00E35F91" w:rsidP="00731A57">
            <w:pPr>
              <w:autoSpaceDE w:val="0"/>
              <w:autoSpaceDN w:val="0"/>
              <w:adjustRightInd w:val="0"/>
              <w:spacing w:after="0" w:line="240" w:lineRule="auto"/>
              <w:jc w:val="center"/>
              <w:rPr>
                <w:rFonts w:ascii="Times New Roman" w:hAnsi="Times New Roman"/>
                <w:lang w:eastAsia="ru-RU"/>
              </w:rPr>
            </w:pPr>
            <w:r w:rsidRPr="00B17A85">
              <w:rPr>
                <w:rFonts w:ascii="Times New Roman" w:hAnsi="Times New Roman"/>
                <w:lang w:eastAsia="ru-RU"/>
              </w:rPr>
              <w:t>(адрес заявителя)</w:t>
            </w:r>
          </w:p>
        </w:tc>
      </w:tr>
    </w:tbl>
    <w:p w14:paraId="47B3D811" w14:textId="77777777" w:rsidR="00E35F91" w:rsidRPr="00B17A85" w:rsidRDefault="00E35F91" w:rsidP="00E35F91">
      <w:pPr>
        <w:autoSpaceDE w:val="0"/>
        <w:autoSpaceDN w:val="0"/>
        <w:adjustRightInd w:val="0"/>
        <w:spacing w:after="0" w:line="240" w:lineRule="auto"/>
        <w:jc w:val="both"/>
        <w:rPr>
          <w:rFonts w:ascii="Times New Roman" w:hAnsi="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65"/>
      </w:tblGrid>
      <w:tr w:rsidR="00E35F91" w:rsidRPr="00B17A85" w14:paraId="66863179" w14:textId="77777777" w:rsidTr="009C7F98">
        <w:tc>
          <w:tcPr>
            <w:tcW w:w="10065" w:type="dxa"/>
          </w:tcPr>
          <w:p w14:paraId="5974D0AD" w14:textId="77777777" w:rsidR="00E35F91" w:rsidRPr="00B17A85" w:rsidRDefault="00E35F91" w:rsidP="00731A57">
            <w:pPr>
              <w:autoSpaceDE w:val="0"/>
              <w:autoSpaceDN w:val="0"/>
              <w:adjustRightInd w:val="0"/>
              <w:spacing w:after="0" w:line="240" w:lineRule="auto"/>
              <w:jc w:val="center"/>
              <w:rPr>
                <w:rFonts w:ascii="Times New Roman" w:hAnsi="Times New Roman"/>
                <w:lang w:eastAsia="ru-RU"/>
              </w:rPr>
            </w:pPr>
            <w:r w:rsidRPr="00B17A85">
              <w:rPr>
                <w:rFonts w:ascii="Times New Roman" w:hAnsi="Times New Roman"/>
                <w:lang w:eastAsia="ru-RU"/>
              </w:rPr>
              <w:t>УВЕДОМЛЕНИЕ</w:t>
            </w:r>
          </w:p>
          <w:p w14:paraId="71766824" w14:textId="77777777" w:rsidR="00E35F91" w:rsidRPr="00B17A85" w:rsidRDefault="00E35F91" w:rsidP="00731A57">
            <w:pPr>
              <w:autoSpaceDE w:val="0"/>
              <w:autoSpaceDN w:val="0"/>
              <w:adjustRightInd w:val="0"/>
              <w:spacing w:after="0" w:line="240" w:lineRule="auto"/>
              <w:jc w:val="center"/>
              <w:rPr>
                <w:rFonts w:ascii="Times New Roman" w:hAnsi="Times New Roman"/>
                <w:lang w:eastAsia="ru-RU"/>
              </w:rPr>
            </w:pPr>
            <w:r w:rsidRPr="00B17A85">
              <w:rPr>
                <w:rFonts w:ascii="Times New Roman" w:hAnsi="Times New Roman"/>
                <w:lang w:eastAsia="ru-RU"/>
              </w:rPr>
              <w:t>о приостановлении предоставления государственной услуги</w:t>
            </w:r>
          </w:p>
        </w:tc>
      </w:tr>
      <w:tr w:rsidR="00E35F91" w:rsidRPr="00B17A85" w14:paraId="34BE4C27" w14:textId="77777777" w:rsidTr="009C7F98">
        <w:tc>
          <w:tcPr>
            <w:tcW w:w="10065" w:type="dxa"/>
            <w:tcBorders>
              <w:bottom w:val="single" w:sz="4" w:space="0" w:color="auto"/>
            </w:tcBorders>
          </w:tcPr>
          <w:p w14:paraId="4524EDA9"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p>
        </w:tc>
      </w:tr>
      <w:tr w:rsidR="00E35F91" w:rsidRPr="00B17A85" w14:paraId="5392AB58" w14:textId="77777777" w:rsidTr="009C7F98">
        <w:tc>
          <w:tcPr>
            <w:tcW w:w="10065" w:type="dxa"/>
            <w:tcBorders>
              <w:top w:val="single" w:sz="4" w:space="0" w:color="auto"/>
            </w:tcBorders>
          </w:tcPr>
          <w:p w14:paraId="037C5342" w14:textId="77777777" w:rsidR="00E35F91" w:rsidRPr="00B17A85" w:rsidRDefault="00E35F91" w:rsidP="00731A57">
            <w:pPr>
              <w:autoSpaceDE w:val="0"/>
              <w:autoSpaceDN w:val="0"/>
              <w:adjustRightInd w:val="0"/>
              <w:spacing w:after="0" w:line="240" w:lineRule="auto"/>
              <w:jc w:val="center"/>
              <w:rPr>
                <w:rFonts w:ascii="Times New Roman" w:hAnsi="Times New Roman"/>
                <w:lang w:eastAsia="ru-RU"/>
              </w:rPr>
            </w:pPr>
            <w:r w:rsidRPr="00B17A85">
              <w:rPr>
                <w:rFonts w:ascii="Times New Roman" w:hAnsi="Times New Roman"/>
                <w:sz w:val="18"/>
                <w:lang w:eastAsia="ru-RU"/>
              </w:rPr>
              <w:t>(указывается наименование органа государственной экспертизы условий труда)</w:t>
            </w:r>
          </w:p>
        </w:tc>
      </w:tr>
      <w:tr w:rsidR="00E35F91" w:rsidRPr="00B17A85" w14:paraId="4F103FD5" w14:textId="77777777" w:rsidTr="009C7F98">
        <w:tc>
          <w:tcPr>
            <w:tcW w:w="10065" w:type="dxa"/>
          </w:tcPr>
          <w:p w14:paraId="3CC43ACB" w14:textId="77777777" w:rsidR="00E35F91" w:rsidRPr="00B17A85" w:rsidRDefault="00E35F91" w:rsidP="00731A57">
            <w:pPr>
              <w:autoSpaceDE w:val="0"/>
              <w:autoSpaceDN w:val="0"/>
              <w:adjustRightInd w:val="0"/>
              <w:spacing w:after="0" w:line="240" w:lineRule="auto"/>
              <w:jc w:val="both"/>
              <w:rPr>
                <w:rFonts w:ascii="Times New Roman" w:hAnsi="Times New Roman"/>
                <w:lang w:eastAsia="ru-RU"/>
              </w:rPr>
            </w:pPr>
            <w:r w:rsidRPr="00B17A85">
              <w:rPr>
                <w:rFonts w:ascii="Times New Roman" w:hAnsi="Times New Roman"/>
                <w:lang w:eastAsia="ru-RU"/>
              </w:rPr>
              <w:t>сообщает о приостановлении предоставления государственной услуги «Государственная экспертиза условий труда» по заявлению на проведение государственной экспертизы условий труда</w:t>
            </w:r>
            <w:r w:rsidRPr="00B17A85">
              <w:rPr>
                <w:rFonts w:ascii="Times New Roman" w:hAnsi="Times New Roman"/>
                <w:lang w:eastAsia="ru-RU"/>
              </w:rPr>
              <w:br/>
              <w:t>от ____________________ № ________ по обращению ________________________________________</w:t>
            </w:r>
          </w:p>
        </w:tc>
      </w:tr>
      <w:tr w:rsidR="00E35F91" w:rsidRPr="00B17A85" w14:paraId="6355DBD9" w14:textId="77777777" w:rsidTr="009C7F98">
        <w:tc>
          <w:tcPr>
            <w:tcW w:w="10065" w:type="dxa"/>
          </w:tcPr>
          <w:p w14:paraId="3D6DB029" w14:textId="77777777" w:rsidR="00E35F91" w:rsidRDefault="00E35F91" w:rsidP="00731A57">
            <w:pPr>
              <w:autoSpaceDE w:val="0"/>
              <w:autoSpaceDN w:val="0"/>
              <w:adjustRightInd w:val="0"/>
              <w:spacing w:after="0" w:line="240" w:lineRule="auto"/>
              <w:jc w:val="both"/>
              <w:rPr>
                <w:rFonts w:ascii="Times New Roman" w:hAnsi="Times New Roman"/>
                <w:lang w:eastAsia="ru-RU"/>
              </w:rPr>
            </w:pPr>
            <w:r w:rsidRPr="00B17A85">
              <w:rPr>
                <w:rFonts w:ascii="Times New Roman" w:hAnsi="Times New Roman"/>
                <w:lang w:eastAsia="ru-RU"/>
              </w:rPr>
              <w:t>в соответствии с пунктом 16 Порядка</w:t>
            </w:r>
            <w:r w:rsidRPr="00B17A85">
              <w:t xml:space="preserve"> </w:t>
            </w:r>
            <w:r w:rsidRPr="00B17A85">
              <w:rPr>
                <w:rFonts w:ascii="Times New Roman" w:hAnsi="Times New Roman"/>
                <w:lang w:eastAsia="ru-RU"/>
              </w:rPr>
              <w:t xml:space="preserve">проведения государственной экспертизы условий труда, утвержденного приказом Минтруда России от 29 октября 2021 г. № 775н, и в связи с непредставлением работодателем </w:t>
            </w:r>
            <w:r>
              <w:rPr>
                <w:rFonts w:ascii="Times New Roman" w:hAnsi="Times New Roman"/>
                <w:lang w:eastAsia="ru-RU"/>
              </w:rPr>
              <w:t>_______________________________________________________</w:t>
            </w:r>
          </w:p>
          <w:p w14:paraId="340BF04F" w14:textId="77777777" w:rsidR="00E35F91" w:rsidRPr="00831A34" w:rsidRDefault="00E35F91" w:rsidP="00731A57">
            <w:pPr>
              <w:autoSpaceDE w:val="0"/>
              <w:autoSpaceDN w:val="0"/>
              <w:adjustRightInd w:val="0"/>
              <w:spacing w:after="0" w:line="240" w:lineRule="auto"/>
              <w:ind w:left="3261"/>
              <w:jc w:val="center"/>
              <w:rPr>
                <w:rFonts w:ascii="Times New Roman" w:hAnsi="Times New Roman"/>
                <w:sz w:val="18"/>
                <w:lang w:eastAsia="ru-RU"/>
              </w:rPr>
            </w:pPr>
            <w:r w:rsidRPr="00831A34">
              <w:rPr>
                <w:rFonts w:ascii="Times New Roman" w:hAnsi="Times New Roman"/>
                <w:sz w:val="18"/>
                <w:lang w:eastAsia="ru-RU"/>
              </w:rPr>
              <w:t>(наименование работодателя (организации, предприятия, учреждения),</w:t>
            </w:r>
          </w:p>
          <w:p w14:paraId="490ED141" w14:textId="77777777" w:rsidR="00E35F91" w:rsidRPr="00831A34" w:rsidRDefault="00E35F91" w:rsidP="00731A57">
            <w:pPr>
              <w:autoSpaceDE w:val="0"/>
              <w:autoSpaceDN w:val="0"/>
              <w:adjustRightInd w:val="0"/>
              <w:spacing w:after="0" w:line="240" w:lineRule="auto"/>
              <w:ind w:left="3261"/>
              <w:jc w:val="center"/>
              <w:rPr>
                <w:rFonts w:ascii="Times New Roman" w:hAnsi="Times New Roman"/>
                <w:sz w:val="18"/>
                <w:lang w:eastAsia="ru-RU"/>
              </w:rPr>
            </w:pPr>
            <w:r w:rsidRPr="00831A34">
              <w:rPr>
                <w:rFonts w:ascii="Times New Roman" w:hAnsi="Times New Roman"/>
                <w:sz w:val="18"/>
                <w:lang w:eastAsia="ru-RU"/>
              </w:rPr>
              <w:t>ИНН, ОГРН)</w:t>
            </w:r>
          </w:p>
          <w:p w14:paraId="587E7A30" w14:textId="77777777" w:rsidR="00E35F91" w:rsidRDefault="00E35F91" w:rsidP="00731A57">
            <w:pPr>
              <w:autoSpaceDE w:val="0"/>
              <w:autoSpaceDN w:val="0"/>
              <w:adjustRightInd w:val="0"/>
              <w:spacing w:after="0" w:line="240" w:lineRule="auto"/>
              <w:jc w:val="both"/>
              <w:rPr>
                <w:rFonts w:ascii="Times New Roman" w:hAnsi="Times New Roman"/>
                <w:lang w:eastAsia="ru-RU"/>
              </w:rPr>
            </w:pPr>
          </w:p>
          <w:p w14:paraId="07225989" w14:textId="77777777" w:rsidR="00E35F91" w:rsidRPr="00E35F91" w:rsidRDefault="00E35F91" w:rsidP="00731A57">
            <w:pPr>
              <w:autoSpaceDE w:val="0"/>
              <w:autoSpaceDN w:val="0"/>
              <w:adjustRightInd w:val="0"/>
              <w:spacing w:after="0" w:line="240" w:lineRule="auto"/>
              <w:jc w:val="both"/>
              <w:rPr>
                <w:rFonts w:ascii="Times New Roman" w:hAnsi="Times New Roman"/>
                <w:lang w:eastAsia="ru-RU"/>
              </w:rPr>
            </w:pPr>
            <w:r w:rsidRPr="00B17A85">
              <w:rPr>
                <w:rFonts w:ascii="Times New Roman" w:hAnsi="Times New Roman"/>
                <w:lang w:eastAsia="ru-RU"/>
              </w:rPr>
              <w:t>запрашиваемых документов в течение десяти рабочих дней с даты поступления запроса органа государственной экспертизы, до получения запрашиваемых документов, но не более чем на 30 рабочих дней.</w:t>
            </w:r>
          </w:p>
          <w:p w14:paraId="4BD184EE" w14:textId="77777777" w:rsidR="00E35F91" w:rsidRPr="00E35F91" w:rsidRDefault="00E35F91" w:rsidP="00731A57">
            <w:pPr>
              <w:autoSpaceDE w:val="0"/>
              <w:autoSpaceDN w:val="0"/>
              <w:adjustRightInd w:val="0"/>
              <w:spacing w:after="0" w:line="240" w:lineRule="auto"/>
              <w:jc w:val="both"/>
              <w:rPr>
                <w:rFonts w:ascii="Times New Roman" w:hAnsi="Times New Roman"/>
                <w:lang w:eastAsia="ru-RU"/>
              </w:rPr>
            </w:pPr>
          </w:p>
          <w:p w14:paraId="3FE58616" w14:textId="77777777" w:rsidR="00E35F91" w:rsidRPr="00940C67" w:rsidRDefault="00E35F91" w:rsidP="00731A57">
            <w:pPr>
              <w:autoSpaceDE w:val="0"/>
              <w:autoSpaceDN w:val="0"/>
              <w:adjustRightInd w:val="0"/>
              <w:spacing w:after="0" w:line="240" w:lineRule="auto"/>
              <w:jc w:val="both"/>
              <w:rPr>
                <w:rFonts w:ascii="Times New Roman" w:hAnsi="Times New Roman"/>
                <w:lang w:eastAsia="ru-RU"/>
              </w:rPr>
            </w:pPr>
          </w:p>
        </w:tc>
      </w:tr>
      <w:tr w:rsidR="00E35F91" w:rsidRPr="00B17A85" w14:paraId="431EF6C9" w14:textId="77777777" w:rsidTr="009C7F98">
        <w:tc>
          <w:tcPr>
            <w:tcW w:w="10065"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702"/>
              <w:gridCol w:w="1531"/>
              <w:gridCol w:w="340"/>
              <w:gridCol w:w="3805"/>
            </w:tblGrid>
            <w:tr w:rsidR="00E35F91" w:rsidRPr="00894315" w14:paraId="44ED8277" w14:textId="77777777" w:rsidTr="00731A57">
              <w:trPr>
                <w:trHeight w:val="20"/>
              </w:trPr>
              <w:tc>
                <w:tcPr>
                  <w:tcW w:w="3323" w:type="dxa"/>
                  <w:tcBorders>
                    <w:bottom w:val="single" w:sz="4" w:space="0" w:color="auto"/>
                  </w:tcBorders>
                </w:tcPr>
                <w:p w14:paraId="6FDFF636" w14:textId="77777777" w:rsidR="00E35F91" w:rsidRPr="00A3241E" w:rsidRDefault="00E35F91" w:rsidP="00731A57">
                  <w:pPr>
                    <w:autoSpaceDE w:val="0"/>
                    <w:autoSpaceDN w:val="0"/>
                    <w:adjustRightInd w:val="0"/>
                    <w:spacing w:after="0" w:line="240" w:lineRule="auto"/>
                    <w:rPr>
                      <w:rFonts w:ascii="Times New Roman" w:hAnsi="Times New Roman"/>
                      <w:lang w:eastAsia="ru-RU"/>
                    </w:rPr>
                  </w:pPr>
                </w:p>
              </w:tc>
              <w:tc>
                <w:tcPr>
                  <w:tcW w:w="702" w:type="dxa"/>
                </w:tcPr>
                <w:p w14:paraId="7DF56269" w14:textId="77777777" w:rsidR="00E35F91" w:rsidRPr="00A3241E" w:rsidRDefault="00E35F91" w:rsidP="00731A57">
                  <w:pPr>
                    <w:autoSpaceDE w:val="0"/>
                    <w:autoSpaceDN w:val="0"/>
                    <w:adjustRightInd w:val="0"/>
                    <w:spacing w:after="0" w:line="240" w:lineRule="auto"/>
                    <w:rPr>
                      <w:rFonts w:ascii="Times New Roman" w:hAnsi="Times New Roman"/>
                      <w:lang w:eastAsia="ru-RU"/>
                    </w:rPr>
                  </w:pPr>
                </w:p>
              </w:tc>
              <w:tc>
                <w:tcPr>
                  <w:tcW w:w="1531" w:type="dxa"/>
                  <w:tcBorders>
                    <w:bottom w:val="single" w:sz="4" w:space="0" w:color="auto"/>
                  </w:tcBorders>
                </w:tcPr>
                <w:p w14:paraId="49CD4C75" w14:textId="77777777" w:rsidR="00E35F91" w:rsidRPr="00A3241E" w:rsidRDefault="00E35F91" w:rsidP="00731A57">
                  <w:pPr>
                    <w:autoSpaceDE w:val="0"/>
                    <w:autoSpaceDN w:val="0"/>
                    <w:adjustRightInd w:val="0"/>
                    <w:spacing w:after="0" w:line="240" w:lineRule="auto"/>
                    <w:rPr>
                      <w:rFonts w:ascii="Times New Roman" w:hAnsi="Times New Roman"/>
                      <w:sz w:val="16"/>
                      <w:lang w:eastAsia="ru-RU"/>
                    </w:rPr>
                  </w:pPr>
                </w:p>
              </w:tc>
              <w:tc>
                <w:tcPr>
                  <w:tcW w:w="340" w:type="dxa"/>
                </w:tcPr>
                <w:p w14:paraId="63FAF726" w14:textId="77777777" w:rsidR="00E35F91" w:rsidRPr="00A3241E" w:rsidRDefault="00E35F91" w:rsidP="00731A57">
                  <w:pPr>
                    <w:autoSpaceDE w:val="0"/>
                    <w:autoSpaceDN w:val="0"/>
                    <w:adjustRightInd w:val="0"/>
                    <w:spacing w:after="0" w:line="240" w:lineRule="auto"/>
                    <w:rPr>
                      <w:rFonts w:ascii="Times New Roman" w:hAnsi="Times New Roman"/>
                      <w:sz w:val="16"/>
                      <w:lang w:eastAsia="ru-RU"/>
                    </w:rPr>
                  </w:pPr>
                </w:p>
              </w:tc>
              <w:tc>
                <w:tcPr>
                  <w:tcW w:w="3805" w:type="dxa"/>
                  <w:tcBorders>
                    <w:bottom w:val="single" w:sz="4" w:space="0" w:color="auto"/>
                  </w:tcBorders>
                </w:tcPr>
                <w:p w14:paraId="2DE8540F" w14:textId="77777777" w:rsidR="00E35F91" w:rsidRPr="00A3241E" w:rsidRDefault="00E35F91" w:rsidP="00731A57">
                  <w:pPr>
                    <w:autoSpaceDE w:val="0"/>
                    <w:autoSpaceDN w:val="0"/>
                    <w:adjustRightInd w:val="0"/>
                    <w:spacing w:after="0" w:line="240" w:lineRule="auto"/>
                    <w:rPr>
                      <w:rFonts w:ascii="Times New Roman" w:hAnsi="Times New Roman"/>
                      <w:sz w:val="16"/>
                      <w:lang w:eastAsia="ru-RU"/>
                    </w:rPr>
                  </w:pPr>
                </w:p>
              </w:tc>
            </w:tr>
            <w:tr w:rsidR="00E35F91" w:rsidRPr="00894315" w14:paraId="63CDA11B" w14:textId="77777777" w:rsidTr="00731A57">
              <w:tc>
                <w:tcPr>
                  <w:tcW w:w="4025" w:type="dxa"/>
                  <w:gridSpan w:val="2"/>
                </w:tcPr>
                <w:p w14:paraId="66B2DFDA" w14:textId="77777777" w:rsidR="00E35F91" w:rsidRPr="00A3241E" w:rsidRDefault="00E35F91" w:rsidP="00731A57">
                  <w:pPr>
                    <w:autoSpaceDE w:val="0"/>
                    <w:autoSpaceDN w:val="0"/>
                    <w:adjustRightInd w:val="0"/>
                    <w:spacing w:after="0" w:line="240" w:lineRule="auto"/>
                    <w:rPr>
                      <w:rFonts w:ascii="Times New Roman" w:hAnsi="Times New Roman"/>
                      <w:lang w:eastAsia="ru-RU"/>
                    </w:rPr>
                  </w:pPr>
                  <w:r>
                    <w:rPr>
                      <w:rFonts w:ascii="Times New Roman" w:eastAsia="Times New Roman" w:hAnsi="Times New Roman"/>
                      <w:szCs w:val="24"/>
                      <w:lang w:eastAsia="ru-RU"/>
                    </w:rPr>
                    <w:t xml:space="preserve">                    </w:t>
                  </w:r>
                  <w:r w:rsidRPr="000E630A">
                    <w:rPr>
                      <w:rFonts w:ascii="Times New Roman" w:eastAsia="Times New Roman" w:hAnsi="Times New Roman"/>
                      <w:szCs w:val="24"/>
                      <w:lang w:eastAsia="ru-RU"/>
                    </w:rPr>
                    <w:t>(должность)</w:t>
                  </w:r>
                </w:p>
              </w:tc>
              <w:tc>
                <w:tcPr>
                  <w:tcW w:w="1531" w:type="dxa"/>
                  <w:tcBorders>
                    <w:top w:val="single" w:sz="4" w:space="0" w:color="auto"/>
                  </w:tcBorders>
                </w:tcPr>
                <w:p w14:paraId="7742991D" w14:textId="77777777" w:rsidR="00E35F91" w:rsidRDefault="00E35F91" w:rsidP="00731A57">
                  <w:pPr>
                    <w:autoSpaceDE w:val="0"/>
                    <w:autoSpaceDN w:val="0"/>
                    <w:adjustRightInd w:val="0"/>
                    <w:spacing w:after="0" w:line="240" w:lineRule="auto"/>
                    <w:jc w:val="center"/>
                    <w:rPr>
                      <w:rFonts w:ascii="Times New Roman" w:hAnsi="Times New Roman"/>
                      <w:lang w:eastAsia="ru-RU"/>
                    </w:rPr>
                  </w:pPr>
                  <w:r w:rsidRPr="00A3241E">
                    <w:rPr>
                      <w:rFonts w:ascii="Times New Roman" w:hAnsi="Times New Roman"/>
                      <w:lang w:eastAsia="ru-RU"/>
                    </w:rPr>
                    <w:t>(подпись)</w:t>
                  </w:r>
                </w:p>
                <w:p w14:paraId="50F8F574" w14:textId="77777777" w:rsidR="00E35F91" w:rsidRPr="00A3241E" w:rsidRDefault="00E35F91" w:rsidP="00731A57">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или</w:t>
                  </w:r>
                </w:p>
              </w:tc>
              <w:tc>
                <w:tcPr>
                  <w:tcW w:w="340" w:type="dxa"/>
                </w:tcPr>
                <w:p w14:paraId="79ED5028" w14:textId="77777777" w:rsidR="00E35F91" w:rsidRPr="00A3241E" w:rsidRDefault="00E35F91" w:rsidP="00731A57">
                  <w:pPr>
                    <w:autoSpaceDE w:val="0"/>
                    <w:autoSpaceDN w:val="0"/>
                    <w:adjustRightInd w:val="0"/>
                    <w:spacing w:after="0" w:line="240" w:lineRule="auto"/>
                    <w:rPr>
                      <w:rFonts w:ascii="Times New Roman" w:hAnsi="Times New Roman"/>
                      <w:lang w:eastAsia="ru-RU"/>
                    </w:rPr>
                  </w:pPr>
                </w:p>
              </w:tc>
              <w:tc>
                <w:tcPr>
                  <w:tcW w:w="3805" w:type="dxa"/>
                  <w:tcBorders>
                    <w:top w:val="single" w:sz="4" w:space="0" w:color="auto"/>
                  </w:tcBorders>
                  <w:vAlign w:val="bottom"/>
                </w:tcPr>
                <w:p w14:paraId="202919C0" w14:textId="77777777" w:rsidR="00E35F91" w:rsidRPr="00A3241E" w:rsidRDefault="00E35F91" w:rsidP="00731A57">
                  <w:pPr>
                    <w:autoSpaceDE w:val="0"/>
                    <w:autoSpaceDN w:val="0"/>
                    <w:adjustRightInd w:val="0"/>
                    <w:spacing w:after="0" w:line="240" w:lineRule="auto"/>
                    <w:jc w:val="center"/>
                    <w:rPr>
                      <w:rFonts w:ascii="Times New Roman" w:hAnsi="Times New Roman"/>
                      <w:lang w:eastAsia="ru-RU"/>
                    </w:rPr>
                  </w:pPr>
                  <w:r w:rsidRPr="00A3241E">
                    <w:rPr>
                      <w:rFonts w:ascii="Times New Roman" w:hAnsi="Times New Roman"/>
                      <w:lang w:eastAsia="ru-RU"/>
                    </w:rPr>
                    <w:t>(фамилия, имя, отчество</w:t>
                  </w:r>
                  <w:r>
                    <w:rPr>
                      <w:rFonts w:ascii="Times New Roman" w:hAnsi="Times New Roman"/>
                      <w:lang w:eastAsia="ru-RU"/>
                    </w:rPr>
                    <w:br/>
                  </w:r>
                  <w:r w:rsidRPr="000E630A">
                    <w:rPr>
                      <w:rFonts w:ascii="Times New Roman" w:hAnsi="Times New Roman"/>
                    </w:rPr>
                    <w:t>(последнее – при наличии</w:t>
                  </w:r>
                  <w:r w:rsidRPr="000E630A">
                    <w:rPr>
                      <w:rFonts w:ascii="Times New Roman" w:hAnsi="Times New Roman"/>
                      <w:lang w:eastAsia="ru-RU"/>
                    </w:rPr>
                    <w:t>)</w:t>
                  </w:r>
                </w:p>
              </w:tc>
            </w:tr>
          </w:tbl>
          <w:p w14:paraId="62AA7826" w14:textId="77777777" w:rsidR="00E35F91" w:rsidRPr="000E630A" w:rsidRDefault="00E35F91" w:rsidP="00731A57">
            <w:pPr>
              <w:autoSpaceDE w:val="0"/>
              <w:autoSpaceDN w:val="0"/>
              <w:adjustRightInd w:val="0"/>
              <w:spacing w:after="0" w:line="240" w:lineRule="auto"/>
              <w:ind w:left="150"/>
              <w:jc w:val="both"/>
              <w:rPr>
                <w:rFonts w:ascii="Times New Roman" w:hAnsi="Times New Roman"/>
                <w:sz w:val="4"/>
                <w:szCs w:val="24"/>
              </w:rPr>
            </w:pP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7"/>
            </w:tblGrid>
            <w:tr w:rsidR="00E35F91" w14:paraId="29F2C30A" w14:textId="77777777" w:rsidTr="00731A57">
              <w:trPr>
                <w:trHeight w:val="611"/>
              </w:trPr>
              <w:tc>
                <w:tcPr>
                  <w:tcW w:w="3617" w:type="dxa"/>
                </w:tcPr>
                <w:p w14:paraId="40D046DC" w14:textId="77777777" w:rsidR="00E35F91" w:rsidRDefault="00E35F91" w:rsidP="00731A57">
                  <w:pPr>
                    <w:spacing w:after="0"/>
                    <w:jc w:val="center"/>
                    <w:rPr>
                      <w:rFonts w:ascii="Times New Roman" w:hAnsi="Times New Roman"/>
                      <w:szCs w:val="24"/>
                    </w:rPr>
                  </w:pPr>
                  <w:r w:rsidRPr="003E627C">
                    <w:rPr>
                      <w:rFonts w:ascii="Times New Roman" w:hAnsi="Times New Roman"/>
                      <w:szCs w:val="24"/>
                    </w:rPr>
                    <w:t xml:space="preserve">Сведения об электронной </w:t>
                  </w:r>
                </w:p>
                <w:p w14:paraId="113B45D5" w14:textId="77777777" w:rsidR="00E35F91" w:rsidRPr="00C44200" w:rsidRDefault="00E35F91" w:rsidP="00731A57">
                  <w:pPr>
                    <w:jc w:val="center"/>
                    <w:rPr>
                      <w:rFonts w:ascii="Times New Roman" w:hAnsi="Times New Roman"/>
                      <w:sz w:val="24"/>
                      <w:szCs w:val="24"/>
                    </w:rPr>
                  </w:pPr>
                  <w:r w:rsidRPr="003E627C">
                    <w:rPr>
                      <w:rFonts w:ascii="Times New Roman" w:hAnsi="Times New Roman"/>
                      <w:szCs w:val="24"/>
                    </w:rPr>
                    <w:t>подписи</w:t>
                  </w:r>
                </w:p>
              </w:tc>
            </w:tr>
          </w:tbl>
          <w:p w14:paraId="6131151F" w14:textId="77777777" w:rsidR="00E35F91" w:rsidRDefault="00E35F91" w:rsidP="00731A57">
            <w:pPr>
              <w:pStyle w:val="ConsPlusNormal"/>
              <w:jc w:val="both"/>
              <w:rPr>
                <w:rFonts w:ascii="Times New Roman" w:hAnsi="Times New Roman" w:cs="Times New Roman"/>
                <w:color w:val="FF0000"/>
              </w:rPr>
            </w:pPr>
          </w:p>
          <w:p w14:paraId="330432D5" w14:textId="77777777" w:rsidR="00E35F91" w:rsidRPr="00B17A85" w:rsidRDefault="00E35F91" w:rsidP="00731A57">
            <w:pPr>
              <w:autoSpaceDE w:val="0"/>
              <w:autoSpaceDN w:val="0"/>
              <w:adjustRightInd w:val="0"/>
              <w:spacing w:after="0" w:line="240" w:lineRule="auto"/>
              <w:rPr>
                <w:rFonts w:ascii="Times New Roman" w:hAnsi="Times New Roman"/>
                <w:lang w:eastAsia="ru-RU"/>
              </w:rPr>
            </w:pPr>
          </w:p>
        </w:tc>
      </w:tr>
    </w:tbl>
    <w:p w14:paraId="6DCA5F70" w14:textId="77777777" w:rsidR="00E35F91" w:rsidRPr="003A777A" w:rsidRDefault="00E35F91">
      <w:pPr>
        <w:widowControl w:val="0"/>
        <w:spacing w:after="0" w:line="240" w:lineRule="auto"/>
        <w:ind w:firstLine="7088"/>
        <w:jc w:val="right"/>
        <w:rPr>
          <w:rFonts w:ascii="Times New Roman" w:eastAsia="Times New Roman" w:hAnsi="Times New Roman"/>
          <w:color w:val="EE0000"/>
          <w:sz w:val="28"/>
          <w:szCs w:val="28"/>
          <w:lang w:eastAsia="ru-RU"/>
        </w:rPr>
      </w:pPr>
    </w:p>
    <w:sectPr w:rsidR="00E35F91" w:rsidRPr="003A777A">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C351" w14:textId="77777777" w:rsidR="00A41575" w:rsidRDefault="00EC6B76">
      <w:pPr>
        <w:spacing w:after="0" w:line="240" w:lineRule="auto"/>
      </w:pPr>
      <w:r>
        <w:separator/>
      </w:r>
    </w:p>
  </w:endnote>
  <w:endnote w:type="continuationSeparator" w:id="0">
    <w:p w14:paraId="5AB39237" w14:textId="77777777" w:rsidR="00A41575" w:rsidRDefault="00EC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50D2" w14:textId="77777777" w:rsidR="00A41575" w:rsidRDefault="00EC6B76">
      <w:pPr>
        <w:spacing w:after="0" w:line="240" w:lineRule="auto"/>
      </w:pPr>
      <w:r>
        <w:separator/>
      </w:r>
    </w:p>
  </w:footnote>
  <w:footnote w:type="continuationSeparator" w:id="0">
    <w:p w14:paraId="43EB3A6D" w14:textId="77777777" w:rsidR="00A41575" w:rsidRDefault="00EC6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7F3"/>
    <w:multiLevelType w:val="hybridMultilevel"/>
    <w:tmpl w:val="F0208958"/>
    <w:lvl w:ilvl="0" w:tplc="8146B7BE">
      <w:start w:val="1"/>
      <w:numFmt w:val="bullet"/>
      <w:lvlText w:val=""/>
      <w:lvlJc w:val="left"/>
      <w:pPr>
        <w:ind w:left="720" w:hanging="360"/>
      </w:pPr>
      <w:rPr>
        <w:rFonts w:ascii="Symbol" w:hAnsi="Symbol"/>
      </w:rPr>
    </w:lvl>
    <w:lvl w:ilvl="1" w:tplc="7E64244A">
      <w:start w:val="1"/>
      <w:numFmt w:val="bullet"/>
      <w:lvlText w:val="o"/>
      <w:lvlJc w:val="left"/>
      <w:pPr>
        <w:ind w:left="1440" w:hanging="360"/>
      </w:pPr>
      <w:rPr>
        <w:rFonts w:ascii="Courier New" w:hAnsi="Courier New" w:cs="Courier New"/>
      </w:rPr>
    </w:lvl>
    <w:lvl w:ilvl="2" w:tplc="9DA4169E">
      <w:start w:val="1"/>
      <w:numFmt w:val="bullet"/>
      <w:lvlText w:val=""/>
      <w:lvlJc w:val="left"/>
      <w:pPr>
        <w:ind w:left="2160" w:hanging="360"/>
      </w:pPr>
      <w:rPr>
        <w:rFonts w:ascii="Wingdings" w:hAnsi="Wingdings"/>
      </w:rPr>
    </w:lvl>
    <w:lvl w:ilvl="3" w:tplc="2AE87C26">
      <w:start w:val="1"/>
      <w:numFmt w:val="bullet"/>
      <w:lvlText w:val=""/>
      <w:lvlJc w:val="left"/>
      <w:pPr>
        <w:ind w:left="2880" w:hanging="360"/>
      </w:pPr>
      <w:rPr>
        <w:rFonts w:ascii="Symbol" w:hAnsi="Symbol"/>
      </w:rPr>
    </w:lvl>
    <w:lvl w:ilvl="4" w:tplc="3ECEF93A">
      <w:start w:val="1"/>
      <w:numFmt w:val="bullet"/>
      <w:lvlText w:val="o"/>
      <w:lvlJc w:val="left"/>
      <w:pPr>
        <w:ind w:left="3600" w:hanging="360"/>
      </w:pPr>
      <w:rPr>
        <w:rFonts w:ascii="Courier New" w:hAnsi="Courier New" w:cs="Courier New"/>
      </w:rPr>
    </w:lvl>
    <w:lvl w:ilvl="5" w:tplc="C5A000C2">
      <w:start w:val="1"/>
      <w:numFmt w:val="bullet"/>
      <w:lvlText w:val=""/>
      <w:lvlJc w:val="left"/>
      <w:pPr>
        <w:ind w:left="4320" w:hanging="360"/>
      </w:pPr>
      <w:rPr>
        <w:rFonts w:ascii="Wingdings" w:hAnsi="Wingdings"/>
      </w:rPr>
    </w:lvl>
    <w:lvl w:ilvl="6" w:tplc="6B08AB42">
      <w:start w:val="1"/>
      <w:numFmt w:val="bullet"/>
      <w:lvlText w:val=""/>
      <w:lvlJc w:val="left"/>
      <w:pPr>
        <w:ind w:left="5040" w:hanging="360"/>
      </w:pPr>
      <w:rPr>
        <w:rFonts w:ascii="Symbol" w:hAnsi="Symbol"/>
      </w:rPr>
    </w:lvl>
    <w:lvl w:ilvl="7" w:tplc="B5086A26">
      <w:start w:val="1"/>
      <w:numFmt w:val="bullet"/>
      <w:lvlText w:val="o"/>
      <w:lvlJc w:val="left"/>
      <w:pPr>
        <w:ind w:left="5760" w:hanging="360"/>
      </w:pPr>
      <w:rPr>
        <w:rFonts w:ascii="Courier New" w:hAnsi="Courier New" w:cs="Courier New"/>
      </w:rPr>
    </w:lvl>
    <w:lvl w:ilvl="8" w:tplc="C2605BF0">
      <w:start w:val="1"/>
      <w:numFmt w:val="bullet"/>
      <w:lvlText w:val=""/>
      <w:lvlJc w:val="left"/>
      <w:pPr>
        <w:ind w:left="6480" w:hanging="360"/>
      </w:pPr>
      <w:rPr>
        <w:rFonts w:ascii="Wingdings" w:hAnsi="Wingdings"/>
      </w:rPr>
    </w:lvl>
  </w:abstractNum>
  <w:abstractNum w:abstractNumId="1" w15:restartNumberingAfterBreak="0">
    <w:nsid w:val="04D640CD"/>
    <w:multiLevelType w:val="hybridMultilevel"/>
    <w:tmpl w:val="65586626"/>
    <w:lvl w:ilvl="0" w:tplc="1C0EA99A">
      <w:start w:val="1"/>
      <w:numFmt w:val="bullet"/>
      <w:lvlText w:val=""/>
      <w:lvlJc w:val="left"/>
      <w:pPr>
        <w:ind w:left="720" w:hanging="360"/>
      </w:pPr>
      <w:rPr>
        <w:rFonts w:ascii="Symbol" w:hAnsi="Symbol"/>
      </w:rPr>
    </w:lvl>
    <w:lvl w:ilvl="1" w:tplc="FE549DF0">
      <w:start w:val="1"/>
      <w:numFmt w:val="bullet"/>
      <w:lvlText w:val="o"/>
      <w:lvlJc w:val="left"/>
      <w:pPr>
        <w:ind w:left="1440" w:hanging="360"/>
      </w:pPr>
      <w:rPr>
        <w:rFonts w:ascii="Courier New" w:hAnsi="Courier New" w:cs="Courier New"/>
      </w:rPr>
    </w:lvl>
    <w:lvl w:ilvl="2" w:tplc="9C2E3B84">
      <w:start w:val="1"/>
      <w:numFmt w:val="bullet"/>
      <w:lvlText w:val=""/>
      <w:lvlJc w:val="left"/>
      <w:pPr>
        <w:ind w:left="2160" w:hanging="360"/>
      </w:pPr>
      <w:rPr>
        <w:rFonts w:ascii="Wingdings" w:hAnsi="Wingdings"/>
      </w:rPr>
    </w:lvl>
    <w:lvl w:ilvl="3" w:tplc="97C03F22">
      <w:start w:val="1"/>
      <w:numFmt w:val="bullet"/>
      <w:lvlText w:val=""/>
      <w:lvlJc w:val="left"/>
      <w:pPr>
        <w:ind w:left="2880" w:hanging="360"/>
      </w:pPr>
      <w:rPr>
        <w:rFonts w:ascii="Symbol" w:hAnsi="Symbol"/>
      </w:rPr>
    </w:lvl>
    <w:lvl w:ilvl="4" w:tplc="542C81C0">
      <w:start w:val="1"/>
      <w:numFmt w:val="bullet"/>
      <w:lvlText w:val="o"/>
      <w:lvlJc w:val="left"/>
      <w:pPr>
        <w:ind w:left="3600" w:hanging="360"/>
      </w:pPr>
      <w:rPr>
        <w:rFonts w:ascii="Courier New" w:hAnsi="Courier New" w:cs="Courier New"/>
      </w:rPr>
    </w:lvl>
    <w:lvl w:ilvl="5" w:tplc="0FE4E370">
      <w:start w:val="1"/>
      <w:numFmt w:val="bullet"/>
      <w:lvlText w:val=""/>
      <w:lvlJc w:val="left"/>
      <w:pPr>
        <w:ind w:left="4320" w:hanging="360"/>
      </w:pPr>
      <w:rPr>
        <w:rFonts w:ascii="Wingdings" w:hAnsi="Wingdings"/>
      </w:rPr>
    </w:lvl>
    <w:lvl w:ilvl="6" w:tplc="05C80B1C">
      <w:start w:val="1"/>
      <w:numFmt w:val="bullet"/>
      <w:lvlText w:val=""/>
      <w:lvlJc w:val="left"/>
      <w:pPr>
        <w:ind w:left="5040" w:hanging="360"/>
      </w:pPr>
      <w:rPr>
        <w:rFonts w:ascii="Symbol" w:hAnsi="Symbol"/>
      </w:rPr>
    </w:lvl>
    <w:lvl w:ilvl="7" w:tplc="908CE5B2">
      <w:start w:val="1"/>
      <w:numFmt w:val="bullet"/>
      <w:lvlText w:val="o"/>
      <w:lvlJc w:val="left"/>
      <w:pPr>
        <w:ind w:left="5760" w:hanging="360"/>
      </w:pPr>
      <w:rPr>
        <w:rFonts w:ascii="Courier New" w:hAnsi="Courier New" w:cs="Courier New"/>
      </w:rPr>
    </w:lvl>
    <w:lvl w:ilvl="8" w:tplc="6A525DC4">
      <w:start w:val="1"/>
      <w:numFmt w:val="bullet"/>
      <w:lvlText w:val=""/>
      <w:lvlJc w:val="left"/>
      <w:pPr>
        <w:ind w:left="6480" w:hanging="360"/>
      </w:pPr>
      <w:rPr>
        <w:rFonts w:ascii="Wingdings" w:hAnsi="Wingdings"/>
      </w:rPr>
    </w:lvl>
  </w:abstractNum>
  <w:abstractNum w:abstractNumId="2" w15:restartNumberingAfterBreak="0">
    <w:nsid w:val="079B726D"/>
    <w:multiLevelType w:val="hybridMultilevel"/>
    <w:tmpl w:val="C23872E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B8B790D"/>
    <w:multiLevelType w:val="hybridMultilevel"/>
    <w:tmpl w:val="97B8F084"/>
    <w:lvl w:ilvl="0" w:tplc="A2867278">
      <w:start w:val="1"/>
      <w:numFmt w:val="bullet"/>
      <w:lvlText w:val=""/>
      <w:lvlJc w:val="left"/>
      <w:pPr>
        <w:ind w:left="720" w:hanging="360"/>
      </w:pPr>
      <w:rPr>
        <w:rFonts w:ascii="Symbol" w:hAnsi="Symbol"/>
      </w:rPr>
    </w:lvl>
    <w:lvl w:ilvl="1" w:tplc="DD18A54C">
      <w:start w:val="1"/>
      <w:numFmt w:val="bullet"/>
      <w:lvlText w:val="o"/>
      <w:lvlJc w:val="left"/>
      <w:pPr>
        <w:ind w:left="1440" w:hanging="360"/>
      </w:pPr>
      <w:rPr>
        <w:rFonts w:ascii="Courier New" w:hAnsi="Courier New" w:cs="Courier New"/>
      </w:rPr>
    </w:lvl>
    <w:lvl w:ilvl="2" w:tplc="C4208428">
      <w:start w:val="1"/>
      <w:numFmt w:val="bullet"/>
      <w:lvlText w:val=""/>
      <w:lvlJc w:val="left"/>
      <w:pPr>
        <w:ind w:left="2160" w:hanging="360"/>
      </w:pPr>
      <w:rPr>
        <w:rFonts w:ascii="Wingdings" w:hAnsi="Wingdings"/>
      </w:rPr>
    </w:lvl>
    <w:lvl w:ilvl="3" w:tplc="62DAC132">
      <w:start w:val="1"/>
      <w:numFmt w:val="bullet"/>
      <w:lvlText w:val=""/>
      <w:lvlJc w:val="left"/>
      <w:pPr>
        <w:ind w:left="2880" w:hanging="360"/>
      </w:pPr>
      <w:rPr>
        <w:rFonts w:ascii="Symbol" w:hAnsi="Symbol"/>
      </w:rPr>
    </w:lvl>
    <w:lvl w:ilvl="4" w:tplc="181AE024">
      <w:start w:val="1"/>
      <w:numFmt w:val="bullet"/>
      <w:lvlText w:val="o"/>
      <w:lvlJc w:val="left"/>
      <w:pPr>
        <w:ind w:left="3600" w:hanging="360"/>
      </w:pPr>
      <w:rPr>
        <w:rFonts w:ascii="Courier New" w:hAnsi="Courier New" w:cs="Courier New"/>
      </w:rPr>
    </w:lvl>
    <w:lvl w:ilvl="5" w:tplc="6CB60EDC">
      <w:start w:val="1"/>
      <w:numFmt w:val="bullet"/>
      <w:lvlText w:val=""/>
      <w:lvlJc w:val="left"/>
      <w:pPr>
        <w:ind w:left="4320" w:hanging="360"/>
      </w:pPr>
      <w:rPr>
        <w:rFonts w:ascii="Wingdings" w:hAnsi="Wingdings"/>
      </w:rPr>
    </w:lvl>
    <w:lvl w:ilvl="6" w:tplc="90C079C8">
      <w:start w:val="1"/>
      <w:numFmt w:val="bullet"/>
      <w:lvlText w:val=""/>
      <w:lvlJc w:val="left"/>
      <w:pPr>
        <w:ind w:left="5040" w:hanging="360"/>
      </w:pPr>
      <w:rPr>
        <w:rFonts w:ascii="Symbol" w:hAnsi="Symbol"/>
      </w:rPr>
    </w:lvl>
    <w:lvl w:ilvl="7" w:tplc="802A5A2A">
      <w:start w:val="1"/>
      <w:numFmt w:val="bullet"/>
      <w:lvlText w:val="o"/>
      <w:lvlJc w:val="left"/>
      <w:pPr>
        <w:ind w:left="5760" w:hanging="360"/>
      </w:pPr>
      <w:rPr>
        <w:rFonts w:ascii="Courier New" w:hAnsi="Courier New" w:cs="Courier New"/>
      </w:rPr>
    </w:lvl>
    <w:lvl w:ilvl="8" w:tplc="79BEFBA2">
      <w:start w:val="1"/>
      <w:numFmt w:val="bullet"/>
      <w:lvlText w:val=""/>
      <w:lvlJc w:val="left"/>
      <w:pPr>
        <w:ind w:left="6480" w:hanging="360"/>
      </w:pPr>
      <w:rPr>
        <w:rFonts w:ascii="Wingdings" w:hAnsi="Wingdings"/>
      </w:rPr>
    </w:lvl>
  </w:abstractNum>
  <w:abstractNum w:abstractNumId="4" w15:restartNumberingAfterBreak="0">
    <w:nsid w:val="1329382C"/>
    <w:multiLevelType w:val="hybridMultilevel"/>
    <w:tmpl w:val="7FA2076C"/>
    <w:lvl w:ilvl="0" w:tplc="3DF06C2A">
      <w:start w:val="1"/>
      <w:numFmt w:val="decimal"/>
      <w:lvlText w:val="%1."/>
      <w:lvlJc w:val="left"/>
      <w:pPr>
        <w:ind w:left="1440" w:hanging="360"/>
      </w:pPr>
    </w:lvl>
    <w:lvl w:ilvl="1" w:tplc="05085D94">
      <w:start w:val="1"/>
      <w:numFmt w:val="lowerLetter"/>
      <w:lvlText w:val="%2."/>
      <w:lvlJc w:val="left"/>
      <w:pPr>
        <w:ind w:left="2160" w:hanging="360"/>
      </w:pPr>
    </w:lvl>
    <w:lvl w:ilvl="2" w:tplc="4C105AC6">
      <w:start w:val="1"/>
      <w:numFmt w:val="lowerRoman"/>
      <w:lvlText w:val="%3."/>
      <w:lvlJc w:val="right"/>
      <w:pPr>
        <w:ind w:left="2880" w:hanging="180"/>
      </w:pPr>
    </w:lvl>
    <w:lvl w:ilvl="3" w:tplc="C5724E72">
      <w:start w:val="1"/>
      <w:numFmt w:val="decimal"/>
      <w:lvlText w:val="%4."/>
      <w:lvlJc w:val="left"/>
      <w:pPr>
        <w:ind w:left="3600" w:hanging="360"/>
      </w:pPr>
    </w:lvl>
    <w:lvl w:ilvl="4" w:tplc="D1CE7214">
      <w:start w:val="1"/>
      <w:numFmt w:val="lowerLetter"/>
      <w:lvlText w:val="%5."/>
      <w:lvlJc w:val="left"/>
      <w:pPr>
        <w:ind w:left="4320" w:hanging="360"/>
      </w:pPr>
    </w:lvl>
    <w:lvl w:ilvl="5" w:tplc="E93EB68C">
      <w:start w:val="1"/>
      <w:numFmt w:val="lowerRoman"/>
      <w:lvlText w:val="%6."/>
      <w:lvlJc w:val="right"/>
      <w:pPr>
        <w:ind w:left="5040" w:hanging="180"/>
      </w:pPr>
    </w:lvl>
    <w:lvl w:ilvl="6" w:tplc="B5D63F64">
      <w:start w:val="1"/>
      <w:numFmt w:val="decimal"/>
      <w:lvlText w:val="%7."/>
      <w:lvlJc w:val="left"/>
      <w:pPr>
        <w:ind w:left="5760" w:hanging="360"/>
      </w:pPr>
    </w:lvl>
    <w:lvl w:ilvl="7" w:tplc="60900282">
      <w:start w:val="1"/>
      <w:numFmt w:val="lowerLetter"/>
      <w:lvlText w:val="%8."/>
      <w:lvlJc w:val="left"/>
      <w:pPr>
        <w:ind w:left="6480" w:hanging="360"/>
      </w:pPr>
    </w:lvl>
    <w:lvl w:ilvl="8" w:tplc="B6D23CE2">
      <w:start w:val="1"/>
      <w:numFmt w:val="lowerRoman"/>
      <w:lvlText w:val="%9."/>
      <w:lvlJc w:val="right"/>
      <w:pPr>
        <w:ind w:left="7200" w:hanging="180"/>
      </w:pPr>
    </w:lvl>
  </w:abstractNum>
  <w:abstractNum w:abstractNumId="5" w15:restartNumberingAfterBreak="0">
    <w:nsid w:val="1C117CC4"/>
    <w:multiLevelType w:val="hybridMultilevel"/>
    <w:tmpl w:val="A144462C"/>
    <w:lvl w:ilvl="0" w:tplc="69FAFDE8">
      <w:start w:val="1"/>
      <w:numFmt w:val="bullet"/>
      <w:lvlText w:val=""/>
      <w:lvlJc w:val="left"/>
      <w:pPr>
        <w:tabs>
          <w:tab w:val="num" w:pos="0"/>
        </w:tabs>
        <w:ind w:left="360" w:hanging="360"/>
      </w:pPr>
      <w:rPr>
        <w:rFonts w:ascii="Symbol" w:hAnsi="Symbol"/>
      </w:rPr>
    </w:lvl>
    <w:lvl w:ilvl="1" w:tplc="69C652AC">
      <w:start w:val="1"/>
      <w:numFmt w:val="bullet"/>
      <w:lvlText w:val="o"/>
      <w:lvlJc w:val="left"/>
      <w:pPr>
        <w:tabs>
          <w:tab w:val="num" w:pos="0"/>
        </w:tabs>
        <w:ind w:left="2149" w:hanging="360"/>
      </w:pPr>
      <w:rPr>
        <w:rFonts w:ascii="Courier New" w:hAnsi="Courier New" w:cs="Courier New"/>
      </w:rPr>
    </w:lvl>
    <w:lvl w:ilvl="2" w:tplc="FD6A8B24">
      <w:start w:val="1"/>
      <w:numFmt w:val="bullet"/>
      <w:lvlText w:val=""/>
      <w:lvlJc w:val="left"/>
      <w:pPr>
        <w:tabs>
          <w:tab w:val="num" w:pos="0"/>
        </w:tabs>
        <w:ind w:left="2869" w:hanging="360"/>
      </w:pPr>
      <w:rPr>
        <w:rFonts w:ascii="Wingdings" w:hAnsi="Wingdings"/>
      </w:rPr>
    </w:lvl>
    <w:lvl w:ilvl="3" w:tplc="48E4A6E8">
      <w:start w:val="1"/>
      <w:numFmt w:val="bullet"/>
      <w:lvlText w:val=""/>
      <w:lvlJc w:val="left"/>
      <w:pPr>
        <w:tabs>
          <w:tab w:val="num" w:pos="0"/>
        </w:tabs>
        <w:ind w:left="3589" w:hanging="360"/>
      </w:pPr>
      <w:rPr>
        <w:rFonts w:ascii="Symbol" w:hAnsi="Symbol"/>
      </w:rPr>
    </w:lvl>
    <w:lvl w:ilvl="4" w:tplc="9238D8D2">
      <w:start w:val="1"/>
      <w:numFmt w:val="bullet"/>
      <w:lvlText w:val="o"/>
      <w:lvlJc w:val="left"/>
      <w:pPr>
        <w:tabs>
          <w:tab w:val="num" w:pos="0"/>
        </w:tabs>
        <w:ind w:left="4309" w:hanging="360"/>
      </w:pPr>
      <w:rPr>
        <w:rFonts w:ascii="Courier New" w:hAnsi="Courier New" w:cs="Courier New"/>
      </w:rPr>
    </w:lvl>
    <w:lvl w:ilvl="5" w:tplc="9D8452A6">
      <w:start w:val="1"/>
      <w:numFmt w:val="bullet"/>
      <w:lvlText w:val=""/>
      <w:lvlJc w:val="left"/>
      <w:pPr>
        <w:tabs>
          <w:tab w:val="num" w:pos="0"/>
        </w:tabs>
        <w:ind w:left="5029" w:hanging="360"/>
      </w:pPr>
      <w:rPr>
        <w:rFonts w:ascii="Wingdings" w:hAnsi="Wingdings"/>
      </w:rPr>
    </w:lvl>
    <w:lvl w:ilvl="6" w:tplc="3B64CE56">
      <w:start w:val="1"/>
      <w:numFmt w:val="bullet"/>
      <w:lvlText w:val=""/>
      <w:lvlJc w:val="left"/>
      <w:pPr>
        <w:tabs>
          <w:tab w:val="num" w:pos="0"/>
        </w:tabs>
        <w:ind w:left="5749" w:hanging="360"/>
      </w:pPr>
      <w:rPr>
        <w:rFonts w:ascii="Symbol" w:hAnsi="Symbol"/>
      </w:rPr>
    </w:lvl>
    <w:lvl w:ilvl="7" w:tplc="3ED6E520">
      <w:start w:val="1"/>
      <w:numFmt w:val="bullet"/>
      <w:lvlText w:val="o"/>
      <w:lvlJc w:val="left"/>
      <w:pPr>
        <w:tabs>
          <w:tab w:val="num" w:pos="0"/>
        </w:tabs>
        <w:ind w:left="6469" w:hanging="360"/>
      </w:pPr>
      <w:rPr>
        <w:rFonts w:ascii="Courier New" w:hAnsi="Courier New" w:cs="Courier New"/>
      </w:rPr>
    </w:lvl>
    <w:lvl w:ilvl="8" w:tplc="8FAEA07A">
      <w:start w:val="1"/>
      <w:numFmt w:val="bullet"/>
      <w:lvlText w:val=""/>
      <w:lvlJc w:val="left"/>
      <w:pPr>
        <w:tabs>
          <w:tab w:val="num" w:pos="0"/>
        </w:tabs>
        <w:ind w:left="7189" w:hanging="360"/>
      </w:pPr>
      <w:rPr>
        <w:rFonts w:ascii="Wingdings" w:hAnsi="Wingdings"/>
      </w:rPr>
    </w:lvl>
  </w:abstractNum>
  <w:abstractNum w:abstractNumId="6" w15:restartNumberingAfterBreak="0">
    <w:nsid w:val="1C3D1498"/>
    <w:multiLevelType w:val="hybridMultilevel"/>
    <w:tmpl w:val="95CC4AAC"/>
    <w:lvl w:ilvl="0" w:tplc="22A8E68E">
      <w:start w:val="1"/>
      <w:numFmt w:val="decimal"/>
      <w:lvlText w:val="%1)"/>
      <w:lvlJc w:val="left"/>
      <w:pPr>
        <w:ind w:left="927" w:hanging="360"/>
      </w:pPr>
    </w:lvl>
    <w:lvl w:ilvl="1" w:tplc="553E99B4">
      <w:start w:val="1"/>
      <w:numFmt w:val="lowerLetter"/>
      <w:lvlText w:val="%2."/>
      <w:lvlJc w:val="left"/>
      <w:pPr>
        <w:ind w:left="1647" w:hanging="360"/>
      </w:pPr>
    </w:lvl>
    <w:lvl w:ilvl="2" w:tplc="FC90D588">
      <w:start w:val="1"/>
      <w:numFmt w:val="lowerRoman"/>
      <w:lvlText w:val="%3."/>
      <w:lvlJc w:val="right"/>
      <w:pPr>
        <w:ind w:left="2367" w:hanging="180"/>
      </w:pPr>
    </w:lvl>
    <w:lvl w:ilvl="3" w:tplc="64AA3E30">
      <w:start w:val="1"/>
      <w:numFmt w:val="decimal"/>
      <w:lvlText w:val="%4."/>
      <w:lvlJc w:val="left"/>
      <w:pPr>
        <w:ind w:left="3087" w:hanging="360"/>
      </w:pPr>
    </w:lvl>
    <w:lvl w:ilvl="4" w:tplc="0A108608">
      <w:start w:val="1"/>
      <w:numFmt w:val="lowerLetter"/>
      <w:lvlText w:val="%5."/>
      <w:lvlJc w:val="left"/>
      <w:pPr>
        <w:ind w:left="3807" w:hanging="360"/>
      </w:pPr>
    </w:lvl>
    <w:lvl w:ilvl="5" w:tplc="776842D6">
      <w:start w:val="1"/>
      <w:numFmt w:val="lowerRoman"/>
      <w:lvlText w:val="%6."/>
      <w:lvlJc w:val="right"/>
      <w:pPr>
        <w:ind w:left="4527" w:hanging="180"/>
      </w:pPr>
    </w:lvl>
    <w:lvl w:ilvl="6" w:tplc="81BEBD04">
      <w:start w:val="1"/>
      <w:numFmt w:val="decimal"/>
      <w:lvlText w:val="%7."/>
      <w:lvlJc w:val="left"/>
      <w:pPr>
        <w:ind w:left="5247" w:hanging="360"/>
      </w:pPr>
    </w:lvl>
    <w:lvl w:ilvl="7" w:tplc="C324CAE0">
      <w:start w:val="1"/>
      <w:numFmt w:val="lowerLetter"/>
      <w:lvlText w:val="%8."/>
      <w:lvlJc w:val="left"/>
      <w:pPr>
        <w:ind w:left="5967" w:hanging="360"/>
      </w:pPr>
    </w:lvl>
    <w:lvl w:ilvl="8" w:tplc="A93A86CC">
      <w:start w:val="1"/>
      <w:numFmt w:val="lowerRoman"/>
      <w:lvlText w:val="%9."/>
      <w:lvlJc w:val="right"/>
      <w:pPr>
        <w:ind w:left="6687" w:hanging="180"/>
      </w:pPr>
    </w:lvl>
  </w:abstractNum>
  <w:abstractNum w:abstractNumId="7" w15:restartNumberingAfterBreak="0">
    <w:nsid w:val="1E6426D4"/>
    <w:multiLevelType w:val="hybridMultilevel"/>
    <w:tmpl w:val="A01605AA"/>
    <w:lvl w:ilvl="0" w:tplc="83FAA276">
      <w:start w:val="1"/>
      <w:numFmt w:val="bullet"/>
      <w:lvlText w:val=""/>
      <w:lvlJc w:val="left"/>
      <w:pPr>
        <w:tabs>
          <w:tab w:val="num" w:pos="720"/>
        </w:tabs>
        <w:ind w:left="720" w:hanging="360"/>
      </w:pPr>
      <w:rPr>
        <w:rFonts w:ascii="Wingdings" w:hAnsi="Wingdings" w:cs="Wingdings"/>
      </w:rPr>
    </w:lvl>
    <w:lvl w:ilvl="1" w:tplc="070212A6">
      <w:start w:val="1"/>
      <w:numFmt w:val="bullet"/>
      <w:lvlText w:val="o"/>
      <w:lvlJc w:val="left"/>
      <w:pPr>
        <w:tabs>
          <w:tab w:val="num" w:pos="1440"/>
        </w:tabs>
        <w:ind w:left="1440" w:hanging="360"/>
      </w:pPr>
      <w:rPr>
        <w:rFonts w:ascii="Courier New" w:hAnsi="Courier New" w:cs="Courier New"/>
      </w:rPr>
    </w:lvl>
    <w:lvl w:ilvl="2" w:tplc="CE8C8E08">
      <w:start w:val="1"/>
      <w:numFmt w:val="bullet"/>
      <w:lvlText w:val=""/>
      <w:lvlJc w:val="left"/>
      <w:pPr>
        <w:tabs>
          <w:tab w:val="num" w:pos="2160"/>
        </w:tabs>
        <w:ind w:left="2160" w:hanging="360"/>
      </w:pPr>
      <w:rPr>
        <w:rFonts w:ascii="Wingdings" w:hAnsi="Wingdings" w:cs="Wingdings"/>
      </w:rPr>
    </w:lvl>
    <w:lvl w:ilvl="3" w:tplc="5316EB54">
      <w:start w:val="1"/>
      <w:numFmt w:val="bullet"/>
      <w:lvlText w:val=""/>
      <w:lvlJc w:val="left"/>
      <w:pPr>
        <w:tabs>
          <w:tab w:val="num" w:pos="2880"/>
        </w:tabs>
        <w:ind w:left="2880" w:hanging="360"/>
      </w:pPr>
      <w:rPr>
        <w:rFonts w:ascii="Symbol" w:hAnsi="Symbol" w:cs="Symbol"/>
      </w:rPr>
    </w:lvl>
    <w:lvl w:ilvl="4" w:tplc="755CADD4">
      <w:start w:val="1"/>
      <w:numFmt w:val="bullet"/>
      <w:lvlText w:val="o"/>
      <w:lvlJc w:val="left"/>
      <w:pPr>
        <w:tabs>
          <w:tab w:val="num" w:pos="3600"/>
        </w:tabs>
        <w:ind w:left="3600" w:hanging="360"/>
      </w:pPr>
      <w:rPr>
        <w:rFonts w:ascii="Courier New" w:hAnsi="Courier New" w:cs="Courier New"/>
      </w:rPr>
    </w:lvl>
    <w:lvl w:ilvl="5" w:tplc="548CFC10">
      <w:start w:val="1"/>
      <w:numFmt w:val="bullet"/>
      <w:lvlText w:val=""/>
      <w:lvlJc w:val="left"/>
      <w:pPr>
        <w:tabs>
          <w:tab w:val="num" w:pos="4320"/>
        </w:tabs>
        <w:ind w:left="4320" w:hanging="360"/>
      </w:pPr>
      <w:rPr>
        <w:rFonts w:ascii="Wingdings" w:hAnsi="Wingdings" w:cs="Wingdings"/>
      </w:rPr>
    </w:lvl>
    <w:lvl w:ilvl="6" w:tplc="87E85F24">
      <w:start w:val="1"/>
      <w:numFmt w:val="bullet"/>
      <w:lvlText w:val=""/>
      <w:lvlJc w:val="left"/>
      <w:pPr>
        <w:tabs>
          <w:tab w:val="num" w:pos="5040"/>
        </w:tabs>
        <w:ind w:left="5040" w:hanging="360"/>
      </w:pPr>
      <w:rPr>
        <w:rFonts w:ascii="Symbol" w:hAnsi="Symbol" w:cs="Symbol"/>
      </w:rPr>
    </w:lvl>
    <w:lvl w:ilvl="7" w:tplc="645C7F8C">
      <w:start w:val="1"/>
      <w:numFmt w:val="bullet"/>
      <w:lvlText w:val="o"/>
      <w:lvlJc w:val="left"/>
      <w:pPr>
        <w:tabs>
          <w:tab w:val="num" w:pos="5760"/>
        </w:tabs>
        <w:ind w:left="5760" w:hanging="360"/>
      </w:pPr>
      <w:rPr>
        <w:rFonts w:ascii="Courier New" w:hAnsi="Courier New" w:cs="Courier New"/>
      </w:rPr>
    </w:lvl>
    <w:lvl w:ilvl="8" w:tplc="AAC49E60">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213B12FB"/>
    <w:multiLevelType w:val="hybridMultilevel"/>
    <w:tmpl w:val="B3C2C6D4"/>
    <w:lvl w:ilvl="0" w:tplc="6DE0A632">
      <w:start w:val="1"/>
      <w:numFmt w:val="bullet"/>
      <w:lvlText w:val=""/>
      <w:lvlJc w:val="left"/>
      <w:pPr>
        <w:ind w:left="795" w:hanging="360"/>
      </w:pPr>
      <w:rPr>
        <w:rFonts w:ascii="Symbol" w:hAnsi="Symbol"/>
      </w:rPr>
    </w:lvl>
    <w:lvl w:ilvl="1" w:tplc="5ECABE32">
      <w:start w:val="1"/>
      <w:numFmt w:val="bullet"/>
      <w:lvlText w:val="o"/>
      <w:lvlJc w:val="left"/>
      <w:pPr>
        <w:ind w:left="1515" w:hanging="360"/>
      </w:pPr>
      <w:rPr>
        <w:rFonts w:ascii="Courier New" w:hAnsi="Courier New" w:cs="Courier New"/>
      </w:rPr>
    </w:lvl>
    <w:lvl w:ilvl="2" w:tplc="F4227148">
      <w:start w:val="1"/>
      <w:numFmt w:val="bullet"/>
      <w:lvlText w:val=""/>
      <w:lvlJc w:val="left"/>
      <w:pPr>
        <w:ind w:left="2235" w:hanging="360"/>
      </w:pPr>
      <w:rPr>
        <w:rFonts w:ascii="Wingdings" w:hAnsi="Wingdings"/>
      </w:rPr>
    </w:lvl>
    <w:lvl w:ilvl="3" w:tplc="4B961820">
      <w:start w:val="1"/>
      <w:numFmt w:val="bullet"/>
      <w:lvlText w:val=""/>
      <w:lvlJc w:val="left"/>
      <w:pPr>
        <w:ind w:left="2955" w:hanging="360"/>
      </w:pPr>
      <w:rPr>
        <w:rFonts w:ascii="Symbol" w:hAnsi="Symbol"/>
      </w:rPr>
    </w:lvl>
    <w:lvl w:ilvl="4" w:tplc="F0384138">
      <w:start w:val="1"/>
      <w:numFmt w:val="bullet"/>
      <w:lvlText w:val="o"/>
      <w:lvlJc w:val="left"/>
      <w:pPr>
        <w:ind w:left="3675" w:hanging="360"/>
      </w:pPr>
      <w:rPr>
        <w:rFonts w:ascii="Courier New" w:hAnsi="Courier New" w:cs="Courier New"/>
      </w:rPr>
    </w:lvl>
    <w:lvl w:ilvl="5" w:tplc="7A7690FC">
      <w:start w:val="1"/>
      <w:numFmt w:val="bullet"/>
      <w:lvlText w:val=""/>
      <w:lvlJc w:val="left"/>
      <w:pPr>
        <w:ind w:left="4395" w:hanging="360"/>
      </w:pPr>
      <w:rPr>
        <w:rFonts w:ascii="Wingdings" w:hAnsi="Wingdings"/>
      </w:rPr>
    </w:lvl>
    <w:lvl w:ilvl="6" w:tplc="BCB87366">
      <w:start w:val="1"/>
      <w:numFmt w:val="bullet"/>
      <w:lvlText w:val=""/>
      <w:lvlJc w:val="left"/>
      <w:pPr>
        <w:ind w:left="5115" w:hanging="360"/>
      </w:pPr>
      <w:rPr>
        <w:rFonts w:ascii="Symbol" w:hAnsi="Symbol"/>
      </w:rPr>
    </w:lvl>
    <w:lvl w:ilvl="7" w:tplc="709473C4">
      <w:start w:val="1"/>
      <w:numFmt w:val="bullet"/>
      <w:lvlText w:val="o"/>
      <w:lvlJc w:val="left"/>
      <w:pPr>
        <w:ind w:left="5835" w:hanging="360"/>
      </w:pPr>
      <w:rPr>
        <w:rFonts w:ascii="Courier New" w:hAnsi="Courier New" w:cs="Courier New"/>
      </w:rPr>
    </w:lvl>
    <w:lvl w:ilvl="8" w:tplc="C01A46F8">
      <w:start w:val="1"/>
      <w:numFmt w:val="bullet"/>
      <w:lvlText w:val=""/>
      <w:lvlJc w:val="left"/>
      <w:pPr>
        <w:ind w:left="6555" w:hanging="360"/>
      </w:pPr>
      <w:rPr>
        <w:rFonts w:ascii="Wingdings" w:hAnsi="Wingdings"/>
      </w:rPr>
    </w:lvl>
  </w:abstractNum>
  <w:abstractNum w:abstractNumId="9" w15:restartNumberingAfterBreak="0">
    <w:nsid w:val="27B93066"/>
    <w:multiLevelType w:val="multilevel"/>
    <w:tmpl w:val="FDDC7066"/>
    <w:lvl w:ilvl="0">
      <w:start w:val="1"/>
      <w:numFmt w:val="upperRoman"/>
      <w:lvlText w:val="%1."/>
      <w:lvlJc w:val="left"/>
      <w:pPr>
        <w:ind w:left="1080" w:hanging="720"/>
      </w:pPr>
    </w:lvl>
    <w:lvl w:ilvl="1">
      <w:start w:val="1"/>
      <w:numFmt w:val="decimal"/>
      <w:lvlText w:val="%1.%2."/>
      <w:lvlJc w:val="left"/>
      <w:pPr>
        <w:ind w:left="1287" w:hanging="720"/>
      </w:pPr>
    </w:lvl>
    <w:lvl w:ilvl="2">
      <w:start w:val="1"/>
      <w:numFmt w:val="decimal"/>
      <w:lvlText w:val="%1.%2.%3."/>
      <w:lvlJc w:val="left"/>
      <w:pPr>
        <w:ind w:left="8375"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10" w15:restartNumberingAfterBreak="0">
    <w:nsid w:val="2A287F30"/>
    <w:multiLevelType w:val="hybridMultilevel"/>
    <w:tmpl w:val="466CED4C"/>
    <w:lvl w:ilvl="0" w:tplc="12A25190">
      <w:start w:val="1"/>
      <w:numFmt w:val="bullet"/>
      <w:lvlText w:val=""/>
      <w:lvlJc w:val="left"/>
      <w:pPr>
        <w:ind w:left="1287" w:hanging="360"/>
      </w:pPr>
      <w:rPr>
        <w:rFonts w:ascii="Symbol" w:hAnsi="Symbol"/>
      </w:rPr>
    </w:lvl>
    <w:lvl w:ilvl="1" w:tplc="73FCE69E">
      <w:start w:val="1"/>
      <w:numFmt w:val="bullet"/>
      <w:lvlText w:val="o"/>
      <w:lvlJc w:val="left"/>
      <w:pPr>
        <w:ind w:left="2007" w:hanging="360"/>
      </w:pPr>
      <w:rPr>
        <w:rFonts w:ascii="Courier New" w:hAnsi="Courier New" w:cs="Courier New"/>
      </w:rPr>
    </w:lvl>
    <w:lvl w:ilvl="2" w:tplc="D0C6DC12">
      <w:start w:val="1"/>
      <w:numFmt w:val="bullet"/>
      <w:lvlText w:val=""/>
      <w:lvlJc w:val="left"/>
      <w:pPr>
        <w:ind w:left="2727" w:hanging="360"/>
      </w:pPr>
      <w:rPr>
        <w:rFonts w:ascii="Wingdings" w:hAnsi="Wingdings"/>
      </w:rPr>
    </w:lvl>
    <w:lvl w:ilvl="3" w:tplc="4E9401A0">
      <w:start w:val="1"/>
      <w:numFmt w:val="bullet"/>
      <w:lvlText w:val=""/>
      <w:lvlJc w:val="left"/>
      <w:pPr>
        <w:ind w:left="3447" w:hanging="360"/>
      </w:pPr>
      <w:rPr>
        <w:rFonts w:ascii="Symbol" w:hAnsi="Symbol"/>
      </w:rPr>
    </w:lvl>
    <w:lvl w:ilvl="4" w:tplc="A36AB6EA">
      <w:start w:val="1"/>
      <w:numFmt w:val="bullet"/>
      <w:lvlText w:val="o"/>
      <w:lvlJc w:val="left"/>
      <w:pPr>
        <w:ind w:left="4167" w:hanging="360"/>
      </w:pPr>
      <w:rPr>
        <w:rFonts w:ascii="Courier New" w:hAnsi="Courier New" w:cs="Courier New"/>
      </w:rPr>
    </w:lvl>
    <w:lvl w:ilvl="5" w:tplc="DEDE86F8">
      <w:start w:val="1"/>
      <w:numFmt w:val="bullet"/>
      <w:lvlText w:val=""/>
      <w:lvlJc w:val="left"/>
      <w:pPr>
        <w:ind w:left="4887" w:hanging="360"/>
      </w:pPr>
      <w:rPr>
        <w:rFonts w:ascii="Wingdings" w:hAnsi="Wingdings"/>
      </w:rPr>
    </w:lvl>
    <w:lvl w:ilvl="6" w:tplc="7B9EC0CE">
      <w:start w:val="1"/>
      <w:numFmt w:val="bullet"/>
      <w:lvlText w:val=""/>
      <w:lvlJc w:val="left"/>
      <w:pPr>
        <w:ind w:left="5607" w:hanging="360"/>
      </w:pPr>
      <w:rPr>
        <w:rFonts w:ascii="Symbol" w:hAnsi="Symbol"/>
      </w:rPr>
    </w:lvl>
    <w:lvl w:ilvl="7" w:tplc="10D637C4">
      <w:start w:val="1"/>
      <w:numFmt w:val="bullet"/>
      <w:lvlText w:val="o"/>
      <w:lvlJc w:val="left"/>
      <w:pPr>
        <w:ind w:left="6327" w:hanging="360"/>
      </w:pPr>
      <w:rPr>
        <w:rFonts w:ascii="Courier New" w:hAnsi="Courier New" w:cs="Courier New"/>
      </w:rPr>
    </w:lvl>
    <w:lvl w:ilvl="8" w:tplc="D84ECDC4">
      <w:start w:val="1"/>
      <w:numFmt w:val="bullet"/>
      <w:lvlText w:val=""/>
      <w:lvlJc w:val="left"/>
      <w:pPr>
        <w:ind w:left="7047" w:hanging="360"/>
      </w:pPr>
      <w:rPr>
        <w:rFonts w:ascii="Wingdings" w:hAnsi="Wingdings"/>
      </w:rPr>
    </w:lvl>
  </w:abstractNum>
  <w:abstractNum w:abstractNumId="11" w15:restartNumberingAfterBreak="0">
    <w:nsid w:val="30E20575"/>
    <w:multiLevelType w:val="hybridMultilevel"/>
    <w:tmpl w:val="327C1D70"/>
    <w:lvl w:ilvl="0" w:tplc="A720EC04">
      <w:start w:val="1"/>
      <w:numFmt w:val="decimal"/>
      <w:lvlText w:val="%1)"/>
      <w:lvlJc w:val="left"/>
      <w:pPr>
        <w:ind w:left="1429" w:hanging="360"/>
      </w:pPr>
      <w:rPr>
        <w:rFonts w:ascii="Times New Roman" w:eastAsia="Times New Roman" w:hAnsi="Times New Roman" w:cs="Times New Roman"/>
      </w:rPr>
    </w:lvl>
    <w:lvl w:ilvl="1" w:tplc="E9483284">
      <w:start w:val="1"/>
      <w:numFmt w:val="bullet"/>
      <w:lvlText w:val="o"/>
      <w:lvlJc w:val="left"/>
      <w:pPr>
        <w:ind w:left="2149" w:hanging="360"/>
      </w:pPr>
      <w:rPr>
        <w:rFonts w:ascii="Courier New" w:hAnsi="Courier New" w:cs="Courier New"/>
      </w:rPr>
    </w:lvl>
    <w:lvl w:ilvl="2" w:tplc="48401562">
      <w:start w:val="1"/>
      <w:numFmt w:val="bullet"/>
      <w:lvlText w:val=""/>
      <w:lvlJc w:val="left"/>
      <w:pPr>
        <w:ind w:left="2869" w:hanging="360"/>
      </w:pPr>
      <w:rPr>
        <w:rFonts w:ascii="Wingdings" w:hAnsi="Wingdings"/>
      </w:rPr>
    </w:lvl>
    <w:lvl w:ilvl="3" w:tplc="C544447E">
      <w:start w:val="1"/>
      <w:numFmt w:val="bullet"/>
      <w:lvlText w:val=""/>
      <w:lvlJc w:val="left"/>
      <w:pPr>
        <w:ind w:left="3589" w:hanging="360"/>
      </w:pPr>
      <w:rPr>
        <w:rFonts w:ascii="Symbol" w:hAnsi="Symbol"/>
      </w:rPr>
    </w:lvl>
    <w:lvl w:ilvl="4" w:tplc="FB382D62">
      <w:start w:val="1"/>
      <w:numFmt w:val="bullet"/>
      <w:lvlText w:val="o"/>
      <w:lvlJc w:val="left"/>
      <w:pPr>
        <w:ind w:left="4309" w:hanging="360"/>
      </w:pPr>
      <w:rPr>
        <w:rFonts w:ascii="Courier New" w:hAnsi="Courier New" w:cs="Courier New"/>
      </w:rPr>
    </w:lvl>
    <w:lvl w:ilvl="5" w:tplc="91CA5D2A">
      <w:start w:val="1"/>
      <w:numFmt w:val="bullet"/>
      <w:lvlText w:val=""/>
      <w:lvlJc w:val="left"/>
      <w:pPr>
        <w:ind w:left="5029" w:hanging="360"/>
      </w:pPr>
      <w:rPr>
        <w:rFonts w:ascii="Wingdings" w:hAnsi="Wingdings"/>
      </w:rPr>
    </w:lvl>
    <w:lvl w:ilvl="6" w:tplc="6E3A2D4E">
      <w:start w:val="1"/>
      <w:numFmt w:val="bullet"/>
      <w:lvlText w:val=""/>
      <w:lvlJc w:val="left"/>
      <w:pPr>
        <w:ind w:left="5749" w:hanging="360"/>
      </w:pPr>
      <w:rPr>
        <w:rFonts w:ascii="Symbol" w:hAnsi="Symbol"/>
      </w:rPr>
    </w:lvl>
    <w:lvl w:ilvl="7" w:tplc="6700CC5A">
      <w:start w:val="1"/>
      <w:numFmt w:val="bullet"/>
      <w:lvlText w:val="o"/>
      <w:lvlJc w:val="left"/>
      <w:pPr>
        <w:ind w:left="6469" w:hanging="360"/>
      </w:pPr>
      <w:rPr>
        <w:rFonts w:ascii="Courier New" w:hAnsi="Courier New" w:cs="Courier New"/>
      </w:rPr>
    </w:lvl>
    <w:lvl w:ilvl="8" w:tplc="512EBD1A">
      <w:start w:val="1"/>
      <w:numFmt w:val="bullet"/>
      <w:lvlText w:val=""/>
      <w:lvlJc w:val="left"/>
      <w:pPr>
        <w:ind w:left="7189" w:hanging="360"/>
      </w:pPr>
      <w:rPr>
        <w:rFonts w:ascii="Wingdings" w:hAnsi="Wingdings"/>
      </w:rPr>
    </w:lvl>
  </w:abstractNum>
  <w:abstractNum w:abstractNumId="12" w15:restartNumberingAfterBreak="0">
    <w:nsid w:val="31321914"/>
    <w:multiLevelType w:val="hybridMultilevel"/>
    <w:tmpl w:val="848C5AA8"/>
    <w:lvl w:ilvl="0" w:tplc="33CA51AE">
      <w:start w:val="1"/>
      <w:numFmt w:val="decimal"/>
      <w:lvlText w:val="%1)"/>
      <w:lvlJc w:val="left"/>
      <w:pPr>
        <w:ind w:left="1287" w:hanging="360"/>
      </w:pPr>
    </w:lvl>
    <w:lvl w:ilvl="1" w:tplc="05000B30">
      <w:start w:val="1"/>
      <w:numFmt w:val="lowerLetter"/>
      <w:lvlText w:val="%2."/>
      <w:lvlJc w:val="left"/>
      <w:pPr>
        <w:ind w:left="1800" w:hanging="360"/>
      </w:pPr>
    </w:lvl>
    <w:lvl w:ilvl="2" w:tplc="6A12C7AE">
      <w:start w:val="1"/>
      <w:numFmt w:val="lowerRoman"/>
      <w:lvlText w:val="%3."/>
      <w:lvlJc w:val="right"/>
      <w:pPr>
        <w:ind w:left="2520" w:hanging="180"/>
      </w:pPr>
    </w:lvl>
    <w:lvl w:ilvl="3" w:tplc="DDF0E6FA">
      <w:start w:val="1"/>
      <w:numFmt w:val="decimal"/>
      <w:lvlText w:val="%4."/>
      <w:lvlJc w:val="left"/>
      <w:pPr>
        <w:ind w:left="3240" w:hanging="360"/>
      </w:pPr>
    </w:lvl>
    <w:lvl w:ilvl="4" w:tplc="B67AF8AA">
      <w:start w:val="1"/>
      <w:numFmt w:val="lowerLetter"/>
      <w:lvlText w:val="%5."/>
      <w:lvlJc w:val="left"/>
      <w:pPr>
        <w:ind w:left="3960" w:hanging="360"/>
      </w:pPr>
    </w:lvl>
    <w:lvl w:ilvl="5" w:tplc="5B508C82">
      <w:start w:val="1"/>
      <w:numFmt w:val="lowerRoman"/>
      <w:lvlText w:val="%6."/>
      <w:lvlJc w:val="right"/>
      <w:pPr>
        <w:ind w:left="4680" w:hanging="180"/>
      </w:pPr>
    </w:lvl>
    <w:lvl w:ilvl="6" w:tplc="BDB08830">
      <w:start w:val="1"/>
      <w:numFmt w:val="decimal"/>
      <w:lvlText w:val="%7."/>
      <w:lvlJc w:val="left"/>
      <w:pPr>
        <w:ind w:left="5400" w:hanging="360"/>
      </w:pPr>
    </w:lvl>
    <w:lvl w:ilvl="7" w:tplc="03CE6118">
      <w:start w:val="1"/>
      <w:numFmt w:val="lowerLetter"/>
      <w:lvlText w:val="%8."/>
      <w:lvlJc w:val="left"/>
      <w:pPr>
        <w:ind w:left="6120" w:hanging="360"/>
      </w:pPr>
    </w:lvl>
    <w:lvl w:ilvl="8" w:tplc="4F96A9E2">
      <w:start w:val="1"/>
      <w:numFmt w:val="lowerRoman"/>
      <w:lvlText w:val="%9."/>
      <w:lvlJc w:val="right"/>
      <w:pPr>
        <w:ind w:left="6840" w:hanging="180"/>
      </w:pPr>
    </w:lvl>
  </w:abstractNum>
  <w:abstractNum w:abstractNumId="13" w15:restartNumberingAfterBreak="0">
    <w:nsid w:val="32DB41C4"/>
    <w:multiLevelType w:val="hybridMultilevel"/>
    <w:tmpl w:val="5E1CE1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3CB2D5F"/>
    <w:multiLevelType w:val="hybridMultilevel"/>
    <w:tmpl w:val="279A8A72"/>
    <w:lvl w:ilvl="0" w:tplc="C54EB5DC">
      <w:start w:val="1"/>
      <w:numFmt w:val="decimal"/>
      <w:lvlText w:val="2.%1."/>
      <w:lvlJc w:val="left"/>
      <w:pPr>
        <w:ind w:left="6661" w:hanging="990"/>
      </w:pPr>
      <w:rPr>
        <w:rFonts w:hint="default"/>
        <w:b w:val="0"/>
        <w:i w:val="0"/>
        <w:color w:val="auto"/>
      </w:rPr>
    </w:lvl>
    <w:lvl w:ilvl="1" w:tplc="C54EB5DC">
      <w:start w:val="1"/>
      <w:numFmt w:val="decimal"/>
      <w:lvlText w:val="2.%2."/>
      <w:lvlJc w:val="left"/>
      <w:pPr>
        <w:ind w:left="1440" w:hanging="360"/>
      </w:pPr>
      <w:rPr>
        <w:rFonts w:hint="default"/>
        <w:b w:val="0"/>
        <w:i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740074"/>
    <w:multiLevelType w:val="hybridMultilevel"/>
    <w:tmpl w:val="041A98D4"/>
    <w:lvl w:ilvl="0" w:tplc="A7669834">
      <w:start w:val="1"/>
      <w:numFmt w:val="bullet"/>
      <w:lvlText w:val="o"/>
      <w:lvlJc w:val="left"/>
      <w:pPr>
        <w:ind w:left="1260" w:hanging="360"/>
      </w:pPr>
      <w:rPr>
        <w:rFonts w:ascii="Courier New" w:hAnsi="Courier New" w:cs="Courier New"/>
      </w:rPr>
    </w:lvl>
    <w:lvl w:ilvl="1" w:tplc="6A8849B6">
      <w:start w:val="1"/>
      <w:numFmt w:val="bullet"/>
      <w:lvlText w:val="o"/>
      <w:lvlJc w:val="left"/>
      <w:pPr>
        <w:ind w:left="1980" w:hanging="360"/>
      </w:pPr>
      <w:rPr>
        <w:rFonts w:ascii="Courier New" w:hAnsi="Courier New" w:cs="Courier New"/>
      </w:rPr>
    </w:lvl>
    <w:lvl w:ilvl="2" w:tplc="56ECFB8C">
      <w:start w:val="1"/>
      <w:numFmt w:val="bullet"/>
      <w:lvlText w:val=""/>
      <w:lvlJc w:val="left"/>
      <w:pPr>
        <w:ind w:left="2700" w:hanging="360"/>
      </w:pPr>
      <w:rPr>
        <w:rFonts w:ascii="Wingdings" w:hAnsi="Wingdings"/>
      </w:rPr>
    </w:lvl>
    <w:lvl w:ilvl="3" w:tplc="C9E4BD72">
      <w:start w:val="1"/>
      <w:numFmt w:val="bullet"/>
      <w:lvlText w:val=""/>
      <w:lvlJc w:val="left"/>
      <w:pPr>
        <w:ind w:left="3420" w:hanging="360"/>
      </w:pPr>
      <w:rPr>
        <w:rFonts w:ascii="Symbol" w:hAnsi="Symbol"/>
      </w:rPr>
    </w:lvl>
    <w:lvl w:ilvl="4" w:tplc="6786FCD2">
      <w:start w:val="1"/>
      <w:numFmt w:val="bullet"/>
      <w:lvlText w:val="o"/>
      <w:lvlJc w:val="left"/>
      <w:pPr>
        <w:ind w:left="4140" w:hanging="360"/>
      </w:pPr>
      <w:rPr>
        <w:rFonts w:ascii="Courier New" w:hAnsi="Courier New" w:cs="Courier New"/>
      </w:rPr>
    </w:lvl>
    <w:lvl w:ilvl="5" w:tplc="C19C1B00">
      <w:start w:val="1"/>
      <w:numFmt w:val="bullet"/>
      <w:lvlText w:val=""/>
      <w:lvlJc w:val="left"/>
      <w:pPr>
        <w:ind w:left="4860" w:hanging="360"/>
      </w:pPr>
      <w:rPr>
        <w:rFonts w:ascii="Wingdings" w:hAnsi="Wingdings"/>
      </w:rPr>
    </w:lvl>
    <w:lvl w:ilvl="6" w:tplc="361A013C">
      <w:start w:val="1"/>
      <w:numFmt w:val="bullet"/>
      <w:lvlText w:val=""/>
      <w:lvlJc w:val="left"/>
      <w:pPr>
        <w:ind w:left="5580" w:hanging="360"/>
      </w:pPr>
      <w:rPr>
        <w:rFonts w:ascii="Symbol" w:hAnsi="Symbol"/>
      </w:rPr>
    </w:lvl>
    <w:lvl w:ilvl="7" w:tplc="9EE67886">
      <w:start w:val="1"/>
      <w:numFmt w:val="bullet"/>
      <w:lvlText w:val="o"/>
      <w:lvlJc w:val="left"/>
      <w:pPr>
        <w:ind w:left="6300" w:hanging="360"/>
      </w:pPr>
      <w:rPr>
        <w:rFonts w:ascii="Courier New" w:hAnsi="Courier New" w:cs="Courier New"/>
      </w:rPr>
    </w:lvl>
    <w:lvl w:ilvl="8" w:tplc="1B2E1508">
      <w:start w:val="1"/>
      <w:numFmt w:val="bullet"/>
      <w:lvlText w:val=""/>
      <w:lvlJc w:val="left"/>
      <w:pPr>
        <w:ind w:left="7020" w:hanging="360"/>
      </w:pPr>
      <w:rPr>
        <w:rFonts w:ascii="Wingdings" w:hAnsi="Wingdings"/>
      </w:rPr>
    </w:lvl>
  </w:abstractNum>
  <w:abstractNum w:abstractNumId="16" w15:restartNumberingAfterBreak="0">
    <w:nsid w:val="3D494F1D"/>
    <w:multiLevelType w:val="hybridMultilevel"/>
    <w:tmpl w:val="21BCA698"/>
    <w:lvl w:ilvl="0" w:tplc="8AE85118">
      <w:start w:val="1"/>
      <w:numFmt w:val="bullet"/>
      <w:lvlText w:val=""/>
      <w:lvlJc w:val="left"/>
      <w:pPr>
        <w:tabs>
          <w:tab w:val="num" w:pos="360"/>
        </w:tabs>
        <w:ind w:left="360" w:hanging="360"/>
      </w:pPr>
      <w:rPr>
        <w:rFonts w:ascii="Symbol" w:hAnsi="Symbol" w:cs="Symbol"/>
        <w:sz w:val="18"/>
        <w:szCs w:val="18"/>
      </w:rPr>
    </w:lvl>
    <w:lvl w:ilvl="1" w:tplc="6FB054DE">
      <w:start w:val="1"/>
      <w:numFmt w:val="bullet"/>
      <w:lvlText w:val=""/>
      <w:lvlJc w:val="left"/>
      <w:pPr>
        <w:tabs>
          <w:tab w:val="num" w:pos="720"/>
        </w:tabs>
        <w:ind w:left="720" w:hanging="360"/>
      </w:pPr>
      <w:rPr>
        <w:rFonts w:ascii="Symbol" w:hAnsi="Symbol" w:cs="Symbol"/>
        <w:sz w:val="18"/>
        <w:szCs w:val="18"/>
      </w:rPr>
    </w:lvl>
    <w:lvl w:ilvl="2" w:tplc="59380D64">
      <w:start w:val="1"/>
      <w:numFmt w:val="bullet"/>
      <w:lvlText w:val=""/>
      <w:lvlJc w:val="left"/>
      <w:pPr>
        <w:tabs>
          <w:tab w:val="num" w:pos="1080"/>
        </w:tabs>
        <w:ind w:left="1080" w:hanging="360"/>
      </w:pPr>
      <w:rPr>
        <w:rFonts w:ascii="Symbol" w:hAnsi="Symbol" w:cs="Symbol"/>
        <w:sz w:val="18"/>
        <w:szCs w:val="18"/>
      </w:rPr>
    </w:lvl>
    <w:lvl w:ilvl="3" w:tplc="14BCDB9A">
      <w:start w:val="1"/>
      <w:numFmt w:val="bullet"/>
      <w:lvlText w:val=""/>
      <w:lvlJc w:val="left"/>
      <w:pPr>
        <w:tabs>
          <w:tab w:val="num" w:pos="1440"/>
        </w:tabs>
        <w:ind w:left="1440" w:hanging="360"/>
      </w:pPr>
      <w:rPr>
        <w:rFonts w:ascii="Symbol" w:hAnsi="Symbol" w:cs="Symbol"/>
        <w:sz w:val="18"/>
        <w:szCs w:val="18"/>
      </w:rPr>
    </w:lvl>
    <w:lvl w:ilvl="4" w:tplc="48926B52">
      <w:start w:val="1"/>
      <w:numFmt w:val="bullet"/>
      <w:lvlText w:val=""/>
      <w:lvlJc w:val="left"/>
      <w:pPr>
        <w:tabs>
          <w:tab w:val="num" w:pos="1800"/>
        </w:tabs>
        <w:ind w:left="1800" w:hanging="360"/>
      </w:pPr>
      <w:rPr>
        <w:rFonts w:ascii="Symbol" w:hAnsi="Symbol" w:cs="Symbol"/>
        <w:sz w:val="18"/>
        <w:szCs w:val="18"/>
      </w:rPr>
    </w:lvl>
    <w:lvl w:ilvl="5" w:tplc="B7FCC96C">
      <w:start w:val="1"/>
      <w:numFmt w:val="bullet"/>
      <w:lvlText w:val=""/>
      <w:lvlJc w:val="left"/>
      <w:pPr>
        <w:tabs>
          <w:tab w:val="num" w:pos="2160"/>
        </w:tabs>
        <w:ind w:left="2160" w:hanging="360"/>
      </w:pPr>
      <w:rPr>
        <w:rFonts w:ascii="Symbol" w:hAnsi="Symbol" w:cs="Symbol"/>
        <w:sz w:val="18"/>
        <w:szCs w:val="18"/>
      </w:rPr>
    </w:lvl>
    <w:lvl w:ilvl="6" w:tplc="BD32E17E">
      <w:start w:val="1"/>
      <w:numFmt w:val="bullet"/>
      <w:lvlText w:val=""/>
      <w:lvlJc w:val="left"/>
      <w:pPr>
        <w:tabs>
          <w:tab w:val="num" w:pos="2520"/>
        </w:tabs>
        <w:ind w:left="2520" w:hanging="360"/>
      </w:pPr>
      <w:rPr>
        <w:rFonts w:ascii="Symbol" w:hAnsi="Symbol" w:cs="Symbol"/>
        <w:sz w:val="18"/>
        <w:szCs w:val="18"/>
      </w:rPr>
    </w:lvl>
    <w:lvl w:ilvl="7" w:tplc="29CCE558">
      <w:start w:val="1"/>
      <w:numFmt w:val="bullet"/>
      <w:lvlText w:val=""/>
      <w:lvlJc w:val="left"/>
      <w:pPr>
        <w:tabs>
          <w:tab w:val="num" w:pos="2880"/>
        </w:tabs>
        <w:ind w:left="2880" w:hanging="360"/>
      </w:pPr>
      <w:rPr>
        <w:rFonts w:ascii="Symbol" w:hAnsi="Symbol" w:cs="Symbol"/>
        <w:sz w:val="18"/>
        <w:szCs w:val="18"/>
      </w:rPr>
    </w:lvl>
    <w:lvl w:ilvl="8" w:tplc="DC9C0ABA">
      <w:start w:val="1"/>
      <w:numFmt w:val="bullet"/>
      <w:lvlText w:val=""/>
      <w:lvlJc w:val="left"/>
      <w:pPr>
        <w:tabs>
          <w:tab w:val="num" w:pos="3240"/>
        </w:tabs>
        <w:ind w:left="3240" w:hanging="360"/>
      </w:pPr>
      <w:rPr>
        <w:rFonts w:ascii="Symbol" w:hAnsi="Symbol" w:cs="Symbol"/>
        <w:sz w:val="18"/>
        <w:szCs w:val="18"/>
      </w:rPr>
    </w:lvl>
  </w:abstractNum>
  <w:abstractNum w:abstractNumId="17" w15:restartNumberingAfterBreak="0">
    <w:nsid w:val="3E086D71"/>
    <w:multiLevelType w:val="hybridMultilevel"/>
    <w:tmpl w:val="9BB61B74"/>
    <w:lvl w:ilvl="0" w:tplc="73D650A2">
      <w:start w:val="1"/>
      <w:numFmt w:val="bullet"/>
      <w:lvlText w:val=""/>
      <w:lvlJc w:val="left"/>
      <w:pPr>
        <w:ind w:left="1077" w:hanging="360"/>
      </w:pPr>
      <w:rPr>
        <w:rFonts w:ascii="Symbol" w:hAnsi="Symbol"/>
      </w:rPr>
    </w:lvl>
    <w:lvl w:ilvl="1" w:tplc="D616BBAE">
      <w:start w:val="1"/>
      <w:numFmt w:val="bullet"/>
      <w:lvlText w:val="o"/>
      <w:lvlJc w:val="left"/>
      <w:pPr>
        <w:ind w:left="1797" w:hanging="360"/>
      </w:pPr>
      <w:rPr>
        <w:rFonts w:ascii="Courier New" w:hAnsi="Courier New" w:cs="Courier New"/>
      </w:rPr>
    </w:lvl>
    <w:lvl w:ilvl="2" w:tplc="B8146AE2">
      <w:start w:val="1"/>
      <w:numFmt w:val="bullet"/>
      <w:lvlText w:val=""/>
      <w:lvlJc w:val="left"/>
      <w:pPr>
        <w:ind w:left="2517" w:hanging="360"/>
      </w:pPr>
      <w:rPr>
        <w:rFonts w:ascii="Wingdings" w:hAnsi="Wingdings"/>
      </w:rPr>
    </w:lvl>
    <w:lvl w:ilvl="3" w:tplc="E92E42C8">
      <w:start w:val="1"/>
      <w:numFmt w:val="bullet"/>
      <w:lvlText w:val=""/>
      <w:lvlJc w:val="left"/>
      <w:pPr>
        <w:ind w:left="3237" w:hanging="360"/>
      </w:pPr>
      <w:rPr>
        <w:rFonts w:ascii="Symbol" w:hAnsi="Symbol"/>
      </w:rPr>
    </w:lvl>
    <w:lvl w:ilvl="4" w:tplc="7EB43FD4">
      <w:start w:val="1"/>
      <w:numFmt w:val="bullet"/>
      <w:lvlText w:val="o"/>
      <w:lvlJc w:val="left"/>
      <w:pPr>
        <w:ind w:left="3957" w:hanging="360"/>
      </w:pPr>
      <w:rPr>
        <w:rFonts w:ascii="Courier New" w:hAnsi="Courier New" w:cs="Courier New"/>
      </w:rPr>
    </w:lvl>
    <w:lvl w:ilvl="5" w:tplc="F286C916">
      <w:start w:val="1"/>
      <w:numFmt w:val="bullet"/>
      <w:lvlText w:val=""/>
      <w:lvlJc w:val="left"/>
      <w:pPr>
        <w:ind w:left="4677" w:hanging="360"/>
      </w:pPr>
      <w:rPr>
        <w:rFonts w:ascii="Wingdings" w:hAnsi="Wingdings"/>
      </w:rPr>
    </w:lvl>
    <w:lvl w:ilvl="6" w:tplc="0B9237CA">
      <w:start w:val="1"/>
      <w:numFmt w:val="bullet"/>
      <w:lvlText w:val=""/>
      <w:lvlJc w:val="left"/>
      <w:pPr>
        <w:ind w:left="5397" w:hanging="360"/>
      </w:pPr>
      <w:rPr>
        <w:rFonts w:ascii="Symbol" w:hAnsi="Symbol"/>
      </w:rPr>
    </w:lvl>
    <w:lvl w:ilvl="7" w:tplc="A89A8B78">
      <w:start w:val="1"/>
      <w:numFmt w:val="bullet"/>
      <w:lvlText w:val="o"/>
      <w:lvlJc w:val="left"/>
      <w:pPr>
        <w:ind w:left="6117" w:hanging="360"/>
      </w:pPr>
      <w:rPr>
        <w:rFonts w:ascii="Courier New" w:hAnsi="Courier New" w:cs="Courier New"/>
      </w:rPr>
    </w:lvl>
    <w:lvl w:ilvl="8" w:tplc="1548AD7E">
      <w:start w:val="1"/>
      <w:numFmt w:val="bullet"/>
      <w:lvlText w:val=""/>
      <w:lvlJc w:val="left"/>
      <w:pPr>
        <w:ind w:left="6837" w:hanging="360"/>
      </w:pPr>
      <w:rPr>
        <w:rFonts w:ascii="Wingdings" w:hAnsi="Wingdings"/>
      </w:rPr>
    </w:lvl>
  </w:abstractNum>
  <w:abstractNum w:abstractNumId="18" w15:restartNumberingAfterBreak="0">
    <w:nsid w:val="402C1E69"/>
    <w:multiLevelType w:val="hybridMultilevel"/>
    <w:tmpl w:val="C23872E4"/>
    <w:lvl w:ilvl="0" w:tplc="D1449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DB400B"/>
    <w:multiLevelType w:val="hybridMultilevel"/>
    <w:tmpl w:val="5AB2F4A6"/>
    <w:lvl w:ilvl="0" w:tplc="291A557A">
      <w:start w:val="1"/>
      <w:numFmt w:val="bullet"/>
      <w:lvlText w:val=""/>
      <w:lvlJc w:val="left"/>
      <w:pPr>
        <w:ind w:left="360" w:hanging="360"/>
      </w:pPr>
      <w:rPr>
        <w:rFonts w:ascii="Wingdings" w:hAnsi="Wingdings" w:cs="Wingdings"/>
      </w:rPr>
    </w:lvl>
    <w:lvl w:ilvl="1" w:tplc="C51068DA">
      <w:start w:val="1"/>
      <w:numFmt w:val="bullet"/>
      <w:lvlText w:val=""/>
      <w:lvlJc w:val="left"/>
      <w:pPr>
        <w:ind w:left="720" w:hanging="360"/>
      </w:pPr>
      <w:rPr>
        <w:rFonts w:ascii="Wingdings" w:hAnsi="Wingdings" w:cs="Wingdings"/>
      </w:rPr>
    </w:lvl>
    <w:lvl w:ilvl="2" w:tplc="CB1468BA">
      <w:start w:val="1"/>
      <w:numFmt w:val="bullet"/>
      <w:lvlText w:val=""/>
      <w:lvlJc w:val="left"/>
      <w:pPr>
        <w:ind w:left="1080" w:hanging="360"/>
      </w:pPr>
      <w:rPr>
        <w:rFonts w:ascii="Wingdings" w:hAnsi="Wingdings" w:cs="Wingdings"/>
      </w:rPr>
    </w:lvl>
    <w:lvl w:ilvl="3" w:tplc="23FCC830">
      <w:start w:val="1"/>
      <w:numFmt w:val="bullet"/>
      <w:lvlText w:val=""/>
      <w:lvlJc w:val="left"/>
      <w:pPr>
        <w:ind w:left="1440" w:hanging="360"/>
      </w:pPr>
      <w:rPr>
        <w:rFonts w:ascii="Symbol" w:hAnsi="Symbol" w:cs="Symbol"/>
      </w:rPr>
    </w:lvl>
    <w:lvl w:ilvl="4" w:tplc="5C4ADC74">
      <w:start w:val="1"/>
      <w:numFmt w:val="bullet"/>
      <w:lvlText w:val=""/>
      <w:lvlJc w:val="left"/>
      <w:pPr>
        <w:ind w:left="1800" w:hanging="360"/>
      </w:pPr>
      <w:rPr>
        <w:rFonts w:ascii="Symbol" w:hAnsi="Symbol" w:cs="Symbol"/>
      </w:rPr>
    </w:lvl>
    <w:lvl w:ilvl="5" w:tplc="E50C8CF0">
      <w:start w:val="1"/>
      <w:numFmt w:val="bullet"/>
      <w:lvlText w:val=""/>
      <w:lvlJc w:val="left"/>
      <w:pPr>
        <w:ind w:left="2160" w:hanging="360"/>
      </w:pPr>
      <w:rPr>
        <w:rFonts w:ascii="Wingdings" w:hAnsi="Wingdings" w:cs="Wingdings"/>
      </w:rPr>
    </w:lvl>
    <w:lvl w:ilvl="6" w:tplc="62D05D76">
      <w:start w:val="1"/>
      <w:numFmt w:val="bullet"/>
      <w:lvlText w:val=""/>
      <w:lvlJc w:val="left"/>
      <w:pPr>
        <w:ind w:left="2520" w:hanging="360"/>
      </w:pPr>
      <w:rPr>
        <w:rFonts w:ascii="Wingdings" w:hAnsi="Wingdings" w:cs="Wingdings"/>
      </w:rPr>
    </w:lvl>
    <w:lvl w:ilvl="7" w:tplc="0C86AE8E">
      <w:start w:val="1"/>
      <w:numFmt w:val="bullet"/>
      <w:lvlText w:val=""/>
      <w:lvlJc w:val="left"/>
      <w:pPr>
        <w:ind w:left="2880" w:hanging="360"/>
      </w:pPr>
      <w:rPr>
        <w:rFonts w:ascii="Symbol" w:hAnsi="Symbol" w:cs="Symbol"/>
      </w:rPr>
    </w:lvl>
    <w:lvl w:ilvl="8" w:tplc="24321C02">
      <w:start w:val="1"/>
      <w:numFmt w:val="bullet"/>
      <w:lvlText w:val=""/>
      <w:lvlJc w:val="left"/>
      <w:pPr>
        <w:ind w:left="3240" w:hanging="360"/>
      </w:pPr>
      <w:rPr>
        <w:rFonts w:ascii="Symbol" w:hAnsi="Symbol" w:cs="Symbol"/>
      </w:rPr>
    </w:lvl>
  </w:abstractNum>
  <w:abstractNum w:abstractNumId="20" w15:restartNumberingAfterBreak="0">
    <w:nsid w:val="45A51541"/>
    <w:multiLevelType w:val="hybridMultilevel"/>
    <w:tmpl w:val="18CE02D4"/>
    <w:lvl w:ilvl="0" w:tplc="C29EA20A">
      <w:start w:val="1"/>
      <w:numFmt w:val="decimal"/>
      <w:lvlText w:val="%1."/>
      <w:lvlJc w:val="left"/>
      <w:pPr>
        <w:ind w:left="720" w:hanging="360"/>
      </w:pPr>
    </w:lvl>
    <w:lvl w:ilvl="1" w:tplc="C3984DD8">
      <w:start w:val="1"/>
      <w:numFmt w:val="lowerLetter"/>
      <w:lvlText w:val="%2."/>
      <w:lvlJc w:val="left"/>
      <w:pPr>
        <w:ind w:left="1440" w:hanging="360"/>
      </w:pPr>
    </w:lvl>
    <w:lvl w:ilvl="2" w:tplc="B1CA2D6E">
      <w:start w:val="1"/>
      <w:numFmt w:val="lowerRoman"/>
      <w:lvlText w:val="%3."/>
      <w:lvlJc w:val="right"/>
      <w:pPr>
        <w:ind w:left="2160" w:hanging="180"/>
      </w:pPr>
    </w:lvl>
    <w:lvl w:ilvl="3" w:tplc="6192B0AE">
      <w:start w:val="1"/>
      <w:numFmt w:val="decimal"/>
      <w:lvlText w:val="%4."/>
      <w:lvlJc w:val="left"/>
      <w:pPr>
        <w:ind w:left="2880" w:hanging="360"/>
      </w:pPr>
    </w:lvl>
    <w:lvl w:ilvl="4" w:tplc="795E71C2">
      <w:start w:val="1"/>
      <w:numFmt w:val="lowerLetter"/>
      <w:lvlText w:val="%5."/>
      <w:lvlJc w:val="left"/>
      <w:pPr>
        <w:ind w:left="3600" w:hanging="360"/>
      </w:pPr>
    </w:lvl>
    <w:lvl w:ilvl="5" w:tplc="A8E29B76">
      <w:start w:val="1"/>
      <w:numFmt w:val="lowerRoman"/>
      <w:lvlText w:val="%6."/>
      <w:lvlJc w:val="right"/>
      <w:pPr>
        <w:ind w:left="4320" w:hanging="180"/>
      </w:pPr>
    </w:lvl>
    <w:lvl w:ilvl="6" w:tplc="90F222E4">
      <w:start w:val="1"/>
      <w:numFmt w:val="decimal"/>
      <w:lvlText w:val="%7."/>
      <w:lvlJc w:val="left"/>
      <w:pPr>
        <w:ind w:left="5040" w:hanging="360"/>
      </w:pPr>
    </w:lvl>
    <w:lvl w:ilvl="7" w:tplc="0AF60352">
      <w:start w:val="1"/>
      <w:numFmt w:val="lowerLetter"/>
      <w:lvlText w:val="%8."/>
      <w:lvlJc w:val="left"/>
      <w:pPr>
        <w:ind w:left="5760" w:hanging="360"/>
      </w:pPr>
    </w:lvl>
    <w:lvl w:ilvl="8" w:tplc="9814B3C4">
      <w:start w:val="1"/>
      <w:numFmt w:val="lowerRoman"/>
      <w:lvlText w:val="%9."/>
      <w:lvlJc w:val="right"/>
      <w:pPr>
        <w:ind w:left="6480" w:hanging="180"/>
      </w:pPr>
    </w:lvl>
  </w:abstractNum>
  <w:abstractNum w:abstractNumId="21" w15:restartNumberingAfterBreak="0">
    <w:nsid w:val="492A23BF"/>
    <w:multiLevelType w:val="multilevel"/>
    <w:tmpl w:val="FEB02D1C"/>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1304"/>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FE3971"/>
    <w:multiLevelType w:val="hybridMultilevel"/>
    <w:tmpl w:val="C0005558"/>
    <w:lvl w:ilvl="0" w:tplc="A7F02ABE">
      <w:start w:val="1"/>
      <w:numFmt w:val="bullet"/>
      <w:lvlText w:val="o"/>
      <w:lvlJc w:val="left"/>
      <w:pPr>
        <w:ind w:left="766" w:hanging="360"/>
      </w:pPr>
      <w:rPr>
        <w:rFonts w:ascii="Courier New" w:hAnsi="Courier New" w:cs="Courier New"/>
      </w:rPr>
    </w:lvl>
    <w:lvl w:ilvl="1" w:tplc="3F2600D8">
      <w:start w:val="1"/>
      <w:numFmt w:val="bullet"/>
      <w:lvlText w:val="o"/>
      <w:lvlJc w:val="left"/>
      <w:pPr>
        <w:ind w:left="1486" w:hanging="360"/>
      </w:pPr>
      <w:rPr>
        <w:rFonts w:ascii="Courier New" w:hAnsi="Courier New" w:cs="Courier New"/>
      </w:rPr>
    </w:lvl>
    <w:lvl w:ilvl="2" w:tplc="BBA2C8F6">
      <w:start w:val="1"/>
      <w:numFmt w:val="bullet"/>
      <w:lvlText w:val=""/>
      <w:lvlJc w:val="left"/>
      <w:pPr>
        <w:ind w:left="2206" w:hanging="360"/>
      </w:pPr>
      <w:rPr>
        <w:rFonts w:ascii="Wingdings" w:hAnsi="Wingdings"/>
      </w:rPr>
    </w:lvl>
    <w:lvl w:ilvl="3" w:tplc="01F8EB06">
      <w:start w:val="1"/>
      <w:numFmt w:val="bullet"/>
      <w:lvlText w:val=""/>
      <w:lvlJc w:val="left"/>
      <w:pPr>
        <w:ind w:left="2926" w:hanging="360"/>
      </w:pPr>
      <w:rPr>
        <w:rFonts w:ascii="Symbol" w:hAnsi="Symbol"/>
      </w:rPr>
    </w:lvl>
    <w:lvl w:ilvl="4" w:tplc="D758F278">
      <w:start w:val="1"/>
      <w:numFmt w:val="bullet"/>
      <w:lvlText w:val="o"/>
      <w:lvlJc w:val="left"/>
      <w:pPr>
        <w:ind w:left="3646" w:hanging="360"/>
      </w:pPr>
      <w:rPr>
        <w:rFonts w:ascii="Courier New" w:hAnsi="Courier New" w:cs="Courier New"/>
      </w:rPr>
    </w:lvl>
    <w:lvl w:ilvl="5" w:tplc="A04AAAFE">
      <w:start w:val="1"/>
      <w:numFmt w:val="bullet"/>
      <w:lvlText w:val=""/>
      <w:lvlJc w:val="left"/>
      <w:pPr>
        <w:ind w:left="4366" w:hanging="360"/>
      </w:pPr>
      <w:rPr>
        <w:rFonts w:ascii="Wingdings" w:hAnsi="Wingdings"/>
      </w:rPr>
    </w:lvl>
    <w:lvl w:ilvl="6" w:tplc="5EBCAA8E">
      <w:start w:val="1"/>
      <w:numFmt w:val="bullet"/>
      <w:lvlText w:val=""/>
      <w:lvlJc w:val="left"/>
      <w:pPr>
        <w:ind w:left="5086" w:hanging="360"/>
      </w:pPr>
      <w:rPr>
        <w:rFonts w:ascii="Symbol" w:hAnsi="Symbol"/>
      </w:rPr>
    </w:lvl>
    <w:lvl w:ilvl="7" w:tplc="A4BC460A">
      <w:start w:val="1"/>
      <w:numFmt w:val="bullet"/>
      <w:lvlText w:val="o"/>
      <w:lvlJc w:val="left"/>
      <w:pPr>
        <w:ind w:left="5806" w:hanging="360"/>
      </w:pPr>
      <w:rPr>
        <w:rFonts w:ascii="Courier New" w:hAnsi="Courier New" w:cs="Courier New"/>
      </w:rPr>
    </w:lvl>
    <w:lvl w:ilvl="8" w:tplc="7DB4FBA6">
      <w:start w:val="1"/>
      <w:numFmt w:val="bullet"/>
      <w:lvlText w:val=""/>
      <w:lvlJc w:val="left"/>
      <w:pPr>
        <w:ind w:left="6526" w:hanging="360"/>
      </w:pPr>
      <w:rPr>
        <w:rFonts w:ascii="Wingdings" w:hAnsi="Wingdings"/>
      </w:rPr>
    </w:lvl>
  </w:abstractNum>
  <w:abstractNum w:abstractNumId="23" w15:restartNumberingAfterBreak="0">
    <w:nsid w:val="4BB35012"/>
    <w:multiLevelType w:val="multilevel"/>
    <w:tmpl w:val="14D205FA"/>
    <w:lvl w:ilvl="0">
      <w:start w:val="5"/>
      <w:numFmt w:val="decimal"/>
      <w:lvlText w:val="%1."/>
      <w:lvlJc w:val="left"/>
      <w:pPr>
        <w:tabs>
          <w:tab w:val="num" w:pos="555"/>
        </w:tabs>
        <w:ind w:left="555" w:hanging="555"/>
      </w:pPr>
    </w:lvl>
    <w:lvl w:ilvl="1">
      <w:start w:val="1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4" w15:restartNumberingAfterBreak="0">
    <w:nsid w:val="535242BD"/>
    <w:multiLevelType w:val="hybridMultilevel"/>
    <w:tmpl w:val="30601F82"/>
    <w:lvl w:ilvl="0" w:tplc="FE3A963E">
      <w:start w:val="1"/>
      <w:numFmt w:val="bullet"/>
      <w:lvlText w:val=""/>
      <w:lvlJc w:val="left"/>
      <w:pPr>
        <w:ind w:left="502" w:hanging="360"/>
      </w:pPr>
      <w:rPr>
        <w:rFonts w:ascii="Symbol" w:hAnsi="Symbol"/>
      </w:rPr>
    </w:lvl>
    <w:lvl w:ilvl="1" w:tplc="3B1631B0">
      <w:start w:val="1"/>
      <w:numFmt w:val="bullet"/>
      <w:lvlText w:val="o"/>
      <w:lvlJc w:val="left"/>
      <w:pPr>
        <w:ind w:left="1440" w:hanging="360"/>
      </w:pPr>
      <w:rPr>
        <w:rFonts w:ascii="Courier New" w:hAnsi="Courier New" w:cs="Courier New"/>
      </w:rPr>
    </w:lvl>
    <w:lvl w:ilvl="2" w:tplc="975A034E">
      <w:start w:val="1"/>
      <w:numFmt w:val="bullet"/>
      <w:lvlText w:val=""/>
      <w:lvlJc w:val="left"/>
      <w:pPr>
        <w:ind w:left="2160" w:hanging="360"/>
      </w:pPr>
      <w:rPr>
        <w:rFonts w:ascii="Wingdings" w:hAnsi="Wingdings"/>
      </w:rPr>
    </w:lvl>
    <w:lvl w:ilvl="3" w:tplc="2054938A">
      <w:start w:val="1"/>
      <w:numFmt w:val="bullet"/>
      <w:lvlText w:val=""/>
      <w:lvlJc w:val="left"/>
      <w:pPr>
        <w:ind w:left="2880" w:hanging="360"/>
      </w:pPr>
      <w:rPr>
        <w:rFonts w:ascii="Symbol" w:hAnsi="Symbol"/>
      </w:rPr>
    </w:lvl>
    <w:lvl w:ilvl="4" w:tplc="93827816">
      <w:start w:val="1"/>
      <w:numFmt w:val="bullet"/>
      <w:lvlText w:val="o"/>
      <w:lvlJc w:val="left"/>
      <w:pPr>
        <w:ind w:left="3600" w:hanging="360"/>
      </w:pPr>
      <w:rPr>
        <w:rFonts w:ascii="Courier New" w:hAnsi="Courier New" w:cs="Courier New"/>
      </w:rPr>
    </w:lvl>
    <w:lvl w:ilvl="5" w:tplc="5A6EB200">
      <w:start w:val="1"/>
      <w:numFmt w:val="bullet"/>
      <w:lvlText w:val=""/>
      <w:lvlJc w:val="left"/>
      <w:pPr>
        <w:ind w:left="4320" w:hanging="360"/>
      </w:pPr>
      <w:rPr>
        <w:rFonts w:ascii="Wingdings" w:hAnsi="Wingdings"/>
      </w:rPr>
    </w:lvl>
    <w:lvl w:ilvl="6" w:tplc="1C903780">
      <w:start w:val="1"/>
      <w:numFmt w:val="bullet"/>
      <w:lvlText w:val=""/>
      <w:lvlJc w:val="left"/>
      <w:pPr>
        <w:ind w:left="5040" w:hanging="360"/>
      </w:pPr>
      <w:rPr>
        <w:rFonts w:ascii="Symbol" w:hAnsi="Symbol"/>
      </w:rPr>
    </w:lvl>
    <w:lvl w:ilvl="7" w:tplc="A63E4BCE">
      <w:start w:val="1"/>
      <w:numFmt w:val="bullet"/>
      <w:lvlText w:val="o"/>
      <w:lvlJc w:val="left"/>
      <w:pPr>
        <w:ind w:left="5760" w:hanging="360"/>
      </w:pPr>
      <w:rPr>
        <w:rFonts w:ascii="Courier New" w:hAnsi="Courier New" w:cs="Courier New"/>
      </w:rPr>
    </w:lvl>
    <w:lvl w:ilvl="8" w:tplc="6E925B10">
      <w:start w:val="1"/>
      <w:numFmt w:val="bullet"/>
      <w:lvlText w:val=""/>
      <w:lvlJc w:val="left"/>
      <w:pPr>
        <w:ind w:left="6480" w:hanging="360"/>
      </w:pPr>
      <w:rPr>
        <w:rFonts w:ascii="Wingdings" w:hAnsi="Wingdings"/>
      </w:rPr>
    </w:lvl>
  </w:abstractNum>
  <w:abstractNum w:abstractNumId="25" w15:restartNumberingAfterBreak="0">
    <w:nsid w:val="53A11BDE"/>
    <w:multiLevelType w:val="hybridMultilevel"/>
    <w:tmpl w:val="142079BC"/>
    <w:lvl w:ilvl="0" w:tplc="8FF08AE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937380"/>
    <w:multiLevelType w:val="multilevel"/>
    <w:tmpl w:val="7A848A34"/>
    <w:lvl w:ilvl="0">
      <w:start w:val="1"/>
      <w:numFmt w:val="decimal"/>
      <w:lvlText w:val="%1."/>
      <w:lvlJc w:val="left"/>
      <w:pPr>
        <w:ind w:left="495" w:hanging="49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7" w15:restartNumberingAfterBreak="0">
    <w:nsid w:val="625C2BA7"/>
    <w:multiLevelType w:val="hybridMultilevel"/>
    <w:tmpl w:val="D326FB4A"/>
    <w:lvl w:ilvl="0" w:tplc="D17E616A">
      <w:start w:val="1"/>
      <w:numFmt w:val="bullet"/>
      <w:lvlText w:val=""/>
      <w:lvlJc w:val="left"/>
      <w:pPr>
        <w:ind w:left="360" w:hanging="360"/>
      </w:pPr>
      <w:rPr>
        <w:rFonts w:ascii="Wingdings" w:hAnsi="Wingdings" w:cs="Wingdings"/>
      </w:rPr>
    </w:lvl>
    <w:lvl w:ilvl="1" w:tplc="7354BC40">
      <w:start w:val="1"/>
      <w:numFmt w:val="bullet"/>
      <w:lvlText w:val=""/>
      <w:lvlJc w:val="left"/>
      <w:pPr>
        <w:ind w:left="720" w:hanging="360"/>
      </w:pPr>
      <w:rPr>
        <w:rFonts w:ascii="Wingdings" w:hAnsi="Wingdings" w:cs="Wingdings"/>
      </w:rPr>
    </w:lvl>
    <w:lvl w:ilvl="2" w:tplc="96FA5BA6">
      <w:start w:val="1"/>
      <w:numFmt w:val="bullet"/>
      <w:lvlText w:val=""/>
      <w:lvlJc w:val="left"/>
      <w:pPr>
        <w:ind w:left="1080" w:hanging="360"/>
      </w:pPr>
      <w:rPr>
        <w:rFonts w:ascii="Wingdings" w:hAnsi="Wingdings" w:cs="Wingdings"/>
      </w:rPr>
    </w:lvl>
    <w:lvl w:ilvl="3" w:tplc="6974E760">
      <w:start w:val="1"/>
      <w:numFmt w:val="bullet"/>
      <w:lvlText w:val=""/>
      <w:lvlJc w:val="left"/>
      <w:pPr>
        <w:ind w:left="1440" w:hanging="360"/>
      </w:pPr>
      <w:rPr>
        <w:rFonts w:ascii="Symbol" w:hAnsi="Symbol" w:cs="Symbol"/>
      </w:rPr>
    </w:lvl>
    <w:lvl w:ilvl="4" w:tplc="ED22C3DA">
      <w:start w:val="1"/>
      <w:numFmt w:val="bullet"/>
      <w:lvlText w:val=""/>
      <w:lvlJc w:val="left"/>
      <w:pPr>
        <w:ind w:left="1800" w:hanging="360"/>
      </w:pPr>
      <w:rPr>
        <w:rFonts w:ascii="Symbol" w:hAnsi="Symbol" w:cs="Symbol"/>
      </w:rPr>
    </w:lvl>
    <w:lvl w:ilvl="5" w:tplc="2C50618A">
      <w:start w:val="1"/>
      <w:numFmt w:val="bullet"/>
      <w:lvlText w:val=""/>
      <w:lvlJc w:val="left"/>
      <w:pPr>
        <w:ind w:left="2160" w:hanging="360"/>
      </w:pPr>
      <w:rPr>
        <w:rFonts w:ascii="Wingdings" w:hAnsi="Wingdings" w:cs="Wingdings"/>
      </w:rPr>
    </w:lvl>
    <w:lvl w:ilvl="6" w:tplc="6A0CC820">
      <w:start w:val="1"/>
      <w:numFmt w:val="bullet"/>
      <w:lvlText w:val=""/>
      <w:lvlJc w:val="left"/>
      <w:pPr>
        <w:ind w:left="2520" w:hanging="360"/>
      </w:pPr>
      <w:rPr>
        <w:rFonts w:ascii="Wingdings" w:hAnsi="Wingdings" w:cs="Wingdings"/>
      </w:rPr>
    </w:lvl>
    <w:lvl w:ilvl="7" w:tplc="FB5E05C8">
      <w:start w:val="1"/>
      <w:numFmt w:val="bullet"/>
      <w:lvlText w:val=""/>
      <w:lvlJc w:val="left"/>
      <w:pPr>
        <w:ind w:left="2880" w:hanging="360"/>
      </w:pPr>
      <w:rPr>
        <w:rFonts w:ascii="Symbol" w:hAnsi="Symbol" w:cs="Symbol"/>
      </w:rPr>
    </w:lvl>
    <w:lvl w:ilvl="8" w:tplc="409E4484">
      <w:start w:val="1"/>
      <w:numFmt w:val="bullet"/>
      <w:lvlText w:val=""/>
      <w:lvlJc w:val="left"/>
      <w:pPr>
        <w:ind w:left="3240" w:hanging="360"/>
      </w:pPr>
      <w:rPr>
        <w:rFonts w:ascii="Symbol" w:hAnsi="Symbol" w:cs="Symbol"/>
      </w:rPr>
    </w:lvl>
  </w:abstractNum>
  <w:abstractNum w:abstractNumId="28" w15:restartNumberingAfterBreak="0">
    <w:nsid w:val="683C01D0"/>
    <w:multiLevelType w:val="hybridMultilevel"/>
    <w:tmpl w:val="80E65ED4"/>
    <w:lvl w:ilvl="0" w:tplc="611E1FEA">
      <w:start w:val="4"/>
      <w:numFmt w:val="decimal"/>
      <w:lvlText w:val="%1)"/>
      <w:lvlJc w:val="left"/>
      <w:pPr>
        <w:ind w:left="720" w:hanging="360"/>
      </w:pPr>
    </w:lvl>
    <w:lvl w:ilvl="1" w:tplc="9B78DAAA">
      <w:start w:val="1"/>
      <w:numFmt w:val="lowerLetter"/>
      <w:lvlText w:val="%2."/>
      <w:lvlJc w:val="left"/>
      <w:pPr>
        <w:ind w:left="1440" w:hanging="360"/>
      </w:pPr>
    </w:lvl>
    <w:lvl w:ilvl="2" w:tplc="3C2E050A">
      <w:start w:val="1"/>
      <w:numFmt w:val="lowerRoman"/>
      <w:lvlText w:val="%3."/>
      <w:lvlJc w:val="right"/>
      <w:pPr>
        <w:ind w:left="2160" w:hanging="180"/>
      </w:pPr>
    </w:lvl>
    <w:lvl w:ilvl="3" w:tplc="962CB6B0">
      <w:start w:val="1"/>
      <w:numFmt w:val="decimal"/>
      <w:lvlText w:val="%4."/>
      <w:lvlJc w:val="left"/>
      <w:pPr>
        <w:ind w:left="2880" w:hanging="360"/>
      </w:pPr>
    </w:lvl>
    <w:lvl w:ilvl="4" w:tplc="15B2D44C">
      <w:start w:val="1"/>
      <w:numFmt w:val="lowerLetter"/>
      <w:lvlText w:val="%5."/>
      <w:lvlJc w:val="left"/>
      <w:pPr>
        <w:ind w:left="3600" w:hanging="360"/>
      </w:pPr>
    </w:lvl>
    <w:lvl w:ilvl="5" w:tplc="DFAA0E7E">
      <w:start w:val="1"/>
      <w:numFmt w:val="lowerRoman"/>
      <w:lvlText w:val="%6."/>
      <w:lvlJc w:val="right"/>
      <w:pPr>
        <w:ind w:left="4320" w:hanging="180"/>
      </w:pPr>
    </w:lvl>
    <w:lvl w:ilvl="6" w:tplc="5052DDAA">
      <w:start w:val="1"/>
      <w:numFmt w:val="decimal"/>
      <w:lvlText w:val="%7."/>
      <w:lvlJc w:val="left"/>
      <w:pPr>
        <w:ind w:left="5040" w:hanging="360"/>
      </w:pPr>
    </w:lvl>
    <w:lvl w:ilvl="7" w:tplc="68169326">
      <w:start w:val="1"/>
      <w:numFmt w:val="lowerLetter"/>
      <w:lvlText w:val="%8."/>
      <w:lvlJc w:val="left"/>
      <w:pPr>
        <w:ind w:left="5760" w:hanging="360"/>
      </w:pPr>
    </w:lvl>
    <w:lvl w:ilvl="8" w:tplc="ACD4E7B6">
      <w:start w:val="1"/>
      <w:numFmt w:val="lowerRoman"/>
      <w:lvlText w:val="%9."/>
      <w:lvlJc w:val="right"/>
      <w:pPr>
        <w:ind w:left="6480" w:hanging="180"/>
      </w:pPr>
    </w:lvl>
  </w:abstractNum>
  <w:abstractNum w:abstractNumId="29" w15:restartNumberingAfterBreak="0">
    <w:nsid w:val="6A807814"/>
    <w:multiLevelType w:val="hybridMultilevel"/>
    <w:tmpl w:val="F4167D8E"/>
    <w:lvl w:ilvl="0" w:tplc="539855DA">
      <w:start w:val="1"/>
      <w:numFmt w:val="bullet"/>
      <w:lvlText w:val=""/>
      <w:lvlJc w:val="left"/>
      <w:pPr>
        <w:ind w:left="1429" w:hanging="360"/>
      </w:pPr>
      <w:rPr>
        <w:rFonts w:ascii="Symbol" w:hAnsi="Symbol"/>
      </w:rPr>
    </w:lvl>
    <w:lvl w:ilvl="1" w:tplc="F2265FE8">
      <w:start w:val="1"/>
      <w:numFmt w:val="bullet"/>
      <w:lvlText w:val="o"/>
      <w:lvlJc w:val="left"/>
      <w:pPr>
        <w:ind w:left="2149" w:hanging="360"/>
      </w:pPr>
      <w:rPr>
        <w:rFonts w:ascii="Courier New" w:hAnsi="Courier New" w:cs="Courier New"/>
      </w:rPr>
    </w:lvl>
    <w:lvl w:ilvl="2" w:tplc="C60AFCE8">
      <w:start w:val="1"/>
      <w:numFmt w:val="bullet"/>
      <w:lvlText w:val=""/>
      <w:lvlJc w:val="left"/>
      <w:pPr>
        <w:ind w:left="2869" w:hanging="360"/>
      </w:pPr>
      <w:rPr>
        <w:rFonts w:ascii="Wingdings" w:hAnsi="Wingdings"/>
      </w:rPr>
    </w:lvl>
    <w:lvl w:ilvl="3" w:tplc="1456864E">
      <w:start w:val="1"/>
      <w:numFmt w:val="bullet"/>
      <w:lvlText w:val=""/>
      <w:lvlJc w:val="left"/>
      <w:pPr>
        <w:ind w:left="3589" w:hanging="360"/>
      </w:pPr>
      <w:rPr>
        <w:rFonts w:ascii="Symbol" w:hAnsi="Symbol"/>
      </w:rPr>
    </w:lvl>
    <w:lvl w:ilvl="4" w:tplc="E95635FC">
      <w:start w:val="1"/>
      <w:numFmt w:val="bullet"/>
      <w:lvlText w:val="o"/>
      <w:lvlJc w:val="left"/>
      <w:pPr>
        <w:ind w:left="4309" w:hanging="360"/>
      </w:pPr>
      <w:rPr>
        <w:rFonts w:ascii="Courier New" w:hAnsi="Courier New" w:cs="Courier New"/>
      </w:rPr>
    </w:lvl>
    <w:lvl w:ilvl="5" w:tplc="59BE527A">
      <w:start w:val="1"/>
      <w:numFmt w:val="bullet"/>
      <w:lvlText w:val=""/>
      <w:lvlJc w:val="left"/>
      <w:pPr>
        <w:ind w:left="5029" w:hanging="360"/>
      </w:pPr>
      <w:rPr>
        <w:rFonts w:ascii="Wingdings" w:hAnsi="Wingdings"/>
      </w:rPr>
    </w:lvl>
    <w:lvl w:ilvl="6" w:tplc="8C9CCE96">
      <w:start w:val="1"/>
      <w:numFmt w:val="bullet"/>
      <w:lvlText w:val=""/>
      <w:lvlJc w:val="left"/>
      <w:pPr>
        <w:ind w:left="5749" w:hanging="360"/>
      </w:pPr>
      <w:rPr>
        <w:rFonts w:ascii="Symbol" w:hAnsi="Symbol"/>
      </w:rPr>
    </w:lvl>
    <w:lvl w:ilvl="7" w:tplc="EB1C2D48">
      <w:start w:val="1"/>
      <w:numFmt w:val="bullet"/>
      <w:lvlText w:val="o"/>
      <w:lvlJc w:val="left"/>
      <w:pPr>
        <w:ind w:left="6469" w:hanging="360"/>
      </w:pPr>
      <w:rPr>
        <w:rFonts w:ascii="Courier New" w:hAnsi="Courier New" w:cs="Courier New"/>
      </w:rPr>
    </w:lvl>
    <w:lvl w:ilvl="8" w:tplc="8C12000E">
      <w:start w:val="1"/>
      <w:numFmt w:val="bullet"/>
      <w:lvlText w:val=""/>
      <w:lvlJc w:val="left"/>
      <w:pPr>
        <w:ind w:left="7189" w:hanging="360"/>
      </w:pPr>
      <w:rPr>
        <w:rFonts w:ascii="Wingdings" w:hAnsi="Wingdings"/>
      </w:rPr>
    </w:lvl>
  </w:abstractNum>
  <w:abstractNum w:abstractNumId="30" w15:restartNumberingAfterBreak="0">
    <w:nsid w:val="6B421179"/>
    <w:multiLevelType w:val="hybridMultilevel"/>
    <w:tmpl w:val="2E02873A"/>
    <w:lvl w:ilvl="0" w:tplc="625016CE">
      <w:start w:val="1"/>
      <w:numFmt w:val="decimal"/>
      <w:lvlText w:val="3.%1."/>
      <w:lvlJc w:val="left"/>
      <w:pPr>
        <w:ind w:left="2267" w:hanging="99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AB0966"/>
    <w:multiLevelType w:val="hybridMultilevel"/>
    <w:tmpl w:val="9BC2DE3E"/>
    <w:lvl w:ilvl="0" w:tplc="7396E15E">
      <w:start w:val="1"/>
      <w:numFmt w:val="bullet"/>
      <w:lvlText w:val="-"/>
      <w:lvlJc w:val="left"/>
      <w:pPr>
        <w:ind w:left="50"/>
      </w:pPr>
      <w:rPr>
        <w:rFonts w:ascii="Times New Roman" w:eastAsia="Times New Roman" w:hAnsi="Times New Roman" w:cs="Times New Roman"/>
        <w:b w:val="0"/>
        <w:i w:val="0"/>
        <w:strike w:val="0"/>
        <w:color w:val="000000"/>
        <w:sz w:val="28"/>
        <w:szCs w:val="28"/>
        <w:u w:val="none"/>
        <w:vertAlign w:val="baseline"/>
      </w:rPr>
    </w:lvl>
    <w:lvl w:ilvl="1" w:tplc="8BF49FA6">
      <w:start w:val="1"/>
      <w:numFmt w:val="bullet"/>
      <w:lvlText w:val="o"/>
      <w:lvlJc w:val="left"/>
      <w:pPr>
        <w:ind w:left="1793"/>
      </w:pPr>
      <w:rPr>
        <w:rFonts w:ascii="Times New Roman" w:eastAsia="Times New Roman" w:hAnsi="Times New Roman" w:cs="Times New Roman"/>
        <w:b w:val="0"/>
        <w:i w:val="0"/>
        <w:strike w:val="0"/>
        <w:color w:val="000000"/>
        <w:sz w:val="28"/>
        <w:szCs w:val="28"/>
        <w:u w:val="none"/>
        <w:vertAlign w:val="baseline"/>
      </w:rPr>
    </w:lvl>
    <w:lvl w:ilvl="2" w:tplc="2B0249F4">
      <w:start w:val="1"/>
      <w:numFmt w:val="bullet"/>
      <w:lvlText w:val="▪"/>
      <w:lvlJc w:val="left"/>
      <w:pPr>
        <w:ind w:left="2513"/>
      </w:pPr>
      <w:rPr>
        <w:rFonts w:ascii="Times New Roman" w:eastAsia="Times New Roman" w:hAnsi="Times New Roman" w:cs="Times New Roman"/>
        <w:b w:val="0"/>
        <w:i w:val="0"/>
        <w:strike w:val="0"/>
        <w:color w:val="000000"/>
        <w:sz w:val="28"/>
        <w:szCs w:val="28"/>
        <w:u w:val="none"/>
        <w:vertAlign w:val="baseline"/>
      </w:rPr>
    </w:lvl>
    <w:lvl w:ilvl="3" w:tplc="8A320F7E">
      <w:start w:val="1"/>
      <w:numFmt w:val="bullet"/>
      <w:lvlText w:val="•"/>
      <w:lvlJc w:val="left"/>
      <w:pPr>
        <w:ind w:left="3233"/>
      </w:pPr>
      <w:rPr>
        <w:rFonts w:ascii="Times New Roman" w:eastAsia="Times New Roman" w:hAnsi="Times New Roman" w:cs="Times New Roman"/>
        <w:b w:val="0"/>
        <w:i w:val="0"/>
        <w:strike w:val="0"/>
        <w:color w:val="000000"/>
        <w:sz w:val="28"/>
        <w:szCs w:val="28"/>
        <w:u w:val="none"/>
        <w:vertAlign w:val="baseline"/>
      </w:rPr>
    </w:lvl>
    <w:lvl w:ilvl="4" w:tplc="B86E0A5C">
      <w:start w:val="1"/>
      <w:numFmt w:val="bullet"/>
      <w:lvlText w:val="o"/>
      <w:lvlJc w:val="left"/>
      <w:pPr>
        <w:ind w:left="3953"/>
      </w:pPr>
      <w:rPr>
        <w:rFonts w:ascii="Times New Roman" w:eastAsia="Times New Roman" w:hAnsi="Times New Roman" w:cs="Times New Roman"/>
        <w:b w:val="0"/>
        <w:i w:val="0"/>
        <w:strike w:val="0"/>
        <w:color w:val="000000"/>
        <w:sz w:val="28"/>
        <w:szCs w:val="28"/>
        <w:u w:val="none"/>
        <w:vertAlign w:val="baseline"/>
      </w:rPr>
    </w:lvl>
    <w:lvl w:ilvl="5" w:tplc="A720F4F6">
      <w:start w:val="1"/>
      <w:numFmt w:val="bullet"/>
      <w:lvlText w:val="▪"/>
      <w:lvlJc w:val="left"/>
      <w:pPr>
        <w:ind w:left="4673"/>
      </w:pPr>
      <w:rPr>
        <w:rFonts w:ascii="Times New Roman" w:eastAsia="Times New Roman" w:hAnsi="Times New Roman" w:cs="Times New Roman"/>
        <w:b w:val="0"/>
        <w:i w:val="0"/>
        <w:strike w:val="0"/>
        <w:color w:val="000000"/>
        <w:sz w:val="28"/>
        <w:szCs w:val="28"/>
        <w:u w:val="none"/>
        <w:vertAlign w:val="baseline"/>
      </w:rPr>
    </w:lvl>
    <w:lvl w:ilvl="6" w:tplc="436A8F36">
      <w:start w:val="1"/>
      <w:numFmt w:val="bullet"/>
      <w:lvlText w:val="•"/>
      <w:lvlJc w:val="left"/>
      <w:pPr>
        <w:ind w:left="5393"/>
      </w:pPr>
      <w:rPr>
        <w:rFonts w:ascii="Times New Roman" w:eastAsia="Times New Roman" w:hAnsi="Times New Roman" w:cs="Times New Roman"/>
        <w:b w:val="0"/>
        <w:i w:val="0"/>
        <w:strike w:val="0"/>
        <w:color w:val="000000"/>
        <w:sz w:val="28"/>
        <w:szCs w:val="28"/>
        <w:u w:val="none"/>
        <w:vertAlign w:val="baseline"/>
      </w:rPr>
    </w:lvl>
    <w:lvl w:ilvl="7" w:tplc="A268E082">
      <w:start w:val="1"/>
      <w:numFmt w:val="bullet"/>
      <w:lvlText w:val="o"/>
      <w:lvlJc w:val="left"/>
      <w:pPr>
        <w:ind w:left="6113"/>
      </w:pPr>
      <w:rPr>
        <w:rFonts w:ascii="Times New Roman" w:eastAsia="Times New Roman" w:hAnsi="Times New Roman" w:cs="Times New Roman"/>
        <w:b w:val="0"/>
        <w:i w:val="0"/>
        <w:strike w:val="0"/>
        <w:color w:val="000000"/>
        <w:sz w:val="28"/>
        <w:szCs w:val="28"/>
        <w:u w:val="none"/>
        <w:vertAlign w:val="baseline"/>
      </w:rPr>
    </w:lvl>
    <w:lvl w:ilvl="8" w:tplc="63B0BE3A">
      <w:start w:val="1"/>
      <w:numFmt w:val="bullet"/>
      <w:lvlText w:val="▪"/>
      <w:lvlJc w:val="left"/>
      <w:pPr>
        <w:ind w:left="6833"/>
      </w:pPr>
      <w:rPr>
        <w:rFonts w:ascii="Times New Roman" w:eastAsia="Times New Roman" w:hAnsi="Times New Roman" w:cs="Times New Roman"/>
        <w:b w:val="0"/>
        <w:i w:val="0"/>
        <w:strike w:val="0"/>
        <w:color w:val="000000"/>
        <w:sz w:val="28"/>
        <w:szCs w:val="28"/>
        <w:u w:val="none"/>
        <w:vertAlign w:val="baseline"/>
      </w:rPr>
    </w:lvl>
  </w:abstractNum>
  <w:abstractNum w:abstractNumId="32" w15:restartNumberingAfterBreak="0">
    <w:nsid w:val="6E9C345C"/>
    <w:multiLevelType w:val="hybridMultilevel"/>
    <w:tmpl w:val="F370BA3E"/>
    <w:lvl w:ilvl="0" w:tplc="7BBC6C84">
      <w:start w:val="1"/>
      <w:numFmt w:val="bullet"/>
      <w:lvlText w:val="•"/>
      <w:lvlJc w:val="left"/>
      <w:pPr>
        <w:tabs>
          <w:tab w:val="num" w:pos="720"/>
        </w:tabs>
        <w:ind w:left="720" w:hanging="360"/>
      </w:pPr>
      <w:rPr>
        <w:rFonts w:ascii="Arial" w:hAnsi="Arial"/>
      </w:rPr>
    </w:lvl>
    <w:lvl w:ilvl="1" w:tplc="621C2CBA">
      <w:start w:val="1"/>
      <w:numFmt w:val="bullet"/>
      <w:lvlText w:val="•"/>
      <w:lvlJc w:val="left"/>
      <w:pPr>
        <w:tabs>
          <w:tab w:val="num" w:pos="1440"/>
        </w:tabs>
        <w:ind w:left="1440" w:hanging="360"/>
      </w:pPr>
      <w:rPr>
        <w:rFonts w:ascii="Arial" w:hAnsi="Arial"/>
      </w:rPr>
    </w:lvl>
    <w:lvl w:ilvl="2" w:tplc="49A841E0">
      <w:start w:val="1"/>
      <w:numFmt w:val="bullet"/>
      <w:lvlText w:val="•"/>
      <w:lvlJc w:val="left"/>
      <w:pPr>
        <w:tabs>
          <w:tab w:val="num" w:pos="2160"/>
        </w:tabs>
        <w:ind w:left="2160" w:hanging="360"/>
      </w:pPr>
      <w:rPr>
        <w:rFonts w:ascii="Arial" w:hAnsi="Arial"/>
      </w:rPr>
    </w:lvl>
    <w:lvl w:ilvl="3" w:tplc="B9C06F18">
      <w:start w:val="1"/>
      <w:numFmt w:val="bullet"/>
      <w:lvlText w:val="•"/>
      <w:lvlJc w:val="left"/>
      <w:pPr>
        <w:tabs>
          <w:tab w:val="num" w:pos="2880"/>
        </w:tabs>
        <w:ind w:left="2880" w:hanging="360"/>
      </w:pPr>
      <w:rPr>
        <w:rFonts w:ascii="Arial" w:hAnsi="Arial"/>
      </w:rPr>
    </w:lvl>
    <w:lvl w:ilvl="4" w:tplc="5958F362">
      <w:start w:val="1"/>
      <w:numFmt w:val="bullet"/>
      <w:lvlText w:val="•"/>
      <w:lvlJc w:val="left"/>
      <w:pPr>
        <w:tabs>
          <w:tab w:val="num" w:pos="3600"/>
        </w:tabs>
        <w:ind w:left="3600" w:hanging="360"/>
      </w:pPr>
      <w:rPr>
        <w:rFonts w:ascii="Arial" w:hAnsi="Arial"/>
      </w:rPr>
    </w:lvl>
    <w:lvl w:ilvl="5" w:tplc="888E1B30">
      <w:start w:val="1"/>
      <w:numFmt w:val="bullet"/>
      <w:lvlText w:val="•"/>
      <w:lvlJc w:val="left"/>
      <w:pPr>
        <w:tabs>
          <w:tab w:val="num" w:pos="4320"/>
        </w:tabs>
        <w:ind w:left="4320" w:hanging="360"/>
      </w:pPr>
      <w:rPr>
        <w:rFonts w:ascii="Arial" w:hAnsi="Arial"/>
      </w:rPr>
    </w:lvl>
    <w:lvl w:ilvl="6" w:tplc="40B830AC">
      <w:start w:val="1"/>
      <w:numFmt w:val="bullet"/>
      <w:lvlText w:val="•"/>
      <w:lvlJc w:val="left"/>
      <w:pPr>
        <w:tabs>
          <w:tab w:val="num" w:pos="5040"/>
        </w:tabs>
        <w:ind w:left="5040" w:hanging="360"/>
      </w:pPr>
      <w:rPr>
        <w:rFonts w:ascii="Arial" w:hAnsi="Arial"/>
      </w:rPr>
    </w:lvl>
    <w:lvl w:ilvl="7" w:tplc="C2ACE8E4">
      <w:start w:val="1"/>
      <w:numFmt w:val="bullet"/>
      <w:lvlText w:val="•"/>
      <w:lvlJc w:val="left"/>
      <w:pPr>
        <w:tabs>
          <w:tab w:val="num" w:pos="5760"/>
        </w:tabs>
        <w:ind w:left="5760" w:hanging="360"/>
      </w:pPr>
      <w:rPr>
        <w:rFonts w:ascii="Arial" w:hAnsi="Arial"/>
      </w:rPr>
    </w:lvl>
    <w:lvl w:ilvl="8" w:tplc="162E3506">
      <w:start w:val="1"/>
      <w:numFmt w:val="bullet"/>
      <w:lvlText w:val="•"/>
      <w:lvlJc w:val="left"/>
      <w:pPr>
        <w:tabs>
          <w:tab w:val="num" w:pos="6480"/>
        </w:tabs>
        <w:ind w:left="6480" w:hanging="360"/>
      </w:pPr>
      <w:rPr>
        <w:rFonts w:ascii="Arial" w:hAnsi="Arial"/>
      </w:rPr>
    </w:lvl>
  </w:abstractNum>
  <w:abstractNum w:abstractNumId="33" w15:restartNumberingAfterBreak="0">
    <w:nsid w:val="7353752A"/>
    <w:multiLevelType w:val="hybridMultilevel"/>
    <w:tmpl w:val="36BC3906"/>
    <w:lvl w:ilvl="0" w:tplc="1DFA5292">
      <w:start w:val="1"/>
      <w:numFmt w:val="bullet"/>
      <w:lvlText w:val=""/>
      <w:lvlJc w:val="left"/>
      <w:pPr>
        <w:tabs>
          <w:tab w:val="num" w:pos="360"/>
        </w:tabs>
        <w:ind w:left="360" w:hanging="360"/>
      </w:pPr>
      <w:rPr>
        <w:rFonts w:ascii="Symbol" w:hAnsi="Symbol" w:cs="Symbol"/>
        <w:sz w:val="18"/>
        <w:szCs w:val="18"/>
      </w:rPr>
    </w:lvl>
    <w:lvl w:ilvl="1" w:tplc="2DA6B5BE">
      <w:start w:val="1"/>
      <w:numFmt w:val="bullet"/>
      <w:lvlText w:val=""/>
      <w:lvlJc w:val="left"/>
      <w:pPr>
        <w:tabs>
          <w:tab w:val="num" w:pos="720"/>
        </w:tabs>
        <w:ind w:left="720" w:hanging="360"/>
      </w:pPr>
      <w:rPr>
        <w:rFonts w:ascii="Symbol" w:hAnsi="Symbol" w:cs="Symbol"/>
        <w:sz w:val="18"/>
        <w:szCs w:val="18"/>
      </w:rPr>
    </w:lvl>
    <w:lvl w:ilvl="2" w:tplc="CEBEEC92">
      <w:start w:val="1"/>
      <w:numFmt w:val="bullet"/>
      <w:lvlText w:val=""/>
      <w:lvlJc w:val="left"/>
      <w:pPr>
        <w:tabs>
          <w:tab w:val="num" w:pos="1080"/>
        </w:tabs>
        <w:ind w:left="1080" w:hanging="360"/>
      </w:pPr>
      <w:rPr>
        <w:rFonts w:ascii="Symbol" w:hAnsi="Symbol" w:cs="Symbol"/>
        <w:sz w:val="18"/>
        <w:szCs w:val="18"/>
      </w:rPr>
    </w:lvl>
    <w:lvl w:ilvl="3" w:tplc="3D1E3074">
      <w:start w:val="1"/>
      <w:numFmt w:val="bullet"/>
      <w:lvlText w:val=""/>
      <w:lvlJc w:val="left"/>
      <w:pPr>
        <w:tabs>
          <w:tab w:val="num" w:pos="1440"/>
        </w:tabs>
        <w:ind w:left="1440" w:hanging="360"/>
      </w:pPr>
      <w:rPr>
        <w:rFonts w:ascii="Symbol" w:hAnsi="Symbol" w:cs="Symbol"/>
        <w:sz w:val="18"/>
        <w:szCs w:val="18"/>
      </w:rPr>
    </w:lvl>
    <w:lvl w:ilvl="4" w:tplc="5574D6EE">
      <w:start w:val="1"/>
      <w:numFmt w:val="bullet"/>
      <w:lvlText w:val=""/>
      <w:lvlJc w:val="left"/>
      <w:pPr>
        <w:tabs>
          <w:tab w:val="num" w:pos="1800"/>
        </w:tabs>
        <w:ind w:left="1800" w:hanging="360"/>
      </w:pPr>
      <w:rPr>
        <w:rFonts w:ascii="Symbol" w:hAnsi="Symbol" w:cs="Symbol"/>
        <w:sz w:val="18"/>
        <w:szCs w:val="18"/>
      </w:rPr>
    </w:lvl>
    <w:lvl w:ilvl="5" w:tplc="1ABACF4E">
      <w:start w:val="1"/>
      <w:numFmt w:val="bullet"/>
      <w:lvlText w:val=""/>
      <w:lvlJc w:val="left"/>
      <w:pPr>
        <w:tabs>
          <w:tab w:val="num" w:pos="2160"/>
        </w:tabs>
        <w:ind w:left="2160" w:hanging="360"/>
      </w:pPr>
      <w:rPr>
        <w:rFonts w:ascii="Symbol" w:hAnsi="Symbol" w:cs="Symbol"/>
        <w:sz w:val="18"/>
        <w:szCs w:val="18"/>
      </w:rPr>
    </w:lvl>
    <w:lvl w:ilvl="6" w:tplc="96B2B886">
      <w:start w:val="1"/>
      <w:numFmt w:val="bullet"/>
      <w:lvlText w:val=""/>
      <w:lvlJc w:val="left"/>
      <w:pPr>
        <w:tabs>
          <w:tab w:val="num" w:pos="2520"/>
        </w:tabs>
        <w:ind w:left="2520" w:hanging="360"/>
      </w:pPr>
      <w:rPr>
        <w:rFonts w:ascii="Symbol" w:hAnsi="Symbol" w:cs="Symbol"/>
        <w:sz w:val="18"/>
        <w:szCs w:val="18"/>
      </w:rPr>
    </w:lvl>
    <w:lvl w:ilvl="7" w:tplc="8CB44E98">
      <w:start w:val="1"/>
      <w:numFmt w:val="bullet"/>
      <w:lvlText w:val=""/>
      <w:lvlJc w:val="left"/>
      <w:pPr>
        <w:tabs>
          <w:tab w:val="num" w:pos="2880"/>
        </w:tabs>
        <w:ind w:left="2880" w:hanging="360"/>
      </w:pPr>
      <w:rPr>
        <w:rFonts w:ascii="Symbol" w:hAnsi="Symbol" w:cs="Symbol"/>
        <w:sz w:val="18"/>
        <w:szCs w:val="18"/>
      </w:rPr>
    </w:lvl>
    <w:lvl w:ilvl="8" w:tplc="749AAAAC">
      <w:start w:val="1"/>
      <w:numFmt w:val="bullet"/>
      <w:lvlText w:val=""/>
      <w:lvlJc w:val="left"/>
      <w:pPr>
        <w:tabs>
          <w:tab w:val="num" w:pos="3240"/>
        </w:tabs>
        <w:ind w:left="3240" w:hanging="360"/>
      </w:pPr>
      <w:rPr>
        <w:rFonts w:ascii="Symbol" w:hAnsi="Symbol" w:cs="Symbol"/>
        <w:sz w:val="18"/>
        <w:szCs w:val="18"/>
      </w:rPr>
    </w:lvl>
  </w:abstractNum>
  <w:abstractNum w:abstractNumId="34" w15:restartNumberingAfterBreak="0">
    <w:nsid w:val="775548C1"/>
    <w:multiLevelType w:val="hybridMultilevel"/>
    <w:tmpl w:val="9C60BFEA"/>
    <w:lvl w:ilvl="0" w:tplc="F63E3F82">
      <w:start w:val="1"/>
      <w:numFmt w:val="bullet"/>
      <w:lvlText w:val=""/>
      <w:lvlJc w:val="left"/>
      <w:pPr>
        <w:ind w:left="720" w:hanging="360"/>
      </w:pPr>
      <w:rPr>
        <w:rFonts w:ascii="Symbol" w:hAnsi="Symbol"/>
      </w:rPr>
    </w:lvl>
    <w:lvl w:ilvl="1" w:tplc="AFDE7182">
      <w:start w:val="1"/>
      <w:numFmt w:val="bullet"/>
      <w:lvlText w:val="o"/>
      <w:lvlJc w:val="left"/>
      <w:pPr>
        <w:ind w:left="1440" w:hanging="360"/>
      </w:pPr>
      <w:rPr>
        <w:rFonts w:ascii="Courier New" w:hAnsi="Courier New" w:cs="Courier New"/>
      </w:rPr>
    </w:lvl>
    <w:lvl w:ilvl="2" w:tplc="F6BAD266">
      <w:start w:val="1"/>
      <w:numFmt w:val="bullet"/>
      <w:lvlText w:val=""/>
      <w:lvlJc w:val="left"/>
      <w:pPr>
        <w:ind w:left="2160" w:hanging="360"/>
      </w:pPr>
      <w:rPr>
        <w:rFonts w:ascii="Wingdings" w:hAnsi="Wingdings"/>
      </w:rPr>
    </w:lvl>
    <w:lvl w:ilvl="3" w:tplc="51128E30">
      <w:start w:val="1"/>
      <w:numFmt w:val="bullet"/>
      <w:lvlText w:val=""/>
      <w:lvlJc w:val="left"/>
      <w:pPr>
        <w:ind w:left="2880" w:hanging="360"/>
      </w:pPr>
      <w:rPr>
        <w:rFonts w:ascii="Symbol" w:hAnsi="Symbol"/>
      </w:rPr>
    </w:lvl>
    <w:lvl w:ilvl="4" w:tplc="599E5822">
      <w:start w:val="1"/>
      <w:numFmt w:val="bullet"/>
      <w:lvlText w:val="o"/>
      <w:lvlJc w:val="left"/>
      <w:pPr>
        <w:ind w:left="3600" w:hanging="360"/>
      </w:pPr>
      <w:rPr>
        <w:rFonts w:ascii="Courier New" w:hAnsi="Courier New" w:cs="Courier New"/>
      </w:rPr>
    </w:lvl>
    <w:lvl w:ilvl="5" w:tplc="98907C0E">
      <w:start w:val="1"/>
      <w:numFmt w:val="bullet"/>
      <w:lvlText w:val=""/>
      <w:lvlJc w:val="left"/>
      <w:pPr>
        <w:ind w:left="4320" w:hanging="360"/>
      </w:pPr>
      <w:rPr>
        <w:rFonts w:ascii="Wingdings" w:hAnsi="Wingdings"/>
      </w:rPr>
    </w:lvl>
    <w:lvl w:ilvl="6" w:tplc="B49C45E4">
      <w:start w:val="1"/>
      <w:numFmt w:val="bullet"/>
      <w:lvlText w:val=""/>
      <w:lvlJc w:val="left"/>
      <w:pPr>
        <w:ind w:left="5040" w:hanging="360"/>
      </w:pPr>
      <w:rPr>
        <w:rFonts w:ascii="Symbol" w:hAnsi="Symbol"/>
      </w:rPr>
    </w:lvl>
    <w:lvl w:ilvl="7" w:tplc="92F6812E">
      <w:start w:val="1"/>
      <w:numFmt w:val="bullet"/>
      <w:lvlText w:val="o"/>
      <w:lvlJc w:val="left"/>
      <w:pPr>
        <w:ind w:left="5760" w:hanging="360"/>
      </w:pPr>
      <w:rPr>
        <w:rFonts w:ascii="Courier New" w:hAnsi="Courier New" w:cs="Courier New"/>
      </w:rPr>
    </w:lvl>
    <w:lvl w:ilvl="8" w:tplc="39E8F254">
      <w:start w:val="1"/>
      <w:numFmt w:val="bullet"/>
      <w:lvlText w:val=""/>
      <w:lvlJc w:val="left"/>
      <w:pPr>
        <w:ind w:left="6480" w:hanging="360"/>
      </w:pPr>
      <w:rPr>
        <w:rFonts w:ascii="Wingdings" w:hAnsi="Wingdings"/>
      </w:rPr>
    </w:lvl>
  </w:abstractNum>
  <w:abstractNum w:abstractNumId="35" w15:restartNumberingAfterBreak="0">
    <w:nsid w:val="7C8F3F98"/>
    <w:multiLevelType w:val="hybridMultilevel"/>
    <w:tmpl w:val="EDFA4274"/>
    <w:lvl w:ilvl="0" w:tplc="AC8E5BF8">
      <w:start w:val="1"/>
      <w:numFmt w:val="decimal"/>
      <w:lvlText w:val="%1."/>
      <w:lvlJc w:val="left"/>
      <w:pPr>
        <w:tabs>
          <w:tab w:val="num" w:pos="720"/>
        </w:tabs>
        <w:ind w:left="720" w:hanging="360"/>
      </w:pPr>
    </w:lvl>
    <w:lvl w:ilvl="1" w:tplc="A8B4A4A8">
      <w:start w:val="1"/>
      <w:numFmt w:val="bullet"/>
      <w:lvlText w:val="o"/>
      <w:lvlJc w:val="left"/>
      <w:pPr>
        <w:tabs>
          <w:tab w:val="num" w:pos="1440"/>
        </w:tabs>
        <w:ind w:left="1440" w:hanging="360"/>
      </w:pPr>
      <w:rPr>
        <w:rFonts w:ascii="Courier New" w:hAnsi="Courier New"/>
      </w:rPr>
    </w:lvl>
    <w:lvl w:ilvl="2" w:tplc="5F20C350">
      <w:start w:val="1"/>
      <w:numFmt w:val="bullet"/>
      <w:lvlText w:val=""/>
      <w:lvlJc w:val="left"/>
      <w:pPr>
        <w:tabs>
          <w:tab w:val="num" w:pos="2160"/>
        </w:tabs>
        <w:ind w:left="2160" w:hanging="360"/>
      </w:pPr>
      <w:rPr>
        <w:rFonts w:ascii="Wingdings" w:hAnsi="Wingdings"/>
      </w:rPr>
    </w:lvl>
    <w:lvl w:ilvl="3" w:tplc="7BCCAF72">
      <w:start w:val="1"/>
      <w:numFmt w:val="bullet"/>
      <w:lvlText w:val=""/>
      <w:lvlJc w:val="left"/>
      <w:pPr>
        <w:tabs>
          <w:tab w:val="num" w:pos="2880"/>
        </w:tabs>
        <w:ind w:left="2880" w:hanging="360"/>
      </w:pPr>
      <w:rPr>
        <w:rFonts w:ascii="Symbol" w:hAnsi="Symbol" w:cs="Symbol"/>
      </w:rPr>
    </w:lvl>
    <w:lvl w:ilvl="4" w:tplc="5146559E">
      <w:start w:val="1"/>
      <w:numFmt w:val="bullet"/>
      <w:lvlText w:val="o"/>
      <w:lvlJc w:val="left"/>
      <w:pPr>
        <w:tabs>
          <w:tab w:val="num" w:pos="3600"/>
        </w:tabs>
        <w:ind w:left="3600" w:hanging="360"/>
      </w:pPr>
      <w:rPr>
        <w:rFonts w:ascii="Courier New" w:hAnsi="Courier New" w:cs="Courier New"/>
      </w:rPr>
    </w:lvl>
    <w:lvl w:ilvl="5" w:tplc="FFD4FF28">
      <w:start w:val="1"/>
      <w:numFmt w:val="bullet"/>
      <w:lvlText w:val=""/>
      <w:lvlJc w:val="left"/>
      <w:pPr>
        <w:tabs>
          <w:tab w:val="num" w:pos="4320"/>
        </w:tabs>
        <w:ind w:left="4320" w:hanging="360"/>
      </w:pPr>
      <w:rPr>
        <w:rFonts w:ascii="Wingdings" w:hAnsi="Wingdings" w:cs="Wingdings"/>
      </w:rPr>
    </w:lvl>
    <w:lvl w:ilvl="6" w:tplc="488441B8">
      <w:start w:val="1"/>
      <w:numFmt w:val="bullet"/>
      <w:lvlText w:val=""/>
      <w:lvlJc w:val="left"/>
      <w:pPr>
        <w:tabs>
          <w:tab w:val="num" w:pos="5040"/>
        </w:tabs>
        <w:ind w:left="5040" w:hanging="360"/>
      </w:pPr>
      <w:rPr>
        <w:rFonts w:ascii="Symbol" w:hAnsi="Symbol" w:cs="Symbol"/>
      </w:rPr>
    </w:lvl>
    <w:lvl w:ilvl="7" w:tplc="B922F5E8">
      <w:start w:val="1"/>
      <w:numFmt w:val="bullet"/>
      <w:lvlText w:val="o"/>
      <w:lvlJc w:val="left"/>
      <w:pPr>
        <w:tabs>
          <w:tab w:val="num" w:pos="5760"/>
        </w:tabs>
        <w:ind w:left="5760" w:hanging="360"/>
      </w:pPr>
      <w:rPr>
        <w:rFonts w:ascii="Courier New" w:hAnsi="Courier New" w:cs="Courier New"/>
      </w:rPr>
    </w:lvl>
    <w:lvl w:ilvl="8" w:tplc="82C8B45C">
      <w:start w:val="1"/>
      <w:numFmt w:val="bullet"/>
      <w:lvlText w:val=""/>
      <w:lvlJc w:val="left"/>
      <w:pPr>
        <w:tabs>
          <w:tab w:val="num" w:pos="6480"/>
        </w:tabs>
        <w:ind w:left="6480" w:hanging="360"/>
      </w:pPr>
      <w:rPr>
        <w:rFonts w:ascii="Wingdings" w:hAnsi="Wingdings" w:cs="Wingdings"/>
      </w:rPr>
    </w:lvl>
  </w:abstractNum>
  <w:abstractNum w:abstractNumId="36" w15:restartNumberingAfterBreak="0">
    <w:nsid w:val="7CDA042D"/>
    <w:multiLevelType w:val="hybridMultilevel"/>
    <w:tmpl w:val="C512FF1E"/>
    <w:lvl w:ilvl="0" w:tplc="CB088972">
      <w:start w:val="1"/>
      <w:numFmt w:val="bullet"/>
      <w:lvlText w:val=""/>
      <w:lvlJc w:val="left"/>
      <w:pPr>
        <w:tabs>
          <w:tab w:val="num" w:pos="360"/>
        </w:tabs>
        <w:ind w:left="360" w:hanging="360"/>
      </w:pPr>
      <w:rPr>
        <w:rFonts w:ascii="Symbol" w:hAnsi="Symbol" w:cs="Symbol"/>
        <w:sz w:val="18"/>
        <w:szCs w:val="18"/>
      </w:rPr>
    </w:lvl>
    <w:lvl w:ilvl="1" w:tplc="52F62A88">
      <w:start w:val="1"/>
      <w:numFmt w:val="bullet"/>
      <w:lvlText w:val=""/>
      <w:lvlJc w:val="left"/>
      <w:pPr>
        <w:tabs>
          <w:tab w:val="num" w:pos="720"/>
        </w:tabs>
        <w:ind w:left="720" w:hanging="360"/>
      </w:pPr>
      <w:rPr>
        <w:rFonts w:ascii="Symbol" w:hAnsi="Symbol" w:cs="Symbol"/>
        <w:sz w:val="18"/>
        <w:szCs w:val="18"/>
      </w:rPr>
    </w:lvl>
    <w:lvl w:ilvl="2" w:tplc="F9446FE8">
      <w:start w:val="1"/>
      <w:numFmt w:val="bullet"/>
      <w:lvlText w:val=""/>
      <w:lvlJc w:val="left"/>
      <w:pPr>
        <w:tabs>
          <w:tab w:val="num" w:pos="1080"/>
        </w:tabs>
        <w:ind w:left="1080" w:hanging="360"/>
      </w:pPr>
      <w:rPr>
        <w:rFonts w:ascii="Symbol" w:hAnsi="Symbol" w:cs="Symbol"/>
        <w:sz w:val="18"/>
        <w:szCs w:val="18"/>
      </w:rPr>
    </w:lvl>
    <w:lvl w:ilvl="3" w:tplc="98F6A90A">
      <w:start w:val="1"/>
      <w:numFmt w:val="bullet"/>
      <w:lvlText w:val=""/>
      <w:lvlJc w:val="left"/>
      <w:pPr>
        <w:tabs>
          <w:tab w:val="num" w:pos="1440"/>
        </w:tabs>
        <w:ind w:left="1440" w:hanging="360"/>
      </w:pPr>
      <w:rPr>
        <w:rFonts w:ascii="Symbol" w:hAnsi="Symbol" w:cs="Symbol"/>
        <w:sz w:val="18"/>
        <w:szCs w:val="18"/>
      </w:rPr>
    </w:lvl>
    <w:lvl w:ilvl="4" w:tplc="52AC2538">
      <w:start w:val="1"/>
      <w:numFmt w:val="bullet"/>
      <w:lvlText w:val=""/>
      <w:lvlJc w:val="left"/>
      <w:pPr>
        <w:tabs>
          <w:tab w:val="num" w:pos="1800"/>
        </w:tabs>
        <w:ind w:left="1800" w:hanging="360"/>
      </w:pPr>
      <w:rPr>
        <w:rFonts w:ascii="Symbol" w:hAnsi="Symbol" w:cs="Symbol"/>
        <w:sz w:val="18"/>
        <w:szCs w:val="18"/>
      </w:rPr>
    </w:lvl>
    <w:lvl w:ilvl="5" w:tplc="3A0E8454">
      <w:start w:val="1"/>
      <w:numFmt w:val="bullet"/>
      <w:lvlText w:val=""/>
      <w:lvlJc w:val="left"/>
      <w:pPr>
        <w:tabs>
          <w:tab w:val="num" w:pos="2160"/>
        </w:tabs>
        <w:ind w:left="2160" w:hanging="360"/>
      </w:pPr>
      <w:rPr>
        <w:rFonts w:ascii="Symbol" w:hAnsi="Symbol" w:cs="Symbol"/>
        <w:sz w:val="18"/>
        <w:szCs w:val="18"/>
      </w:rPr>
    </w:lvl>
    <w:lvl w:ilvl="6" w:tplc="E9982B92">
      <w:start w:val="1"/>
      <w:numFmt w:val="bullet"/>
      <w:lvlText w:val=""/>
      <w:lvlJc w:val="left"/>
      <w:pPr>
        <w:tabs>
          <w:tab w:val="num" w:pos="2520"/>
        </w:tabs>
        <w:ind w:left="2520" w:hanging="360"/>
      </w:pPr>
      <w:rPr>
        <w:rFonts w:ascii="Symbol" w:hAnsi="Symbol" w:cs="Symbol"/>
        <w:sz w:val="18"/>
        <w:szCs w:val="18"/>
      </w:rPr>
    </w:lvl>
    <w:lvl w:ilvl="7" w:tplc="D71E19AA">
      <w:start w:val="1"/>
      <w:numFmt w:val="bullet"/>
      <w:lvlText w:val=""/>
      <w:lvlJc w:val="left"/>
      <w:pPr>
        <w:tabs>
          <w:tab w:val="num" w:pos="2880"/>
        </w:tabs>
        <w:ind w:left="2880" w:hanging="360"/>
      </w:pPr>
      <w:rPr>
        <w:rFonts w:ascii="Symbol" w:hAnsi="Symbol" w:cs="Symbol"/>
        <w:sz w:val="18"/>
        <w:szCs w:val="18"/>
      </w:rPr>
    </w:lvl>
    <w:lvl w:ilvl="8" w:tplc="13D65930">
      <w:start w:val="1"/>
      <w:numFmt w:val="bullet"/>
      <w:lvlText w:val=""/>
      <w:lvlJc w:val="left"/>
      <w:pPr>
        <w:tabs>
          <w:tab w:val="num" w:pos="3240"/>
        </w:tabs>
        <w:ind w:left="3240" w:hanging="360"/>
      </w:pPr>
      <w:rPr>
        <w:rFonts w:ascii="Symbol" w:hAnsi="Symbol" w:cs="Symbol"/>
        <w:sz w:val="18"/>
        <w:szCs w:val="18"/>
      </w:rPr>
    </w:lvl>
  </w:abstractNum>
  <w:abstractNum w:abstractNumId="37" w15:restartNumberingAfterBreak="0">
    <w:nsid w:val="7DAC7204"/>
    <w:multiLevelType w:val="hybridMultilevel"/>
    <w:tmpl w:val="A20E7C0A"/>
    <w:lvl w:ilvl="0" w:tplc="1FC88A10">
      <w:start w:val="1"/>
      <w:numFmt w:val="bullet"/>
      <w:lvlText w:val=""/>
      <w:lvlJc w:val="left"/>
      <w:pPr>
        <w:tabs>
          <w:tab w:val="num" w:pos="360"/>
        </w:tabs>
        <w:ind w:left="360" w:hanging="360"/>
      </w:pPr>
      <w:rPr>
        <w:rFonts w:ascii="Symbol" w:hAnsi="Symbol" w:cs="Symbol"/>
        <w:sz w:val="18"/>
        <w:szCs w:val="18"/>
      </w:rPr>
    </w:lvl>
    <w:lvl w:ilvl="1" w:tplc="16DC68AA">
      <w:start w:val="1"/>
      <w:numFmt w:val="bullet"/>
      <w:lvlText w:val=""/>
      <w:lvlJc w:val="left"/>
      <w:pPr>
        <w:tabs>
          <w:tab w:val="num" w:pos="720"/>
        </w:tabs>
        <w:ind w:left="720" w:hanging="360"/>
      </w:pPr>
      <w:rPr>
        <w:rFonts w:ascii="Symbol" w:hAnsi="Symbol" w:cs="Symbol"/>
        <w:sz w:val="18"/>
        <w:szCs w:val="18"/>
      </w:rPr>
    </w:lvl>
    <w:lvl w:ilvl="2" w:tplc="D1621988">
      <w:start w:val="1"/>
      <w:numFmt w:val="bullet"/>
      <w:lvlText w:val=""/>
      <w:lvlJc w:val="left"/>
      <w:pPr>
        <w:tabs>
          <w:tab w:val="num" w:pos="1080"/>
        </w:tabs>
        <w:ind w:left="1080" w:hanging="360"/>
      </w:pPr>
      <w:rPr>
        <w:rFonts w:ascii="Symbol" w:hAnsi="Symbol" w:cs="Symbol"/>
        <w:sz w:val="18"/>
        <w:szCs w:val="18"/>
      </w:rPr>
    </w:lvl>
    <w:lvl w:ilvl="3" w:tplc="F678F560">
      <w:start w:val="1"/>
      <w:numFmt w:val="bullet"/>
      <w:lvlText w:val=""/>
      <w:lvlJc w:val="left"/>
      <w:pPr>
        <w:tabs>
          <w:tab w:val="num" w:pos="1440"/>
        </w:tabs>
        <w:ind w:left="1440" w:hanging="360"/>
      </w:pPr>
      <w:rPr>
        <w:rFonts w:ascii="Symbol" w:hAnsi="Symbol" w:cs="Symbol"/>
        <w:sz w:val="18"/>
        <w:szCs w:val="18"/>
      </w:rPr>
    </w:lvl>
    <w:lvl w:ilvl="4" w:tplc="F63E61B0">
      <w:start w:val="1"/>
      <w:numFmt w:val="bullet"/>
      <w:lvlText w:val=""/>
      <w:lvlJc w:val="left"/>
      <w:pPr>
        <w:tabs>
          <w:tab w:val="num" w:pos="1800"/>
        </w:tabs>
        <w:ind w:left="1800" w:hanging="360"/>
      </w:pPr>
      <w:rPr>
        <w:rFonts w:ascii="Symbol" w:hAnsi="Symbol" w:cs="Symbol"/>
        <w:sz w:val="18"/>
        <w:szCs w:val="18"/>
      </w:rPr>
    </w:lvl>
    <w:lvl w:ilvl="5" w:tplc="2C0AC9CA">
      <w:start w:val="1"/>
      <w:numFmt w:val="bullet"/>
      <w:lvlText w:val=""/>
      <w:lvlJc w:val="left"/>
      <w:pPr>
        <w:tabs>
          <w:tab w:val="num" w:pos="2160"/>
        </w:tabs>
        <w:ind w:left="2160" w:hanging="360"/>
      </w:pPr>
      <w:rPr>
        <w:rFonts w:ascii="Symbol" w:hAnsi="Symbol" w:cs="Symbol"/>
        <w:sz w:val="18"/>
        <w:szCs w:val="18"/>
      </w:rPr>
    </w:lvl>
    <w:lvl w:ilvl="6" w:tplc="CFBAC49C">
      <w:start w:val="1"/>
      <w:numFmt w:val="bullet"/>
      <w:lvlText w:val=""/>
      <w:lvlJc w:val="left"/>
      <w:pPr>
        <w:tabs>
          <w:tab w:val="num" w:pos="2520"/>
        </w:tabs>
        <w:ind w:left="2520" w:hanging="360"/>
      </w:pPr>
      <w:rPr>
        <w:rFonts w:ascii="Symbol" w:hAnsi="Symbol" w:cs="Symbol"/>
        <w:sz w:val="18"/>
        <w:szCs w:val="18"/>
      </w:rPr>
    </w:lvl>
    <w:lvl w:ilvl="7" w:tplc="2ED40176">
      <w:start w:val="1"/>
      <w:numFmt w:val="bullet"/>
      <w:lvlText w:val=""/>
      <w:lvlJc w:val="left"/>
      <w:pPr>
        <w:tabs>
          <w:tab w:val="num" w:pos="2880"/>
        </w:tabs>
        <w:ind w:left="2880" w:hanging="360"/>
      </w:pPr>
      <w:rPr>
        <w:rFonts w:ascii="Symbol" w:hAnsi="Symbol" w:cs="Symbol"/>
        <w:sz w:val="18"/>
        <w:szCs w:val="18"/>
      </w:rPr>
    </w:lvl>
    <w:lvl w:ilvl="8" w:tplc="8D6870AA">
      <w:start w:val="1"/>
      <w:numFmt w:val="bullet"/>
      <w:lvlText w:val=""/>
      <w:lvlJc w:val="left"/>
      <w:pPr>
        <w:tabs>
          <w:tab w:val="num" w:pos="3240"/>
        </w:tabs>
        <w:ind w:left="3240" w:hanging="360"/>
      </w:pPr>
      <w:rPr>
        <w:rFonts w:ascii="Symbol" w:hAnsi="Symbol" w:cs="Symbol"/>
        <w:sz w:val="18"/>
        <w:szCs w:val="18"/>
      </w:rPr>
    </w:lvl>
  </w:abstractNum>
  <w:abstractNum w:abstractNumId="38" w15:restartNumberingAfterBreak="0">
    <w:nsid w:val="7EDE5F67"/>
    <w:multiLevelType w:val="hybridMultilevel"/>
    <w:tmpl w:val="900208B0"/>
    <w:lvl w:ilvl="0" w:tplc="99C45884">
      <w:start w:val="1"/>
      <w:numFmt w:val="upperRoman"/>
      <w:lvlText w:val="%1."/>
      <w:lvlJc w:val="left"/>
      <w:pPr>
        <w:ind w:left="1080" w:hanging="720"/>
      </w:pPr>
    </w:lvl>
    <w:lvl w:ilvl="1" w:tplc="30D0F0A2">
      <w:start w:val="1"/>
      <w:numFmt w:val="lowerLetter"/>
      <w:lvlText w:val="%2."/>
      <w:lvlJc w:val="left"/>
      <w:pPr>
        <w:ind w:left="1440" w:hanging="360"/>
      </w:pPr>
    </w:lvl>
    <w:lvl w:ilvl="2" w:tplc="096CE8A4">
      <w:start w:val="1"/>
      <w:numFmt w:val="lowerRoman"/>
      <w:lvlText w:val="%3."/>
      <w:lvlJc w:val="right"/>
      <w:pPr>
        <w:ind w:left="2160" w:hanging="180"/>
      </w:pPr>
    </w:lvl>
    <w:lvl w:ilvl="3" w:tplc="8AF67484">
      <w:start w:val="1"/>
      <w:numFmt w:val="decimal"/>
      <w:lvlText w:val="%4."/>
      <w:lvlJc w:val="left"/>
      <w:pPr>
        <w:ind w:left="2880" w:hanging="360"/>
      </w:pPr>
    </w:lvl>
    <w:lvl w:ilvl="4" w:tplc="7F823290">
      <w:start w:val="1"/>
      <w:numFmt w:val="lowerLetter"/>
      <w:lvlText w:val="%5."/>
      <w:lvlJc w:val="left"/>
      <w:pPr>
        <w:ind w:left="3600" w:hanging="360"/>
      </w:pPr>
    </w:lvl>
    <w:lvl w:ilvl="5" w:tplc="088408F8">
      <w:start w:val="1"/>
      <w:numFmt w:val="lowerRoman"/>
      <w:lvlText w:val="%6."/>
      <w:lvlJc w:val="right"/>
      <w:pPr>
        <w:ind w:left="4320" w:hanging="180"/>
      </w:pPr>
    </w:lvl>
    <w:lvl w:ilvl="6" w:tplc="7F289CEE">
      <w:start w:val="1"/>
      <w:numFmt w:val="decimal"/>
      <w:lvlText w:val="%7."/>
      <w:lvlJc w:val="left"/>
      <w:pPr>
        <w:ind w:left="5040" w:hanging="360"/>
      </w:pPr>
    </w:lvl>
    <w:lvl w:ilvl="7" w:tplc="F06E5808">
      <w:start w:val="1"/>
      <w:numFmt w:val="lowerLetter"/>
      <w:lvlText w:val="%8."/>
      <w:lvlJc w:val="left"/>
      <w:pPr>
        <w:ind w:left="5760" w:hanging="360"/>
      </w:pPr>
    </w:lvl>
    <w:lvl w:ilvl="8" w:tplc="A8CE6740">
      <w:start w:val="1"/>
      <w:numFmt w:val="lowerRoman"/>
      <w:lvlText w:val="%9."/>
      <w:lvlJc w:val="right"/>
      <w:pPr>
        <w:ind w:left="6480" w:hanging="180"/>
      </w:pPr>
    </w:lvl>
  </w:abstractNum>
  <w:num w:numId="1" w16cid:durableId="707225475">
    <w:abstractNumId w:val="38"/>
  </w:num>
  <w:num w:numId="2" w16cid:durableId="536704530">
    <w:abstractNumId w:val="4"/>
  </w:num>
  <w:num w:numId="3" w16cid:durableId="827331252">
    <w:abstractNumId w:val="26"/>
  </w:num>
  <w:num w:numId="4" w16cid:durableId="328018983">
    <w:abstractNumId w:val="11"/>
  </w:num>
  <w:num w:numId="5" w16cid:durableId="420953832">
    <w:abstractNumId w:val="9"/>
  </w:num>
  <w:num w:numId="6" w16cid:durableId="210307720">
    <w:abstractNumId w:val="16"/>
  </w:num>
  <w:num w:numId="7" w16cid:durableId="696081178">
    <w:abstractNumId w:val="37"/>
  </w:num>
  <w:num w:numId="8" w16cid:durableId="1971783741">
    <w:abstractNumId w:val="33"/>
  </w:num>
  <w:num w:numId="9" w16cid:durableId="1153912717">
    <w:abstractNumId w:val="36"/>
  </w:num>
  <w:num w:numId="10" w16cid:durableId="1289972268">
    <w:abstractNumId w:val="23"/>
  </w:num>
  <w:num w:numId="11" w16cid:durableId="823814151">
    <w:abstractNumId w:val="19"/>
  </w:num>
  <w:num w:numId="12" w16cid:durableId="1346446365">
    <w:abstractNumId w:val="27"/>
  </w:num>
  <w:num w:numId="13" w16cid:durableId="79059854">
    <w:abstractNumId w:val="7"/>
  </w:num>
  <w:num w:numId="14" w16cid:durableId="390228469">
    <w:abstractNumId w:val="35"/>
  </w:num>
  <w:num w:numId="15" w16cid:durableId="22218759">
    <w:abstractNumId w:val="24"/>
  </w:num>
  <w:num w:numId="16" w16cid:durableId="1635018097">
    <w:abstractNumId w:val="34"/>
  </w:num>
  <w:num w:numId="17" w16cid:durableId="2025129748">
    <w:abstractNumId w:val="3"/>
  </w:num>
  <w:num w:numId="18" w16cid:durableId="686294802">
    <w:abstractNumId w:val="8"/>
  </w:num>
  <w:num w:numId="19" w16cid:durableId="2106874553">
    <w:abstractNumId w:val="20"/>
  </w:num>
  <w:num w:numId="20" w16cid:durableId="524177152">
    <w:abstractNumId w:val="0"/>
  </w:num>
  <w:num w:numId="21" w16cid:durableId="1398555987">
    <w:abstractNumId w:val="1"/>
  </w:num>
  <w:num w:numId="22" w16cid:durableId="279260343">
    <w:abstractNumId w:val="17"/>
  </w:num>
  <w:num w:numId="23" w16cid:durableId="434331866">
    <w:abstractNumId w:val="28"/>
  </w:num>
  <w:num w:numId="24" w16cid:durableId="847673089">
    <w:abstractNumId w:val="31"/>
  </w:num>
  <w:num w:numId="25" w16cid:durableId="1581065160">
    <w:abstractNumId w:val="15"/>
  </w:num>
  <w:num w:numId="26" w16cid:durableId="717973572">
    <w:abstractNumId w:val="10"/>
  </w:num>
  <w:num w:numId="27" w16cid:durableId="56976899">
    <w:abstractNumId w:val="6"/>
  </w:num>
  <w:num w:numId="28" w16cid:durableId="46295618">
    <w:abstractNumId w:val="12"/>
  </w:num>
  <w:num w:numId="29" w16cid:durableId="1907833567">
    <w:abstractNumId w:val="22"/>
  </w:num>
  <w:num w:numId="30" w16cid:durableId="2028753331">
    <w:abstractNumId w:val="21"/>
  </w:num>
  <w:num w:numId="31" w16cid:durableId="258300310">
    <w:abstractNumId w:val="5"/>
  </w:num>
  <w:num w:numId="32" w16cid:durableId="679233036">
    <w:abstractNumId w:val="29"/>
  </w:num>
  <w:num w:numId="33" w16cid:durableId="806317366">
    <w:abstractNumId w:val="32"/>
  </w:num>
  <w:num w:numId="34" w16cid:durableId="771586392">
    <w:abstractNumId w:val="14"/>
  </w:num>
  <w:num w:numId="35" w16cid:durableId="142816439">
    <w:abstractNumId w:val="30"/>
  </w:num>
  <w:num w:numId="36" w16cid:durableId="433521091">
    <w:abstractNumId w:val="13"/>
  </w:num>
  <w:num w:numId="37" w16cid:durableId="11303733">
    <w:abstractNumId w:val="18"/>
  </w:num>
  <w:num w:numId="38" w16cid:durableId="135757223">
    <w:abstractNumId w:val="2"/>
  </w:num>
  <w:num w:numId="39" w16cid:durableId="14363644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75"/>
    <w:rsid w:val="00007724"/>
    <w:rsid w:val="0003059C"/>
    <w:rsid w:val="000324F4"/>
    <w:rsid w:val="00071339"/>
    <w:rsid w:val="0008508B"/>
    <w:rsid w:val="000E0435"/>
    <w:rsid w:val="000E3A47"/>
    <w:rsid w:val="0010449D"/>
    <w:rsid w:val="00142B03"/>
    <w:rsid w:val="00144831"/>
    <w:rsid w:val="00145EAA"/>
    <w:rsid w:val="001472C7"/>
    <w:rsid w:val="00160757"/>
    <w:rsid w:val="0016114D"/>
    <w:rsid w:val="001663DD"/>
    <w:rsid w:val="00171107"/>
    <w:rsid w:val="00172D4A"/>
    <w:rsid w:val="001C5187"/>
    <w:rsid w:val="001E18B5"/>
    <w:rsid w:val="001E3FF1"/>
    <w:rsid w:val="001E7D1E"/>
    <w:rsid w:val="00283447"/>
    <w:rsid w:val="00293775"/>
    <w:rsid w:val="00293C82"/>
    <w:rsid w:val="002B615E"/>
    <w:rsid w:val="002C1BC9"/>
    <w:rsid w:val="00322E53"/>
    <w:rsid w:val="003479B4"/>
    <w:rsid w:val="0035477F"/>
    <w:rsid w:val="00387423"/>
    <w:rsid w:val="00390DA8"/>
    <w:rsid w:val="003A0D21"/>
    <w:rsid w:val="003A13C4"/>
    <w:rsid w:val="003A777A"/>
    <w:rsid w:val="00422E08"/>
    <w:rsid w:val="00483253"/>
    <w:rsid w:val="004B00F1"/>
    <w:rsid w:val="004B0D3B"/>
    <w:rsid w:val="004B53A0"/>
    <w:rsid w:val="004D7027"/>
    <w:rsid w:val="004D708E"/>
    <w:rsid w:val="005139D3"/>
    <w:rsid w:val="00517CC7"/>
    <w:rsid w:val="00527644"/>
    <w:rsid w:val="005819FD"/>
    <w:rsid w:val="00590177"/>
    <w:rsid w:val="00597AEF"/>
    <w:rsid w:val="005B5730"/>
    <w:rsid w:val="00605EFC"/>
    <w:rsid w:val="00606C06"/>
    <w:rsid w:val="00652C9D"/>
    <w:rsid w:val="006543DF"/>
    <w:rsid w:val="0067173F"/>
    <w:rsid w:val="00673951"/>
    <w:rsid w:val="00691B5D"/>
    <w:rsid w:val="00711DED"/>
    <w:rsid w:val="007178EB"/>
    <w:rsid w:val="007214CD"/>
    <w:rsid w:val="00736690"/>
    <w:rsid w:val="007C4306"/>
    <w:rsid w:val="007D7D59"/>
    <w:rsid w:val="007F6AD7"/>
    <w:rsid w:val="008038D5"/>
    <w:rsid w:val="008234E8"/>
    <w:rsid w:val="00837105"/>
    <w:rsid w:val="00864B61"/>
    <w:rsid w:val="00886EE8"/>
    <w:rsid w:val="008B3B1E"/>
    <w:rsid w:val="008B5537"/>
    <w:rsid w:val="008D7047"/>
    <w:rsid w:val="008F7D72"/>
    <w:rsid w:val="00921BCE"/>
    <w:rsid w:val="00926CA0"/>
    <w:rsid w:val="00937177"/>
    <w:rsid w:val="00942414"/>
    <w:rsid w:val="009A38E1"/>
    <w:rsid w:val="009A4A35"/>
    <w:rsid w:val="009C7F98"/>
    <w:rsid w:val="009D2B76"/>
    <w:rsid w:val="009E4BE2"/>
    <w:rsid w:val="009F3B88"/>
    <w:rsid w:val="00A12E6D"/>
    <w:rsid w:val="00A32A1C"/>
    <w:rsid w:val="00A41575"/>
    <w:rsid w:val="00A47D9D"/>
    <w:rsid w:val="00A61600"/>
    <w:rsid w:val="00A62985"/>
    <w:rsid w:val="00A70C85"/>
    <w:rsid w:val="00A746C7"/>
    <w:rsid w:val="00A80DAA"/>
    <w:rsid w:val="00A94E0B"/>
    <w:rsid w:val="00AA58FD"/>
    <w:rsid w:val="00AB1D49"/>
    <w:rsid w:val="00AC2C99"/>
    <w:rsid w:val="00B536EE"/>
    <w:rsid w:val="00B71B22"/>
    <w:rsid w:val="00B90289"/>
    <w:rsid w:val="00BA45AE"/>
    <w:rsid w:val="00BD19FE"/>
    <w:rsid w:val="00BF7D45"/>
    <w:rsid w:val="00C06663"/>
    <w:rsid w:val="00C414F4"/>
    <w:rsid w:val="00C610EC"/>
    <w:rsid w:val="00C621D1"/>
    <w:rsid w:val="00C93DF5"/>
    <w:rsid w:val="00C95FF2"/>
    <w:rsid w:val="00CC56E9"/>
    <w:rsid w:val="00CC5B3E"/>
    <w:rsid w:val="00CD5915"/>
    <w:rsid w:val="00D31F3E"/>
    <w:rsid w:val="00D32CA0"/>
    <w:rsid w:val="00D374DB"/>
    <w:rsid w:val="00D64DAE"/>
    <w:rsid w:val="00D85270"/>
    <w:rsid w:val="00D856C7"/>
    <w:rsid w:val="00D91A74"/>
    <w:rsid w:val="00D9546C"/>
    <w:rsid w:val="00DC685A"/>
    <w:rsid w:val="00E128DB"/>
    <w:rsid w:val="00E22108"/>
    <w:rsid w:val="00E35F91"/>
    <w:rsid w:val="00E83F6C"/>
    <w:rsid w:val="00E97787"/>
    <w:rsid w:val="00EA2F3D"/>
    <w:rsid w:val="00EA3E70"/>
    <w:rsid w:val="00EB604E"/>
    <w:rsid w:val="00EC6B76"/>
    <w:rsid w:val="00F2604B"/>
    <w:rsid w:val="00F41E2F"/>
    <w:rsid w:val="00F47BC9"/>
    <w:rsid w:val="00F76033"/>
    <w:rsid w:val="00F95B44"/>
    <w:rsid w:val="00FA4690"/>
    <w:rsid w:val="00FB5082"/>
    <w:rsid w:val="00FC08ED"/>
    <w:rsid w:val="00FC4D9E"/>
    <w:rsid w:val="00FD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1EE1"/>
  <w15:docId w15:val="{CD07563E-9F6E-4B24-BAD5-B95BBE46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link w:val="10"/>
    <w:qFormat/>
    <w:pPr>
      <w:widowControl w:val="0"/>
      <w:spacing w:before="108" w:after="108" w:line="240" w:lineRule="auto"/>
      <w:jc w:val="center"/>
      <w:outlineLvl w:val="0"/>
    </w:pPr>
    <w:rPr>
      <w:rFonts w:ascii="Liberation Serif" w:eastAsia="NSimSun" w:hAnsi="Liberation Serif" w:cs="Lucida Sans"/>
      <w:b/>
      <w:color w:val="26282F"/>
      <w:sz w:val="24"/>
      <w:szCs w:val="24"/>
      <w:lang w:eastAsia="zh-CN" w:bidi="hi-IN"/>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link w:val="a4"/>
    <w:uiPriority w:val="34"/>
    <w:qFormat/>
    <w:pPr>
      <w:ind w:left="720"/>
      <w:contextualSpacing/>
    </w:pPr>
  </w:style>
  <w:style w:type="paragraph" w:styleId="a5">
    <w:name w:val="No Spacing"/>
    <w:uiPriority w:val="1"/>
    <w:qFormat/>
    <w:rPr>
      <w:sz w:val="22"/>
      <w:szCs w:val="22"/>
      <w:lang w:eastAsia="en-US"/>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e">
    <w:name w:val="footer"/>
    <w:basedOn w:val="a"/>
    <w:link w:val="af"/>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0">
    <w:name w:val="caption"/>
    <w:basedOn w:val="a"/>
    <w:next w:val="a"/>
    <w:link w:val="af1"/>
    <w:uiPriority w:val="35"/>
    <w:semiHidden/>
    <w:unhideWhenUsed/>
    <w:qFormat/>
    <w:pPr>
      <w:spacing w:line="276" w:lineRule="auto"/>
    </w:pPr>
    <w:rPr>
      <w:b/>
      <w:bCs/>
      <w:color w:val="4F81BD" w:themeColor="accent1"/>
      <w:sz w:val="18"/>
      <w:szCs w:val="18"/>
    </w:rPr>
  </w:style>
  <w:style w:type="character" w:customStyle="1" w:styleId="af1">
    <w:name w:val="Название объекта Знак"/>
    <w:link w:val="af0"/>
    <w:uiPriority w:val="35"/>
    <w:rPr>
      <w:b/>
      <w:bCs/>
      <w:color w:val="4F81BD" w:themeColor="accent1"/>
      <w:sz w:val="18"/>
      <w:szCs w:val="18"/>
    </w:rPr>
  </w:style>
  <w:style w:type="table" w:styleId="af2">
    <w:name w:val="Table Grid"/>
    <w:basedOn w:val="a1"/>
    <w:qFormat/>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nhideWhenUsed/>
    <w:rPr>
      <w:color w:val="0563C1"/>
      <w:u w:val="single"/>
    </w:rPr>
  </w:style>
  <w:style w:type="paragraph" w:styleId="af4">
    <w:name w:val="footnote text"/>
    <w:basedOn w:val="a"/>
    <w:link w:val="af5"/>
    <w:uiPriority w:val="99"/>
    <w:unhideWhenUsed/>
    <w:pPr>
      <w:spacing w:after="0" w:line="240" w:lineRule="auto"/>
    </w:pPr>
    <w:rPr>
      <w:sz w:val="20"/>
      <w:szCs w:val="20"/>
      <w:lang w:val="en-US"/>
    </w:rPr>
  </w:style>
  <w:style w:type="character" w:customStyle="1" w:styleId="FootnoteTextChar">
    <w:name w:val="Footnote Text Char"/>
    <w:uiPriority w:val="99"/>
    <w:rPr>
      <w:sz w:val="18"/>
    </w:rPr>
  </w:style>
  <w:style w:type="character" w:styleId="af6">
    <w:name w:val="footnote reference"/>
    <w:uiPriority w:val="99"/>
    <w:semiHidden/>
    <w:unhideWhenUsed/>
    <w:rPr>
      <w:vertAlign w:val="superscript"/>
    </w:rPr>
  </w:style>
  <w:style w:type="paragraph" w:styleId="af7">
    <w:name w:val="endnote text"/>
    <w:basedOn w:val="a"/>
    <w:link w:val="af8"/>
    <w:uiPriority w:val="99"/>
    <w:semiHidden/>
    <w:unhideWhenUsed/>
    <w:pPr>
      <w:spacing w:after="0" w:line="240" w:lineRule="auto"/>
    </w:pPr>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Nonformat">
    <w:name w:val="ConsPlusNonformat"/>
    <w:uiPriority w:val="99"/>
    <w:pPr>
      <w:widowControl w:val="0"/>
    </w:pPr>
    <w:rPr>
      <w:rFonts w:ascii="Courier New" w:eastAsia="Times New Roman" w:hAnsi="Courier New" w:cs="Courier New"/>
      <w:lang w:eastAsia="ru-RU"/>
    </w:rPr>
  </w:style>
  <w:style w:type="character" w:customStyle="1" w:styleId="ad">
    <w:name w:val="Верхний колонтитул Знак"/>
    <w:basedOn w:val="a0"/>
    <w:link w:val="ac"/>
    <w:uiPriority w:val="99"/>
  </w:style>
  <w:style w:type="character" w:customStyle="1" w:styleId="af">
    <w:name w:val="Нижний колонтитул Знак"/>
    <w:basedOn w:val="a0"/>
    <w:link w:val="ae"/>
    <w:uiPriority w:val="99"/>
  </w:style>
  <w:style w:type="character" w:customStyle="1" w:styleId="ng-scope">
    <w:name w:val="ng-scope"/>
  </w:style>
  <w:style w:type="paragraph" w:customStyle="1" w:styleId="TimesNewRoman">
    <w:name w:val="Times New Roman"/>
    <w:basedOn w:val="a"/>
    <w:pPr>
      <w:tabs>
        <w:tab w:val="left" w:pos="0"/>
      </w:tabs>
      <w:spacing w:after="0" w:line="240" w:lineRule="auto"/>
    </w:pPr>
    <w:rPr>
      <w:rFonts w:eastAsia="Times New Roman" w:cs="Calibri"/>
      <w:sz w:val="28"/>
      <w:szCs w:val="28"/>
      <w:lang w:eastAsia="ru-RU"/>
    </w:rPr>
  </w:style>
  <w:style w:type="character" w:customStyle="1" w:styleId="af5">
    <w:name w:val="Текст сноски Знак"/>
    <w:link w:val="af4"/>
    <w:uiPriority w:val="99"/>
    <w:rPr>
      <w:rFonts w:ascii="Calibri" w:eastAsia="Calibri" w:hAnsi="Calibri" w:cs="Times New Roman"/>
      <w:sz w:val="20"/>
      <w:szCs w:val="20"/>
    </w:rPr>
  </w:style>
  <w:style w:type="character" w:customStyle="1" w:styleId="25">
    <w:name w:val="Основной текст (2)_"/>
    <w:link w:val="26"/>
    <w:rPr>
      <w:rFonts w:ascii="Times New Roman" w:eastAsia="Times New Roman" w:hAnsi="Times New Roman"/>
      <w:sz w:val="22"/>
      <w:szCs w:val="22"/>
      <w:shd w:val="clear" w:color="auto" w:fill="FFFFFF"/>
    </w:rPr>
  </w:style>
  <w:style w:type="paragraph" w:customStyle="1" w:styleId="26">
    <w:name w:val="Основной текст (2)"/>
    <w:basedOn w:val="a"/>
    <w:link w:val="25"/>
    <w:pPr>
      <w:widowControl w:val="0"/>
      <w:shd w:val="clear" w:color="auto" w:fill="FFFFFF"/>
      <w:spacing w:before="300" w:after="1020" w:line="273" w:lineRule="exact"/>
    </w:pPr>
    <w:rPr>
      <w:rFonts w:ascii="Times New Roman" w:eastAsia="Times New Roman" w:hAnsi="Times New Roman"/>
      <w:lang w:eastAsia="ru-RU"/>
    </w:rPr>
  </w:style>
  <w:style w:type="character" w:customStyle="1" w:styleId="afc">
    <w:name w:val="Цветовое выделение для Текст"/>
    <w:qFormat/>
  </w:style>
  <w:style w:type="character" w:customStyle="1" w:styleId="10">
    <w:name w:val="Заголовок 1 Знак"/>
    <w:link w:val="1"/>
    <w:rPr>
      <w:rFonts w:ascii="Liberation Serif" w:eastAsia="NSimSun" w:hAnsi="Liberation Serif" w:cs="Lucida Sans"/>
      <w:b/>
      <w:color w:val="26282F"/>
      <w:sz w:val="24"/>
      <w:szCs w:val="24"/>
      <w:lang w:eastAsia="zh-CN" w:bidi="hi-IN"/>
    </w:rPr>
  </w:style>
  <w:style w:type="paragraph" w:customStyle="1" w:styleId="afd">
    <w:name w:val="Обычный (веб)"/>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DocList">
    <w:name w:val="ConsPlusDocList"/>
    <w:next w:val="a"/>
    <w:pPr>
      <w:widowControl w:val="0"/>
    </w:pPr>
    <w:rPr>
      <w:rFonts w:ascii="Arial" w:hAnsi="Arial" w:cs="Arial"/>
      <w:lang w:eastAsia="en-US"/>
    </w:rPr>
  </w:style>
  <w:style w:type="character" w:customStyle="1" w:styleId="afe">
    <w:name w:val="Знак"/>
    <w:rPr>
      <w:rFonts w:cs="Times New Roman"/>
      <w:sz w:val="16"/>
      <w:szCs w:val="16"/>
      <w:lang w:val="ru-RU"/>
    </w:rPr>
  </w:style>
  <w:style w:type="paragraph" w:styleId="aff">
    <w:name w:val="Balloon Text"/>
    <w:basedOn w:val="a"/>
    <w:link w:val="aff0"/>
    <w:uiPriority w:val="99"/>
    <w:semiHidden/>
    <w:unhideWhenUsed/>
    <w:pPr>
      <w:spacing w:after="0" w:line="240" w:lineRule="auto"/>
    </w:pPr>
    <w:rPr>
      <w:rFonts w:ascii="Tahoma" w:hAnsi="Tahoma" w:cs="Tahoma"/>
      <w:sz w:val="16"/>
      <w:szCs w:val="16"/>
      <w:lang w:eastAsia="ar-SA"/>
    </w:rPr>
  </w:style>
  <w:style w:type="character" w:customStyle="1" w:styleId="aff0">
    <w:name w:val="Текст выноски Знак"/>
    <w:link w:val="aff"/>
    <w:uiPriority w:val="99"/>
    <w:semiHidden/>
    <w:rPr>
      <w:rFonts w:ascii="Tahoma" w:hAnsi="Tahoma" w:cs="Tahoma"/>
      <w:sz w:val="16"/>
      <w:szCs w:val="16"/>
      <w:lang w:eastAsia="ar-SA"/>
    </w:rPr>
  </w:style>
  <w:style w:type="character" w:customStyle="1" w:styleId="a4">
    <w:name w:val="Абзац списка Знак"/>
    <w:link w:val="a3"/>
    <w:uiPriority w:val="34"/>
    <w:rPr>
      <w:sz w:val="22"/>
      <w:szCs w:val="22"/>
      <w:lang w:eastAsia="en-US"/>
    </w:rPr>
  </w:style>
  <w:style w:type="character" w:customStyle="1" w:styleId="ConsPlusNormal0">
    <w:name w:val="ConsPlusNormal Знак"/>
    <w:link w:val="ConsPlusNormal"/>
    <w:rPr>
      <w:rFonts w:eastAsia="Times New Roman" w:cs="Calibri"/>
      <w:sz w:val="22"/>
    </w:rPr>
  </w:style>
  <w:style w:type="character" w:styleId="aff1">
    <w:name w:val="Unresolved Mention"/>
    <w:basedOn w:val="a0"/>
    <w:uiPriority w:val="99"/>
    <w:semiHidden/>
    <w:unhideWhenUsed/>
    <w:rsid w:val="009E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14431&amp;dst=100374" TargetMode="External"/><Relationship Id="rId13" Type="http://schemas.openxmlformats.org/officeDocument/2006/relationships/hyperlink" Target="https://login.consultant.ru/link/?req=doc&amp;base=LAW&amp;n=403901&amp;dst=100054" TargetMode="External"/><Relationship Id="rId18" Type="http://schemas.openxmlformats.org/officeDocument/2006/relationships/hyperlink" Target="https://login.consultant.ru/link/?req=doc&amp;base=LAW&amp;n=403901&amp;dst=10005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LAW187&amp;n=314431&amp;dst=100374" TargetMode="External"/><Relationship Id="rId12" Type="http://schemas.openxmlformats.org/officeDocument/2006/relationships/hyperlink" Target="https://login.consultant.ru/link/?req=doc&amp;base=LAW&amp;n=403901&amp;dst=100048" TargetMode="External"/><Relationship Id="rId17" Type="http://schemas.openxmlformats.org/officeDocument/2006/relationships/hyperlink" Target="https://login.consultant.ru/link/?req=doc&amp;base=LAW&amp;n=403901&amp;dst=100230" TargetMode="External"/><Relationship Id="rId2" Type="http://schemas.openxmlformats.org/officeDocument/2006/relationships/styles" Target="styles.xml"/><Relationship Id="rId16" Type="http://schemas.openxmlformats.org/officeDocument/2006/relationships/hyperlink" Target="https://login.consultant.ru/link/?req=doc&amp;base=LAW&amp;n=403901&amp;dst=10004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03901&amp;dst=100054" TargetMode="External"/><Relationship Id="rId5" Type="http://schemas.openxmlformats.org/officeDocument/2006/relationships/footnotes" Target="footnotes.xml"/><Relationship Id="rId15" Type="http://schemas.openxmlformats.org/officeDocument/2006/relationships/hyperlink" Target="https://login.consultant.ru/link/?req=doc&amp;base=LAW&amp;n=403901&amp;dst=100054" TargetMode="External"/><Relationship Id="rId10" Type="http://schemas.openxmlformats.org/officeDocument/2006/relationships/hyperlink" Target="https://login.consultant.ru/link/?req=doc&amp;base=RLAW187&amp;n=314431&amp;dst=100390" TargetMode="External"/><Relationship Id="rId19" Type="http://schemas.openxmlformats.org/officeDocument/2006/relationships/hyperlink" Target="https://login.consultant.ru/link/?req=doc&amp;base=LAW&amp;n=403901&amp;dst=100048"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314431&amp;dst=100374" TargetMode="External"/><Relationship Id="rId14" Type="http://schemas.openxmlformats.org/officeDocument/2006/relationships/hyperlink" Target="https://login.consultant.ru/link/?req=doc&amp;base=LAW&amp;n=403901&amp;dst=100048"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1749</TotalTime>
  <Pages>38</Pages>
  <Words>11741</Words>
  <Characters>66930</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Яшина М.А.</cp:lastModifiedBy>
  <cp:revision>42</cp:revision>
  <cp:lastPrinted>2025-12-10T08:11:00Z</cp:lastPrinted>
  <dcterms:created xsi:type="dcterms:W3CDTF">2025-12-09T06:56:00Z</dcterms:created>
  <dcterms:modified xsi:type="dcterms:W3CDTF">2026-03-25T09:08:00Z</dcterms:modified>
  <cp:version>917504</cp:version>
</cp:coreProperties>
</file>